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4482" w14:textId="77777777" w:rsidR="00B6379C" w:rsidRPr="009B1D26" w:rsidRDefault="006A2059" w:rsidP="00B6379C">
      <w:pPr>
        <w:pBdr>
          <w:top w:val="single" w:sz="4" w:space="1" w:color="auto"/>
          <w:left w:val="single" w:sz="4" w:space="4" w:color="auto"/>
          <w:bottom w:val="single" w:sz="4" w:space="1" w:color="auto"/>
          <w:right w:val="single" w:sz="4" w:space="4" w:color="auto"/>
        </w:pBdr>
        <w:tabs>
          <w:tab w:val="left" w:pos="180"/>
          <w:tab w:val="left" w:pos="9960"/>
        </w:tabs>
        <w:ind w:right="-108"/>
        <w:jc w:val="center"/>
        <w:rPr>
          <w:rFonts w:ascii="Calibri" w:hAnsi="Calibri" w:cs="Arial"/>
          <w:b/>
          <w:bCs/>
          <w:smallCaps/>
          <w:sz w:val="36"/>
          <w:szCs w:val="36"/>
        </w:rPr>
      </w:pPr>
      <w:r w:rsidRPr="009B1D26">
        <w:rPr>
          <w:rFonts w:ascii="Calibri" w:hAnsi="Calibri" w:cs="Arial"/>
          <w:b/>
          <w:smallCaps/>
          <w:sz w:val="36"/>
          <w:szCs w:val="36"/>
        </w:rPr>
        <w:t>Convention</w:t>
      </w:r>
      <w:r w:rsidR="007A46D6" w:rsidRPr="009B1D26">
        <w:rPr>
          <w:rFonts w:ascii="Calibri" w:hAnsi="Calibri" w:cs="Arial"/>
          <w:b/>
          <w:smallCaps/>
          <w:sz w:val="36"/>
          <w:szCs w:val="36"/>
        </w:rPr>
        <w:t xml:space="preserve"> </w:t>
      </w:r>
      <w:r w:rsidR="007A46D6" w:rsidRPr="009B1D26">
        <w:rPr>
          <w:rFonts w:ascii="Calibri" w:hAnsi="Calibri" w:cs="Arial"/>
          <w:b/>
          <w:bCs/>
          <w:smallCaps/>
          <w:sz w:val="36"/>
          <w:szCs w:val="36"/>
        </w:rPr>
        <w:t>de participation au</w:t>
      </w:r>
    </w:p>
    <w:p w14:paraId="144AF35E" w14:textId="77777777" w:rsidR="00F07CD8" w:rsidRPr="009B1D26" w:rsidRDefault="006A2059" w:rsidP="00B6379C">
      <w:pPr>
        <w:pBdr>
          <w:top w:val="single" w:sz="4" w:space="1" w:color="auto"/>
          <w:left w:val="single" w:sz="4" w:space="4" w:color="auto"/>
          <w:bottom w:val="single" w:sz="4" w:space="1" w:color="auto"/>
          <w:right w:val="single" w:sz="4" w:space="4" w:color="auto"/>
        </w:pBdr>
        <w:tabs>
          <w:tab w:val="left" w:pos="180"/>
          <w:tab w:val="left" w:pos="9960"/>
        </w:tabs>
        <w:ind w:right="-108"/>
        <w:jc w:val="center"/>
        <w:rPr>
          <w:rFonts w:ascii="Calibri" w:hAnsi="Calibri" w:cs="Arial"/>
          <w:b/>
          <w:smallCaps/>
          <w:sz w:val="36"/>
          <w:szCs w:val="36"/>
        </w:rPr>
      </w:pPr>
      <w:r w:rsidRPr="009B1D26">
        <w:rPr>
          <w:rFonts w:ascii="Calibri" w:hAnsi="Calibri" w:cs="Arial"/>
          <w:b/>
          <w:smallCaps/>
          <w:sz w:val="36"/>
          <w:szCs w:val="36"/>
        </w:rPr>
        <w:t>Trophée d’Impro</w:t>
      </w:r>
      <w:r w:rsidR="00B6379C" w:rsidRPr="009B1D26">
        <w:rPr>
          <w:rFonts w:ascii="Calibri" w:hAnsi="Calibri" w:cs="Arial"/>
          <w:b/>
          <w:smallCaps/>
          <w:sz w:val="36"/>
          <w:szCs w:val="36"/>
        </w:rPr>
        <w:t xml:space="preserve"> Culture &amp; Diversité </w:t>
      </w:r>
    </w:p>
    <w:p w14:paraId="7C02E146" w14:textId="2586EEDC" w:rsidR="00B6379C" w:rsidRPr="009B1D26" w:rsidRDefault="00F07CD8" w:rsidP="00B6379C">
      <w:pPr>
        <w:pBdr>
          <w:top w:val="single" w:sz="4" w:space="1" w:color="auto"/>
          <w:left w:val="single" w:sz="4" w:space="4" w:color="auto"/>
          <w:bottom w:val="single" w:sz="4" w:space="1" w:color="auto"/>
          <w:right w:val="single" w:sz="4" w:space="4" w:color="auto"/>
        </w:pBdr>
        <w:tabs>
          <w:tab w:val="left" w:pos="180"/>
          <w:tab w:val="left" w:pos="9960"/>
        </w:tabs>
        <w:ind w:right="-108"/>
        <w:jc w:val="center"/>
        <w:rPr>
          <w:rFonts w:ascii="Calibri" w:hAnsi="Calibri" w:cs="Arial"/>
          <w:b/>
          <w:smallCaps/>
          <w:sz w:val="36"/>
          <w:szCs w:val="36"/>
        </w:rPr>
      </w:pPr>
      <w:r w:rsidRPr="009B1D26">
        <w:rPr>
          <w:rFonts w:ascii="Calibri" w:hAnsi="Calibri" w:cs="Arial"/>
          <w:b/>
          <w:smallCaps/>
          <w:sz w:val="36"/>
          <w:szCs w:val="36"/>
        </w:rPr>
        <w:t>pour une compagnie invitée</w:t>
      </w:r>
    </w:p>
    <w:p w14:paraId="15894786" w14:textId="77777777" w:rsidR="00B6379C" w:rsidRPr="009B1D26" w:rsidRDefault="00B6379C" w:rsidP="00B6379C">
      <w:pPr>
        <w:tabs>
          <w:tab w:val="left" w:pos="180"/>
          <w:tab w:val="left" w:pos="9960"/>
        </w:tabs>
        <w:ind w:right="-108"/>
        <w:jc w:val="both"/>
        <w:rPr>
          <w:rFonts w:ascii="Calibri" w:hAnsi="Calibri" w:cs="Arial"/>
          <w:sz w:val="22"/>
          <w:szCs w:val="22"/>
          <w:highlight w:val="yellow"/>
        </w:rPr>
      </w:pPr>
    </w:p>
    <w:p w14:paraId="4E89945B" w14:textId="77777777" w:rsidR="00B6379C" w:rsidRPr="009B1D26" w:rsidRDefault="00B6379C" w:rsidP="00B6379C">
      <w:pPr>
        <w:tabs>
          <w:tab w:val="left" w:pos="9960"/>
        </w:tabs>
        <w:jc w:val="both"/>
        <w:rPr>
          <w:rFonts w:ascii="Calibri" w:hAnsi="Calibri" w:cs="Arial"/>
          <w:b/>
          <w:sz w:val="22"/>
          <w:szCs w:val="22"/>
        </w:rPr>
      </w:pPr>
      <w:r w:rsidRPr="009B1D26">
        <w:rPr>
          <w:rFonts w:ascii="Calibri" w:hAnsi="Calibri" w:cs="Arial"/>
          <w:b/>
          <w:sz w:val="22"/>
          <w:szCs w:val="22"/>
        </w:rPr>
        <w:t>ENTRE</w:t>
      </w:r>
    </w:p>
    <w:p w14:paraId="0F0D3523" w14:textId="77777777" w:rsidR="00B6379C" w:rsidRPr="009B1D26" w:rsidRDefault="00B6379C" w:rsidP="00B6379C">
      <w:pPr>
        <w:tabs>
          <w:tab w:val="left" w:pos="9960"/>
        </w:tabs>
        <w:jc w:val="both"/>
        <w:rPr>
          <w:rFonts w:ascii="Calibri" w:hAnsi="Calibri" w:cs="Arial"/>
          <w:sz w:val="10"/>
          <w:szCs w:val="10"/>
        </w:rPr>
      </w:pPr>
    </w:p>
    <w:p w14:paraId="2B547CD4" w14:textId="6A734AB9" w:rsidR="0092544D" w:rsidRDefault="0092544D" w:rsidP="0092544D">
      <w:pPr>
        <w:jc w:val="both"/>
        <w:rPr>
          <w:rFonts w:ascii="Calibri" w:hAnsi="Calibri"/>
          <w:sz w:val="22"/>
          <w:szCs w:val="22"/>
        </w:rPr>
      </w:pPr>
      <w:r>
        <w:rPr>
          <w:rFonts w:ascii="Calibri" w:hAnsi="Calibri"/>
          <w:sz w:val="22"/>
          <w:szCs w:val="22"/>
        </w:rPr>
        <w:t xml:space="preserve">La compagnie </w:t>
      </w:r>
      <w:r w:rsidR="0051197C" w:rsidRPr="0051197C">
        <w:rPr>
          <w:rFonts w:ascii="Calibri" w:hAnsi="Calibri"/>
          <w:sz w:val="22"/>
          <w:szCs w:val="22"/>
          <w:highlight w:val="yellow"/>
        </w:rPr>
        <w:t>[Nom de la compagnie]</w:t>
      </w:r>
      <w:r w:rsidRPr="0051197C">
        <w:rPr>
          <w:rFonts w:ascii="Calibri" w:hAnsi="Calibri"/>
          <w:sz w:val="22"/>
          <w:szCs w:val="22"/>
          <w:highlight w:val="yellow"/>
        </w:rPr>
        <w:t>,</w:t>
      </w:r>
      <w:r>
        <w:rPr>
          <w:rFonts w:ascii="Calibri" w:hAnsi="Calibri"/>
          <w:sz w:val="22"/>
          <w:szCs w:val="22"/>
        </w:rPr>
        <w:t xml:space="preserve"> association loi 1901, ayant son siège social à</w:t>
      </w:r>
      <w:r w:rsidR="0051197C">
        <w:rPr>
          <w:rFonts w:ascii="Calibri" w:hAnsi="Calibri"/>
          <w:sz w:val="22"/>
          <w:szCs w:val="22"/>
        </w:rPr>
        <w:t xml:space="preserve"> </w:t>
      </w:r>
      <w:r w:rsidR="0051197C" w:rsidRPr="0051197C">
        <w:rPr>
          <w:rFonts w:ascii="Calibri" w:hAnsi="Calibri"/>
          <w:sz w:val="22"/>
          <w:szCs w:val="22"/>
          <w:highlight w:val="yellow"/>
        </w:rPr>
        <w:t>[renseigner adresse]</w:t>
      </w:r>
      <w:r w:rsidR="0051197C">
        <w:rPr>
          <w:rFonts w:ascii="Calibri" w:hAnsi="Calibri"/>
          <w:sz w:val="22"/>
          <w:szCs w:val="22"/>
        </w:rPr>
        <w:t xml:space="preserve"> </w:t>
      </w:r>
      <w:r>
        <w:rPr>
          <w:rFonts w:ascii="Calibri" w:hAnsi="Calibri"/>
          <w:sz w:val="22"/>
          <w:szCs w:val="22"/>
        </w:rPr>
        <w:t xml:space="preserve">, représentée par </w:t>
      </w:r>
      <w:r w:rsidR="0051197C" w:rsidRPr="0051197C">
        <w:rPr>
          <w:rFonts w:ascii="Calibri" w:hAnsi="Calibri"/>
          <w:sz w:val="22"/>
          <w:szCs w:val="22"/>
          <w:highlight w:val="yellow"/>
        </w:rPr>
        <w:t>[Fonction, Nom, Prénom]</w:t>
      </w:r>
    </w:p>
    <w:p w14:paraId="6345987F" w14:textId="77777777" w:rsidR="0092544D" w:rsidRDefault="0092544D" w:rsidP="0092544D">
      <w:pPr>
        <w:jc w:val="both"/>
        <w:rPr>
          <w:rFonts w:ascii="Calibri" w:hAnsi="Calibri"/>
          <w:sz w:val="22"/>
          <w:szCs w:val="22"/>
        </w:rPr>
      </w:pPr>
      <w:r>
        <w:rPr>
          <w:rFonts w:ascii="Calibri" w:hAnsi="Calibri"/>
          <w:sz w:val="22"/>
          <w:szCs w:val="22"/>
        </w:rPr>
        <w:t>(Ci-après dénommée « la compagnie invitée »)</w:t>
      </w:r>
    </w:p>
    <w:p w14:paraId="22928D74" w14:textId="77777777" w:rsidR="0060271F" w:rsidRPr="009B1D26" w:rsidRDefault="0060271F" w:rsidP="00B6379C">
      <w:pPr>
        <w:tabs>
          <w:tab w:val="left" w:pos="9960"/>
        </w:tabs>
        <w:jc w:val="both"/>
        <w:rPr>
          <w:rFonts w:ascii="Calibri" w:hAnsi="Calibri" w:cs="Arial"/>
          <w:b/>
          <w:sz w:val="22"/>
          <w:szCs w:val="22"/>
        </w:rPr>
      </w:pPr>
    </w:p>
    <w:p w14:paraId="4E5EBF8A" w14:textId="2F7E872B" w:rsidR="00B6379C" w:rsidRPr="009B1D26" w:rsidRDefault="00B6379C" w:rsidP="00B6379C">
      <w:pPr>
        <w:tabs>
          <w:tab w:val="left" w:pos="9960"/>
        </w:tabs>
        <w:jc w:val="both"/>
        <w:rPr>
          <w:rFonts w:ascii="Calibri" w:hAnsi="Calibri" w:cs="Arial"/>
          <w:b/>
          <w:sz w:val="22"/>
          <w:szCs w:val="22"/>
        </w:rPr>
      </w:pPr>
      <w:r w:rsidRPr="009B1D26">
        <w:rPr>
          <w:rFonts w:ascii="Calibri" w:hAnsi="Calibri" w:cs="Arial"/>
          <w:b/>
          <w:sz w:val="22"/>
          <w:szCs w:val="22"/>
        </w:rPr>
        <w:t>ET</w:t>
      </w:r>
    </w:p>
    <w:p w14:paraId="23E6E9A0" w14:textId="77777777" w:rsidR="00B6379C" w:rsidRPr="009B1D26" w:rsidRDefault="00B6379C" w:rsidP="00B6379C">
      <w:pPr>
        <w:tabs>
          <w:tab w:val="left" w:pos="9960"/>
        </w:tabs>
        <w:jc w:val="both"/>
        <w:rPr>
          <w:rFonts w:ascii="Calibri" w:hAnsi="Calibri" w:cs="Arial"/>
          <w:sz w:val="10"/>
          <w:szCs w:val="10"/>
        </w:rPr>
      </w:pPr>
    </w:p>
    <w:p w14:paraId="6C9D6674" w14:textId="0251139D" w:rsidR="00B6379C" w:rsidRPr="009B1D26" w:rsidRDefault="007A46D6" w:rsidP="00B6379C">
      <w:pPr>
        <w:tabs>
          <w:tab w:val="left" w:pos="9960"/>
        </w:tabs>
        <w:jc w:val="both"/>
        <w:rPr>
          <w:rFonts w:ascii="Calibri" w:hAnsi="Calibri" w:cs="Arial"/>
          <w:sz w:val="22"/>
          <w:szCs w:val="22"/>
        </w:rPr>
      </w:pPr>
      <w:r w:rsidRPr="009B1D26">
        <w:rPr>
          <w:rFonts w:ascii="Calibri" w:hAnsi="Calibri" w:cs="Arial"/>
          <w:sz w:val="22"/>
          <w:szCs w:val="22"/>
        </w:rPr>
        <w:t xml:space="preserve">Le Trophée d’Impro </w:t>
      </w:r>
      <w:r w:rsidR="00B6379C" w:rsidRPr="009B1D26">
        <w:rPr>
          <w:rFonts w:ascii="Calibri" w:hAnsi="Calibri" w:cs="Arial"/>
          <w:sz w:val="22"/>
          <w:szCs w:val="22"/>
        </w:rPr>
        <w:t>Culture &amp; Diversité</w:t>
      </w:r>
      <w:r w:rsidRPr="009B1D26">
        <w:rPr>
          <w:rFonts w:ascii="Calibri" w:hAnsi="Calibri" w:cs="Arial"/>
          <w:sz w:val="22"/>
          <w:szCs w:val="22"/>
        </w:rPr>
        <w:t>, association loi 1901</w:t>
      </w:r>
      <w:r w:rsidR="00B6379C" w:rsidRPr="009B1D26">
        <w:rPr>
          <w:rFonts w:ascii="Calibri" w:hAnsi="Calibri" w:cs="Arial"/>
          <w:sz w:val="22"/>
          <w:szCs w:val="22"/>
        </w:rPr>
        <w:t xml:space="preserve">, ayant son siège à Paris (75007), 97, rue de Lille, représentée par sa </w:t>
      </w:r>
      <w:r w:rsidR="00D71885">
        <w:rPr>
          <w:rFonts w:ascii="Calibri" w:hAnsi="Calibri" w:cs="Arial"/>
          <w:sz w:val="22"/>
          <w:szCs w:val="22"/>
        </w:rPr>
        <w:t>Trésorière</w:t>
      </w:r>
      <w:r w:rsidR="00B6379C" w:rsidRPr="009B1D26">
        <w:rPr>
          <w:rFonts w:ascii="Calibri" w:hAnsi="Calibri" w:cs="Arial"/>
          <w:sz w:val="22"/>
          <w:szCs w:val="22"/>
        </w:rPr>
        <w:t xml:space="preserve">, Madame </w:t>
      </w:r>
      <w:r w:rsidR="00D71885">
        <w:rPr>
          <w:rFonts w:ascii="Calibri" w:hAnsi="Calibri" w:cs="Arial"/>
          <w:sz w:val="22"/>
          <w:szCs w:val="22"/>
        </w:rPr>
        <w:t xml:space="preserve">Anne </w:t>
      </w:r>
      <w:proofErr w:type="spellStart"/>
      <w:r w:rsidR="00D71885">
        <w:rPr>
          <w:rFonts w:ascii="Calibri" w:hAnsi="Calibri" w:cs="Arial"/>
          <w:sz w:val="22"/>
          <w:szCs w:val="22"/>
        </w:rPr>
        <w:t>Pizet</w:t>
      </w:r>
      <w:proofErr w:type="spellEnd"/>
      <w:r w:rsidR="00B6379C" w:rsidRPr="009B1D26">
        <w:rPr>
          <w:rFonts w:ascii="Calibri" w:hAnsi="Calibri" w:cs="Arial"/>
          <w:sz w:val="22"/>
          <w:szCs w:val="22"/>
        </w:rPr>
        <w:t>.</w:t>
      </w:r>
    </w:p>
    <w:p w14:paraId="6D706D58" w14:textId="7174C8DE" w:rsidR="00B6379C" w:rsidRPr="009B1D26" w:rsidRDefault="00B6379C" w:rsidP="00B6379C">
      <w:pPr>
        <w:tabs>
          <w:tab w:val="left" w:pos="9960"/>
        </w:tabs>
        <w:jc w:val="both"/>
        <w:rPr>
          <w:rFonts w:ascii="Calibri" w:hAnsi="Calibri" w:cs="Arial"/>
          <w:sz w:val="22"/>
          <w:szCs w:val="22"/>
        </w:rPr>
      </w:pPr>
      <w:r w:rsidRPr="009B1D26">
        <w:rPr>
          <w:rFonts w:ascii="Calibri" w:hAnsi="Calibri" w:cs="Arial"/>
          <w:sz w:val="22"/>
          <w:szCs w:val="22"/>
        </w:rPr>
        <w:t xml:space="preserve">(Ci-après dénommée </w:t>
      </w:r>
      <w:r w:rsidR="00430AF2" w:rsidRPr="009B1D26">
        <w:rPr>
          <w:rFonts w:ascii="Calibri" w:hAnsi="Calibri" w:cs="Arial"/>
          <w:sz w:val="22"/>
          <w:szCs w:val="22"/>
        </w:rPr>
        <w:t>« l’</w:t>
      </w:r>
      <w:r w:rsidR="00430AF2" w:rsidRPr="009B1D26">
        <w:rPr>
          <w:rFonts w:ascii="Calibri" w:hAnsi="Calibri"/>
          <w:sz w:val="22"/>
          <w:szCs w:val="22"/>
        </w:rPr>
        <w:t>Association Culture &amp; Diversité</w:t>
      </w:r>
      <w:r w:rsidR="00D2315C" w:rsidRPr="009B1D26">
        <w:rPr>
          <w:rFonts w:ascii="Calibri" w:hAnsi="Calibri"/>
          <w:sz w:val="22"/>
          <w:szCs w:val="22"/>
        </w:rPr>
        <w:t xml:space="preserve"> </w:t>
      </w:r>
      <w:r w:rsidR="007A46D6" w:rsidRPr="009B1D26">
        <w:rPr>
          <w:rFonts w:ascii="Calibri" w:hAnsi="Calibri" w:cs="Arial"/>
          <w:sz w:val="22"/>
          <w:szCs w:val="22"/>
        </w:rPr>
        <w:t>»</w:t>
      </w:r>
      <w:r w:rsidRPr="009B1D26">
        <w:rPr>
          <w:rFonts w:ascii="Calibri" w:hAnsi="Calibri" w:cs="Arial"/>
          <w:sz w:val="22"/>
          <w:szCs w:val="22"/>
        </w:rPr>
        <w:t>)</w:t>
      </w:r>
    </w:p>
    <w:p w14:paraId="0D1FB6E4" w14:textId="77777777" w:rsidR="00B6379C" w:rsidRPr="009B1D26" w:rsidRDefault="00B6379C" w:rsidP="00B6379C">
      <w:pPr>
        <w:tabs>
          <w:tab w:val="left" w:pos="9960"/>
        </w:tabs>
        <w:jc w:val="both"/>
        <w:rPr>
          <w:rFonts w:ascii="Calibri" w:hAnsi="Calibri" w:cs="Arial"/>
          <w:sz w:val="10"/>
          <w:szCs w:val="10"/>
        </w:rPr>
      </w:pPr>
    </w:p>
    <w:p w14:paraId="14B80E4A" w14:textId="77777777" w:rsidR="00B6379C" w:rsidRPr="009B1D26" w:rsidRDefault="00B6379C" w:rsidP="00B6379C">
      <w:pPr>
        <w:tabs>
          <w:tab w:val="left" w:pos="9960"/>
        </w:tabs>
        <w:jc w:val="both"/>
        <w:rPr>
          <w:rFonts w:ascii="Calibri" w:hAnsi="Calibri" w:cs="Arial"/>
          <w:sz w:val="22"/>
          <w:szCs w:val="22"/>
        </w:rPr>
      </w:pPr>
      <w:r w:rsidRPr="009B1D26">
        <w:rPr>
          <w:rFonts w:ascii="Calibri" w:hAnsi="Calibri" w:cs="Arial"/>
          <w:sz w:val="22"/>
          <w:szCs w:val="22"/>
        </w:rPr>
        <w:t>Dénommées ci-après ensemble les « Parties »</w:t>
      </w:r>
    </w:p>
    <w:p w14:paraId="7408EEF7" w14:textId="77777777" w:rsidR="00B6379C" w:rsidRPr="009B1D26" w:rsidRDefault="00B6379C" w:rsidP="00B6379C">
      <w:pPr>
        <w:tabs>
          <w:tab w:val="left" w:pos="9960"/>
        </w:tabs>
        <w:jc w:val="both"/>
        <w:rPr>
          <w:rFonts w:ascii="Calibri" w:hAnsi="Calibri" w:cs="Arial"/>
          <w:i/>
          <w:iCs/>
          <w:sz w:val="22"/>
          <w:szCs w:val="22"/>
        </w:rPr>
      </w:pPr>
    </w:p>
    <w:p w14:paraId="2EB749DD" w14:textId="77777777" w:rsidR="00B6379C" w:rsidRPr="009B1D26" w:rsidRDefault="00B6379C" w:rsidP="00B6379C">
      <w:pPr>
        <w:tabs>
          <w:tab w:val="left" w:pos="3752"/>
          <w:tab w:val="left" w:pos="4564"/>
          <w:tab w:val="left" w:pos="9960"/>
        </w:tabs>
        <w:jc w:val="both"/>
        <w:rPr>
          <w:rFonts w:ascii="Calibri" w:hAnsi="Calibri" w:cs="Arial"/>
          <w:b/>
          <w:bCs/>
          <w:caps/>
          <w:sz w:val="22"/>
          <w:szCs w:val="22"/>
          <w:u w:val="single"/>
        </w:rPr>
      </w:pPr>
      <w:r w:rsidRPr="009B1D26">
        <w:rPr>
          <w:rFonts w:ascii="Calibri" w:hAnsi="Calibri" w:cs="Arial"/>
          <w:b/>
          <w:bCs/>
          <w:caps/>
          <w:sz w:val="22"/>
          <w:szCs w:val="22"/>
          <w:u w:val="single"/>
        </w:rPr>
        <w:t>Il est exposé ce qui suit</w:t>
      </w:r>
      <w:r w:rsidRPr="009B1D26">
        <w:rPr>
          <w:rFonts w:ascii="Calibri" w:hAnsi="Calibri" w:cs="Arial"/>
          <w:b/>
          <w:bCs/>
          <w:caps/>
          <w:sz w:val="22"/>
          <w:szCs w:val="22"/>
        </w:rPr>
        <w:t> :</w:t>
      </w:r>
    </w:p>
    <w:p w14:paraId="489974CF" w14:textId="77777777" w:rsidR="00B6379C" w:rsidRPr="009B1D26" w:rsidRDefault="00B6379C" w:rsidP="00B6379C">
      <w:pPr>
        <w:tabs>
          <w:tab w:val="left" w:pos="9960"/>
        </w:tabs>
        <w:jc w:val="both"/>
        <w:rPr>
          <w:rFonts w:ascii="Calibri" w:hAnsi="Calibri"/>
          <w:sz w:val="22"/>
          <w:szCs w:val="22"/>
        </w:rPr>
      </w:pPr>
    </w:p>
    <w:p w14:paraId="4222F4A7" w14:textId="50C307B1" w:rsidR="00B6379C" w:rsidRPr="0051197C" w:rsidRDefault="00575A74" w:rsidP="0051197C">
      <w:pPr>
        <w:pStyle w:val="Paragraphedeliste"/>
        <w:numPr>
          <w:ilvl w:val="0"/>
          <w:numId w:val="26"/>
        </w:numPr>
        <w:tabs>
          <w:tab w:val="left" w:pos="9960"/>
        </w:tabs>
        <w:jc w:val="both"/>
        <w:rPr>
          <w:rFonts w:ascii="Calibri" w:hAnsi="Calibri"/>
          <w:b/>
          <w:smallCaps/>
          <w:sz w:val="22"/>
          <w:szCs w:val="22"/>
        </w:rPr>
      </w:pPr>
      <w:r w:rsidRPr="0051197C">
        <w:rPr>
          <w:rFonts w:ascii="Calibri" w:hAnsi="Calibri"/>
          <w:b/>
          <w:smallCaps/>
          <w:sz w:val="22"/>
          <w:szCs w:val="22"/>
        </w:rPr>
        <w:t xml:space="preserve">En ce qui concerne la </w:t>
      </w:r>
      <w:r w:rsidR="00BD52BA" w:rsidRPr="0051197C">
        <w:rPr>
          <w:rFonts w:ascii="Calibri" w:hAnsi="Calibri"/>
          <w:b/>
          <w:smallCaps/>
          <w:sz w:val="22"/>
          <w:szCs w:val="22"/>
        </w:rPr>
        <w:t>compagnie invitée</w:t>
      </w:r>
    </w:p>
    <w:p w14:paraId="4EACA858" w14:textId="77777777" w:rsidR="0051197C" w:rsidRPr="0051197C" w:rsidRDefault="0051197C" w:rsidP="0051197C">
      <w:pPr>
        <w:pStyle w:val="Paragraphedeliste"/>
        <w:tabs>
          <w:tab w:val="left" w:pos="9960"/>
        </w:tabs>
        <w:jc w:val="both"/>
        <w:rPr>
          <w:rFonts w:ascii="Calibri" w:hAnsi="Calibri"/>
          <w:b/>
          <w:smallCaps/>
          <w:sz w:val="22"/>
          <w:szCs w:val="22"/>
        </w:rPr>
      </w:pPr>
    </w:p>
    <w:p w14:paraId="23B8E3DD" w14:textId="3B617417" w:rsidR="0060271F" w:rsidRDefault="0051197C" w:rsidP="00A77C8B">
      <w:pPr>
        <w:tabs>
          <w:tab w:val="left" w:pos="9960"/>
        </w:tabs>
        <w:jc w:val="both"/>
        <w:rPr>
          <w:rFonts w:ascii="Calibri" w:hAnsi="Calibri"/>
          <w:sz w:val="22"/>
          <w:szCs w:val="22"/>
        </w:rPr>
      </w:pPr>
      <w:r w:rsidRPr="0051197C">
        <w:rPr>
          <w:rFonts w:ascii="Calibri" w:hAnsi="Calibri"/>
          <w:sz w:val="22"/>
          <w:szCs w:val="22"/>
          <w:highlight w:val="yellow"/>
        </w:rPr>
        <w:t>[Présentation de la structure culturelle]</w:t>
      </w:r>
    </w:p>
    <w:p w14:paraId="08B0B747" w14:textId="77777777" w:rsidR="0051197C" w:rsidRPr="009B1D26" w:rsidRDefault="0051197C" w:rsidP="00A77C8B">
      <w:pPr>
        <w:tabs>
          <w:tab w:val="left" w:pos="9960"/>
        </w:tabs>
        <w:jc w:val="both"/>
        <w:rPr>
          <w:rFonts w:ascii="Calibri" w:hAnsi="Calibri"/>
          <w:sz w:val="22"/>
          <w:szCs w:val="22"/>
        </w:rPr>
      </w:pPr>
    </w:p>
    <w:p w14:paraId="4FF91FA1" w14:textId="77777777" w:rsidR="0042470A" w:rsidRPr="009B1D26" w:rsidRDefault="0042470A" w:rsidP="0042470A">
      <w:pPr>
        <w:pStyle w:val="Titre"/>
        <w:tabs>
          <w:tab w:val="left" w:pos="240"/>
          <w:tab w:val="left" w:pos="9960"/>
        </w:tabs>
        <w:spacing w:before="0" w:after="0"/>
        <w:jc w:val="both"/>
        <w:rPr>
          <w:rFonts w:ascii="Calibri" w:hAnsi="Calibri"/>
          <w:smallCaps/>
          <w:sz w:val="22"/>
          <w:szCs w:val="22"/>
          <w:lang w:val="fr-FR"/>
        </w:rPr>
      </w:pPr>
      <w:bookmarkStart w:id="0" w:name="_Hlk54704422"/>
      <w:r w:rsidRPr="009B1D26">
        <w:rPr>
          <w:rFonts w:ascii="Calibri" w:hAnsi="Calibri"/>
          <w:smallCaps/>
          <w:sz w:val="22"/>
          <w:szCs w:val="22"/>
          <w:lang w:val="fr-FR"/>
        </w:rPr>
        <w:t>B. En ce qui concerne Le Trophée d’Impro Culture &amp; Diversité</w:t>
      </w:r>
    </w:p>
    <w:p w14:paraId="233F365C" w14:textId="77777777" w:rsidR="0042470A" w:rsidRPr="009B1D26" w:rsidRDefault="0042470A" w:rsidP="0042470A">
      <w:pPr>
        <w:pStyle w:val="Titre"/>
        <w:tabs>
          <w:tab w:val="left" w:pos="240"/>
          <w:tab w:val="left" w:pos="9960"/>
        </w:tabs>
        <w:spacing w:before="0" w:after="0"/>
        <w:jc w:val="both"/>
        <w:rPr>
          <w:rFonts w:ascii="Calibri" w:hAnsi="Calibri"/>
          <w:smallCaps/>
          <w:sz w:val="10"/>
          <w:szCs w:val="10"/>
          <w:lang w:val="fr-FR"/>
        </w:rPr>
      </w:pPr>
    </w:p>
    <w:p w14:paraId="5BB3E4D8" w14:textId="77777777" w:rsidR="00D71885" w:rsidRPr="00595EC1" w:rsidRDefault="00D71885" w:rsidP="00595EC1">
      <w:pPr>
        <w:jc w:val="both"/>
        <w:rPr>
          <w:rFonts w:ascii="Calibri" w:hAnsi="Calibri"/>
          <w:sz w:val="22"/>
          <w:szCs w:val="22"/>
        </w:rPr>
      </w:pPr>
      <w:r w:rsidRPr="00595EC1">
        <w:rPr>
          <w:rFonts w:ascii="Calibri" w:hAnsi="Calibri"/>
          <w:sz w:val="22"/>
          <w:szCs w:val="22"/>
        </w:rPr>
        <w:t>Créée en 2014, l’association a vocation à organiser ou à soutenir des pratiques d’intérêt général dans les domaines artistique et théâtral et en particulier de l’improvisation théâtrale. A ce titre, elle peut créer, organiser, gérer ou soutenir, par tous moyens, des activités d’improvisation théâtrale en France et à l’étranger, ainsi que tout événement destiné à promouvoir ces activités. L'Association mène des activités éducatives et pédagogiques autour du théâtre improvisé ainsi que toute action visant au développement et à la reconnaissance de l’improvisation théâtrale. L’Association organise et gère principalement le trophée national inter-collèges d’improvisation théâtrale Culture &amp; Diversité, nommé le Trophée d’Impro Culture &amp; Diversité.</w:t>
      </w:r>
    </w:p>
    <w:p w14:paraId="1F5F2509" w14:textId="77777777" w:rsidR="00D71885" w:rsidRPr="00711E0E" w:rsidRDefault="00D71885" w:rsidP="00D71885">
      <w:pPr>
        <w:tabs>
          <w:tab w:val="left" w:pos="9960"/>
        </w:tabs>
        <w:jc w:val="both"/>
        <w:rPr>
          <w:rFonts w:ascii="Calibri" w:hAnsi="Calibri" w:cs="Arial"/>
          <w:sz w:val="10"/>
          <w:szCs w:val="10"/>
        </w:rPr>
      </w:pPr>
    </w:p>
    <w:p w14:paraId="201C99B2" w14:textId="77777777" w:rsidR="00D71885" w:rsidRPr="00711E0E" w:rsidRDefault="00D71885" w:rsidP="00D71885">
      <w:pPr>
        <w:tabs>
          <w:tab w:val="left" w:pos="0"/>
          <w:tab w:val="left" w:pos="9900"/>
          <w:tab w:val="left" w:pos="9960"/>
        </w:tabs>
        <w:ind w:right="-108"/>
        <w:jc w:val="both"/>
        <w:rPr>
          <w:rFonts w:ascii="Calibri" w:hAnsi="Calibri" w:cs="Calibri"/>
          <w:sz w:val="22"/>
          <w:szCs w:val="22"/>
        </w:rPr>
      </w:pPr>
      <w:r w:rsidRPr="00711E0E">
        <w:rPr>
          <w:rFonts w:ascii="Calibri" w:hAnsi="Calibri" w:cs="Calibri"/>
          <w:sz w:val="22"/>
          <w:szCs w:val="22"/>
        </w:rPr>
        <w:t>L’improvisation théâtrale favorise l’épanouissement personnel et la cohésion sociale. Elle développe la créativité, l’imagination et la sensibilité artistique, participe de la maîtrise de la langue et de la culture générale. Elle incite à mieux écouter, à respecter les règles, elle promeut le respect de l’autre et le vivre-ensemble.</w:t>
      </w:r>
    </w:p>
    <w:p w14:paraId="044109D3" w14:textId="77777777" w:rsidR="00D71885" w:rsidRPr="00711E0E" w:rsidRDefault="00D71885" w:rsidP="00D71885">
      <w:pPr>
        <w:tabs>
          <w:tab w:val="left" w:pos="0"/>
          <w:tab w:val="left" w:pos="9900"/>
          <w:tab w:val="left" w:pos="9960"/>
        </w:tabs>
        <w:ind w:right="-108"/>
        <w:jc w:val="both"/>
        <w:rPr>
          <w:rFonts w:ascii="Calibri" w:hAnsi="Calibri" w:cs="Calibri"/>
          <w:sz w:val="10"/>
          <w:szCs w:val="10"/>
        </w:rPr>
      </w:pPr>
    </w:p>
    <w:p w14:paraId="4E22940E" w14:textId="77777777" w:rsidR="00D71885" w:rsidRPr="00C87413" w:rsidRDefault="00D71885" w:rsidP="00D71885">
      <w:pPr>
        <w:jc w:val="both"/>
        <w:rPr>
          <w:rFonts w:ascii="Calibri" w:hAnsi="Calibri"/>
          <w:sz w:val="22"/>
          <w:szCs w:val="22"/>
        </w:rPr>
      </w:pPr>
      <w:r w:rsidRPr="00C87413">
        <w:rPr>
          <w:rFonts w:ascii="Calibri" w:hAnsi="Calibri"/>
          <w:sz w:val="22"/>
          <w:szCs w:val="22"/>
        </w:rPr>
        <w:t xml:space="preserve">La Fondation Culture &amp; Diversité, créée en 2006 par Marc Ladreit de Lacharrière, Président-directeur général de </w:t>
      </w:r>
      <w:proofErr w:type="spellStart"/>
      <w:r w:rsidRPr="00C87413">
        <w:rPr>
          <w:rFonts w:ascii="Calibri" w:hAnsi="Calibri"/>
          <w:sz w:val="22"/>
          <w:szCs w:val="22"/>
        </w:rPr>
        <w:t>Fimalac</w:t>
      </w:r>
      <w:proofErr w:type="spellEnd"/>
      <w:r w:rsidRPr="00C87413">
        <w:rPr>
          <w:rFonts w:ascii="Calibri" w:hAnsi="Calibri"/>
          <w:sz w:val="22"/>
          <w:szCs w:val="22"/>
        </w:rPr>
        <w:t>, a pour mission de favoriser l’accès des jeunes issus de milieux modestes à la culture et aux études supérieures artistiques. Plus de 5</w:t>
      </w:r>
      <w:r>
        <w:rPr>
          <w:rFonts w:ascii="Calibri" w:hAnsi="Calibri"/>
          <w:sz w:val="22"/>
          <w:szCs w:val="22"/>
        </w:rPr>
        <w:t>5</w:t>
      </w:r>
      <w:r w:rsidRPr="00C87413">
        <w:rPr>
          <w:rFonts w:ascii="Calibri" w:hAnsi="Calibri"/>
          <w:sz w:val="22"/>
          <w:szCs w:val="22"/>
        </w:rPr>
        <w:t xml:space="preserve"> 000 élèves ont d’ores et déjà bénéficié de ses actions. Marc de Lacharrière a créé la Fondation d’entreprise Culture &amp; Diversité pour prolonger le double engagement de FIMALAC en faveur du rayonnement culturel de la France et de la lutte contre les inégalités sociales.</w:t>
      </w:r>
    </w:p>
    <w:p w14:paraId="1F96C3F7" w14:textId="77777777" w:rsidR="00D71885" w:rsidRPr="00C87413" w:rsidRDefault="00D71885" w:rsidP="00D71885">
      <w:pPr>
        <w:tabs>
          <w:tab w:val="left" w:pos="0"/>
          <w:tab w:val="left" w:pos="9900"/>
          <w:tab w:val="left" w:pos="9960"/>
        </w:tabs>
        <w:ind w:right="-108"/>
        <w:jc w:val="both"/>
        <w:rPr>
          <w:rFonts w:ascii="Calibri" w:hAnsi="Calibri" w:cs="Calibri"/>
          <w:sz w:val="10"/>
          <w:szCs w:val="10"/>
        </w:rPr>
      </w:pPr>
    </w:p>
    <w:p w14:paraId="75E89D44" w14:textId="77777777" w:rsidR="00D71885" w:rsidRPr="00C87413" w:rsidRDefault="00D71885" w:rsidP="00D71885">
      <w:pPr>
        <w:tabs>
          <w:tab w:val="left" w:pos="0"/>
          <w:tab w:val="left" w:pos="9900"/>
          <w:tab w:val="left" w:pos="9960"/>
        </w:tabs>
        <w:ind w:right="-108"/>
        <w:jc w:val="both"/>
        <w:rPr>
          <w:rFonts w:ascii="Calibri" w:hAnsi="Calibri" w:cs="Calibri"/>
          <w:sz w:val="22"/>
          <w:szCs w:val="22"/>
        </w:rPr>
      </w:pPr>
      <w:r w:rsidRPr="00C87413">
        <w:rPr>
          <w:rFonts w:ascii="Calibri" w:hAnsi="Calibri" w:cs="Calibri"/>
          <w:sz w:val="22"/>
          <w:szCs w:val="22"/>
        </w:rPr>
        <w:t xml:space="preserve">Convaincu que l’expérience qu’il a vécu adolescent au collège avec la compagnie Déclic Théâtre a été déterminante pour lui,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a présenté la pratique de l’improvisation à Marc de Lacharrière dont il connait l’action avec la Fondation Culture &amp; Diversité. En 2009, </w:t>
      </w:r>
      <w:proofErr w:type="spellStart"/>
      <w:r w:rsidRPr="00C87413">
        <w:rPr>
          <w:rFonts w:ascii="Calibri" w:hAnsi="Calibri" w:cs="Calibri"/>
          <w:sz w:val="22"/>
          <w:szCs w:val="22"/>
        </w:rPr>
        <w:t>Jamel</w:t>
      </w:r>
      <w:proofErr w:type="spellEnd"/>
      <w:r w:rsidRPr="00C87413">
        <w:rPr>
          <w:rFonts w:ascii="Calibri" w:hAnsi="Calibri" w:cs="Calibri"/>
          <w:sz w:val="22"/>
          <w:szCs w:val="22"/>
        </w:rPr>
        <w:t xml:space="preserve"> Debbouze et Marc de Lacharrière décident de développer une action permettant cette pratique artistique dans les collèges.</w:t>
      </w:r>
    </w:p>
    <w:p w14:paraId="77E61EEE" w14:textId="77777777" w:rsidR="00D71885" w:rsidRPr="00C87413" w:rsidRDefault="00D71885" w:rsidP="00D71885">
      <w:pPr>
        <w:tabs>
          <w:tab w:val="left" w:pos="0"/>
          <w:tab w:val="left" w:pos="9900"/>
          <w:tab w:val="left" w:pos="9960"/>
        </w:tabs>
        <w:ind w:right="-108"/>
        <w:jc w:val="both"/>
        <w:rPr>
          <w:rFonts w:ascii="Calibri" w:hAnsi="Calibri" w:cs="Calibri"/>
          <w:sz w:val="10"/>
          <w:szCs w:val="10"/>
        </w:rPr>
      </w:pPr>
    </w:p>
    <w:p w14:paraId="523D7996" w14:textId="77777777" w:rsidR="00D71885" w:rsidRPr="00595EC1" w:rsidRDefault="00D71885" w:rsidP="00595EC1">
      <w:pPr>
        <w:jc w:val="both"/>
        <w:rPr>
          <w:rFonts w:ascii="Calibri" w:hAnsi="Calibri"/>
          <w:sz w:val="22"/>
          <w:szCs w:val="22"/>
        </w:rPr>
      </w:pPr>
      <w:r w:rsidRPr="00595EC1">
        <w:rPr>
          <w:rFonts w:ascii="Calibri" w:hAnsi="Calibri"/>
          <w:sz w:val="22"/>
          <w:szCs w:val="22"/>
        </w:rPr>
        <w:t xml:space="preserve">Par l’intermédiaire de </w:t>
      </w:r>
      <w:proofErr w:type="spellStart"/>
      <w:r w:rsidRPr="00595EC1">
        <w:rPr>
          <w:rFonts w:ascii="Calibri" w:hAnsi="Calibri"/>
          <w:sz w:val="22"/>
          <w:szCs w:val="22"/>
        </w:rPr>
        <w:t>Jamel</w:t>
      </w:r>
      <w:proofErr w:type="spellEnd"/>
      <w:r w:rsidRPr="00595EC1">
        <w:rPr>
          <w:rFonts w:ascii="Calibri" w:hAnsi="Calibri"/>
          <w:sz w:val="22"/>
          <w:szCs w:val="22"/>
        </w:rPr>
        <w:t xml:space="preserve"> Debbouze et de Marc de Lacharrière, la compagnie Déclic Théâtre et la Fondation Culture &amp; Diversité se rencontrent et inventent ensemble le Trophée d’Impro Culture &amp; Diversité. La compagnie Déclic Théâtre et la Fondation Culture &amp; Diversité ont ainsi développé, depuis </w:t>
      </w:r>
      <w:r w:rsidRPr="00595EC1">
        <w:rPr>
          <w:rFonts w:ascii="Calibri" w:hAnsi="Calibri"/>
          <w:sz w:val="22"/>
          <w:szCs w:val="22"/>
        </w:rPr>
        <w:lastRenderedPageBreak/>
        <w:t xml:space="preserve">la rentrée scolaire 2010-2011, le Trophée d’Impro Culture &amp; Diversité, parrainé par </w:t>
      </w:r>
      <w:proofErr w:type="spellStart"/>
      <w:r w:rsidRPr="00595EC1">
        <w:rPr>
          <w:rFonts w:ascii="Calibri" w:hAnsi="Calibri"/>
          <w:sz w:val="22"/>
          <w:szCs w:val="22"/>
        </w:rPr>
        <w:t>Jamel</w:t>
      </w:r>
      <w:proofErr w:type="spellEnd"/>
      <w:r w:rsidRPr="00595EC1">
        <w:rPr>
          <w:rFonts w:ascii="Calibri" w:hAnsi="Calibri"/>
          <w:sz w:val="22"/>
          <w:szCs w:val="22"/>
        </w:rPr>
        <w:t xml:space="preserve"> Debbouze. Pour ce faire l’association Trophée d’Impro Culture &amp; Diversité a été créée.</w:t>
      </w:r>
    </w:p>
    <w:p w14:paraId="1B6E4357" w14:textId="77777777" w:rsidR="00D71885" w:rsidRPr="00C87413" w:rsidRDefault="00D71885" w:rsidP="00D71885">
      <w:pPr>
        <w:jc w:val="both"/>
        <w:rPr>
          <w:rFonts w:ascii="Calibri" w:hAnsi="Calibri"/>
          <w:sz w:val="10"/>
          <w:szCs w:val="10"/>
        </w:rPr>
      </w:pPr>
    </w:p>
    <w:p w14:paraId="701A1DE5" w14:textId="77777777" w:rsidR="00D71885" w:rsidRPr="00C87413" w:rsidRDefault="00D71885" w:rsidP="00D71885">
      <w:pPr>
        <w:jc w:val="both"/>
        <w:rPr>
          <w:rFonts w:ascii="Calibri" w:hAnsi="Calibri"/>
          <w:sz w:val="22"/>
          <w:szCs w:val="22"/>
        </w:rPr>
      </w:pPr>
      <w:r w:rsidRPr="00C87413">
        <w:rPr>
          <w:rFonts w:ascii="Calibri" w:hAnsi="Calibri"/>
          <w:sz w:val="22"/>
          <w:szCs w:val="22"/>
        </w:rPr>
        <w:t>Le Trophée d’Impro Culture &amp; Diversité se déroule en cinq temps. Sont d’abord organisés, au sein des collèges relevant principalement de l’éducation prioritaire ou des zones rurales et tout au long de l’année, des ateliers autour du match d’impro, dirigés par des comédiens / metteurs en scène en temps scolaire, périscolaire ou extrascolaire. Les élèves participent ensuite à des matchs d’improvisation théâtrale, dans leur collège puis dans leur ville, puis en région lors des Finales Régionales. Enfin, une équipe de chaque région constituée de 6 élèves d’une même compagnie, d’un professeur référent de cette compagnie et d’un comédien/ metteur en scène, ainsi que d’un représentant des autres compagnies de la région viennent à Paris pour représenter leur territoire lors de la Finale du Trophée, mise en place dans un grand théâtre parisien.</w:t>
      </w:r>
    </w:p>
    <w:p w14:paraId="34F9CA5C" w14:textId="77777777" w:rsidR="00D71885" w:rsidRPr="00C87413" w:rsidRDefault="00D71885" w:rsidP="00D71885">
      <w:pPr>
        <w:jc w:val="both"/>
        <w:rPr>
          <w:rFonts w:ascii="Calibri" w:hAnsi="Calibri"/>
          <w:sz w:val="10"/>
          <w:szCs w:val="10"/>
        </w:rPr>
      </w:pPr>
    </w:p>
    <w:p w14:paraId="6DD5021D" w14:textId="77777777" w:rsidR="00D71885" w:rsidRPr="00C87413" w:rsidRDefault="00D71885" w:rsidP="00D71885">
      <w:pPr>
        <w:jc w:val="both"/>
        <w:rPr>
          <w:rFonts w:ascii="Calibri" w:hAnsi="Calibri"/>
          <w:sz w:val="22"/>
          <w:szCs w:val="22"/>
        </w:rPr>
      </w:pPr>
      <w:r w:rsidRPr="00C87413">
        <w:rPr>
          <w:rFonts w:ascii="Calibri" w:hAnsi="Calibri"/>
          <w:sz w:val="22"/>
          <w:szCs w:val="22"/>
        </w:rPr>
        <w:t xml:space="preserve">Lors de la finale 2013-2014 du Trophée d’Impro Culture &amp; Diversité, qui s’est tenue au Théâtre COMEDIA à Paris le Président de la République a reconnu le match d'improvisation théâtrale comme pratique à part entière de l’éducation artistique et culturelle. Les ministères de l’Education nationale, et de la Culture travaillent aux côtés de l’Association et de la Fondation Culture &amp; Diversité, à la reconnaissance et à la diffusion de cette pratique dans le cadre de l’action menée en faveur de l'éducation artistique et culturelle. Lors de la finale 2014/2015, le Premier ministre a renouvelé cette reconnaissance. </w:t>
      </w:r>
    </w:p>
    <w:p w14:paraId="1FBEF272" w14:textId="77777777" w:rsidR="00D71885" w:rsidRPr="00C87413" w:rsidRDefault="00D71885" w:rsidP="00D71885">
      <w:pPr>
        <w:jc w:val="both"/>
        <w:rPr>
          <w:rFonts w:ascii="Calibri" w:hAnsi="Calibri"/>
          <w:sz w:val="10"/>
          <w:szCs w:val="22"/>
        </w:rPr>
      </w:pPr>
    </w:p>
    <w:p w14:paraId="7B67C611" w14:textId="77777777" w:rsidR="00D71885" w:rsidRPr="00C87413" w:rsidRDefault="00D71885" w:rsidP="00D71885">
      <w:pPr>
        <w:jc w:val="both"/>
        <w:rPr>
          <w:rFonts w:ascii="Calibri" w:hAnsi="Calibri"/>
          <w:sz w:val="22"/>
          <w:szCs w:val="22"/>
        </w:rPr>
      </w:pPr>
      <w:r w:rsidRPr="00C87413">
        <w:rPr>
          <w:rFonts w:ascii="Calibri" w:hAnsi="Calibri"/>
          <w:sz w:val="22"/>
          <w:szCs w:val="22"/>
        </w:rPr>
        <w:t>En avril 2017, le ministère de l’Education nationale a publié un document pédagogique sur la pratique de l’improvisation théâtrale à l’école, reconnaissant ainsi de façon officielle cette pratique dans le cadre de l’éducation artistique et culturelle.</w:t>
      </w:r>
    </w:p>
    <w:p w14:paraId="57268564" w14:textId="77777777" w:rsidR="00D71885" w:rsidRPr="00C87413" w:rsidRDefault="00D71885" w:rsidP="00D71885">
      <w:pPr>
        <w:jc w:val="both"/>
        <w:rPr>
          <w:rFonts w:ascii="Calibri" w:hAnsi="Calibri"/>
          <w:sz w:val="10"/>
          <w:szCs w:val="22"/>
        </w:rPr>
      </w:pPr>
    </w:p>
    <w:p w14:paraId="7BD83A0C" w14:textId="77777777" w:rsidR="00D71885" w:rsidRPr="00C87413" w:rsidRDefault="00D71885" w:rsidP="00D71885">
      <w:pPr>
        <w:jc w:val="both"/>
        <w:rPr>
          <w:rFonts w:ascii="Calibri" w:hAnsi="Calibri"/>
          <w:sz w:val="22"/>
          <w:szCs w:val="22"/>
        </w:rPr>
      </w:pPr>
      <w:r w:rsidRPr="00C87413">
        <w:rPr>
          <w:rFonts w:ascii="Calibri" w:hAnsi="Calibri"/>
          <w:sz w:val="22"/>
          <w:szCs w:val="22"/>
        </w:rPr>
        <w:t xml:space="preserve">En 2014, l’Association a réalisé un diagnostic sur l’état de développement de l’improvisation théâtrale dans le milieu scolaire en France. En 2016, l’Association a réalisé une mise à jour de ce diagnostic. Forte de ces documents et des observations faites sur le terrain par le biais du Trophée, elle a fait le constat que le développement de cette discipline dans le cadre de l’éducation artistique et culturelle ne pouvait se réaliser massivement qu’en menant des actions en direction de publics plus larges et en accentuant le travail de reconnaissance déjà amorcé. </w:t>
      </w:r>
    </w:p>
    <w:p w14:paraId="3137CDB4" w14:textId="77777777" w:rsidR="00D71885" w:rsidRPr="008202FA" w:rsidRDefault="00D71885" w:rsidP="00D71885">
      <w:pPr>
        <w:jc w:val="both"/>
        <w:rPr>
          <w:rFonts w:ascii="Calibri" w:hAnsi="Calibri"/>
          <w:sz w:val="10"/>
          <w:szCs w:val="10"/>
        </w:rPr>
      </w:pPr>
    </w:p>
    <w:p w14:paraId="44DB493C" w14:textId="77777777" w:rsidR="00D71885" w:rsidRDefault="00D71885" w:rsidP="00D71885">
      <w:pPr>
        <w:jc w:val="both"/>
        <w:rPr>
          <w:rFonts w:ascii="Calibri" w:hAnsi="Calibri"/>
          <w:sz w:val="22"/>
          <w:szCs w:val="22"/>
        </w:rPr>
      </w:pPr>
      <w:r w:rsidRPr="00C87413">
        <w:rPr>
          <w:rFonts w:ascii="Calibri" w:hAnsi="Calibri"/>
          <w:sz w:val="22"/>
          <w:szCs w:val="22"/>
        </w:rPr>
        <w:t xml:space="preserve">En 2020, le Trophée d’Impro a modifié sa structuration en </w:t>
      </w:r>
      <w:r>
        <w:rPr>
          <w:rFonts w:ascii="Calibri" w:hAnsi="Calibri"/>
          <w:sz w:val="22"/>
          <w:szCs w:val="22"/>
        </w:rPr>
        <w:t xml:space="preserve">mettant en place </w:t>
      </w:r>
      <w:r w:rsidRPr="00C87413">
        <w:rPr>
          <w:rFonts w:ascii="Calibri" w:hAnsi="Calibri"/>
          <w:sz w:val="22"/>
          <w:szCs w:val="22"/>
        </w:rPr>
        <w:t xml:space="preserve">la régionalisation. Son organisation est ainsi modifiée en profondeur afin de donner plus d’autonomie aux compagnies au sein d’une région, de permettre à l’improvisation théâtrale un meilleur développement et une meilleure visibilité au niveau régional. Des </w:t>
      </w:r>
      <w:r>
        <w:rPr>
          <w:rFonts w:ascii="Calibri" w:hAnsi="Calibri"/>
          <w:sz w:val="22"/>
          <w:szCs w:val="22"/>
        </w:rPr>
        <w:t>Finales Régionales</w:t>
      </w:r>
      <w:r w:rsidRPr="00C87413">
        <w:rPr>
          <w:rFonts w:ascii="Calibri" w:hAnsi="Calibri"/>
          <w:sz w:val="22"/>
          <w:szCs w:val="22"/>
        </w:rPr>
        <w:t xml:space="preserve"> sont ainsi organisé</w:t>
      </w:r>
      <w:r>
        <w:rPr>
          <w:rFonts w:ascii="Calibri" w:hAnsi="Calibri"/>
          <w:sz w:val="22"/>
          <w:szCs w:val="22"/>
        </w:rPr>
        <w:t>e</w:t>
      </w:r>
      <w:r w:rsidRPr="00C87413">
        <w:rPr>
          <w:rFonts w:ascii="Calibri" w:hAnsi="Calibri"/>
          <w:sz w:val="22"/>
          <w:szCs w:val="22"/>
        </w:rPr>
        <w:t>s en sus des tournois intra et inter collège et en remplacement des demi-finales. A titre indicatif, pour l’année 202</w:t>
      </w:r>
      <w:r>
        <w:rPr>
          <w:rFonts w:ascii="Calibri" w:hAnsi="Calibri"/>
          <w:sz w:val="22"/>
          <w:szCs w:val="22"/>
        </w:rPr>
        <w:t>1</w:t>
      </w:r>
      <w:r w:rsidRPr="00C87413">
        <w:rPr>
          <w:rFonts w:ascii="Calibri" w:hAnsi="Calibri"/>
          <w:sz w:val="22"/>
          <w:szCs w:val="22"/>
        </w:rPr>
        <w:t>/202</w:t>
      </w:r>
      <w:r>
        <w:rPr>
          <w:rFonts w:ascii="Calibri" w:hAnsi="Calibri"/>
          <w:sz w:val="22"/>
          <w:szCs w:val="22"/>
        </w:rPr>
        <w:t>2</w:t>
      </w:r>
      <w:r w:rsidRPr="00C87413">
        <w:rPr>
          <w:rFonts w:ascii="Calibri" w:hAnsi="Calibri"/>
          <w:sz w:val="22"/>
          <w:szCs w:val="22"/>
        </w:rPr>
        <w:t xml:space="preserve">, </w:t>
      </w:r>
      <w:r>
        <w:rPr>
          <w:rFonts w:ascii="Calibri" w:hAnsi="Calibri"/>
          <w:sz w:val="22"/>
          <w:szCs w:val="22"/>
        </w:rPr>
        <w:t xml:space="preserve">108 </w:t>
      </w:r>
      <w:r w:rsidRPr="00C87413">
        <w:rPr>
          <w:rFonts w:ascii="Calibri" w:hAnsi="Calibri"/>
          <w:sz w:val="22"/>
          <w:szCs w:val="22"/>
        </w:rPr>
        <w:t xml:space="preserve">collèges de 11 régions ont accueilli des ateliers pour </w:t>
      </w:r>
      <w:r>
        <w:rPr>
          <w:rFonts w:ascii="Calibri" w:hAnsi="Calibri"/>
          <w:sz w:val="22"/>
          <w:szCs w:val="22"/>
        </w:rPr>
        <w:t>1642</w:t>
      </w:r>
      <w:r w:rsidRPr="00C87413">
        <w:rPr>
          <w:rFonts w:ascii="Calibri" w:hAnsi="Calibri"/>
          <w:sz w:val="22"/>
          <w:szCs w:val="22"/>
        </w:rPr>
        <w:t xml:space="preserve"> élèves. Les </w:t>
      </w:r>
      <w:r>
        <w:rPr>
          <w:rFonts w:ascii="Calibri" w:hAnsi="Calibri"/>
          <w:sz w:val="22"/>
          <w:szCs w:val="22"/>
        </w:rPr>
        <w:t>158</w:t>
      </w:r>
      <w:r w:rsidRPr="00C87413">
        <w:rPr>
          <w:rFonts w:ascii="Calibri" w:hAnsi="Calibri"/>
          <w:sz w:val="22"/>
          <w:szCs w:val="22"/>
        </w:rPr>
        <w:t xml:space="preserve"> matchs d’improvisation</w:t>
      </w:r>
      <w:r>
        <w:rPr>
          <w:rFonts w:ascii="Calibri" w:hAnsi="Calibri"/>
          <w:sz w:val="22"/>
          <w:szCs w:val="22"/>
        </w:rPr>
        <w:t xml:space="preserve">, </w:t>
      </w:r>
      <w:r w:rsidRPr="00C87413">
        <w:rPr>
          <w:rFonts w:ascii="Calibri" w:hAnsi="Calibri"/>
          <w:sz w:val="22"/>
          <w:szCs w:val="22"/>
        </w:rPr>
        <w:t xml:space="preserve">les </w:t>
      </w:r>
      <w:r>
        <w:rPr>
          <w:rFonts w:ascii="Calibri" w:hAnsi="Calibri"/>
          <w:sz w:val="22"/>
          <w:szCs w:val="22"/>
        </w:rPr>
        <w:t xml:space="preserve">11 Finales Régionales et la Finale Nationale </w:t>
      </w:r>
      <w:r w:rsidRPr="00C87413">
        <w:rPr>
          <w:rFonts w:ascii="Calibri" w:hAnsi="Calibri"/>
          <w:sz w:val="22"/>
          <w:szCs w:val="22"/>
        </w:rPr>
        <w:t>qui se sont tenus pendant cette période ont réuni p</w:t>
      </w:r>
      <w:r>
        <w:rPr>
          <w:rFonts w:ascii="Calibri" w:hAnsi="Calibri"/>
          <w:sz w:val="22"/>
          <w:szCs w:val="22"/>
        </w:rPr>
        <w:t xml:space="preserve">lus </w:t>
      </w:r>
      <w:r w:rsidRPr="00C87413">
        <w:rPr>
          <w:rFonts w:ascii="Calibri" w:hAnsi="Calibri"/>
          <w:sz w:val="22"/>
          <w:szCs w:val="22"/>
        </w:rPr>
        <w:t>de</w:t>
      </w:r>
      <w:r>
        <w:rPr>
          <w:rFonts w:ascii="Calibri" w:hAnsi="Calibri"/>
          <w:sz w:val="22"/>
          <w:szCs w:val="22"/>
        </w:rPr>
        <w:t xml:space="preserve"> 15 000</w:t>
      </w:r>
      <w:r w:rsidRPr="00C87413">
        <w:rPr>
          <w:rFonts w:ascii="Calibri" w:hAnsi="Calibri"/>
          <w:sz w:val="22"/>
          <w:szCs w:val="22"/>
        </w:rPr>
        <w:t xml:space="preserve"> spectateurs.</w:t>
      </w:r>
    </w:p>
    <w:p w14:paraId="2B954A48" w14:textId="77777777" w:rsidR="00D71885" w:rsidRPr="008202FA" w:rsidRDefault="00D71885" w:rsidP="00D71885">
      <w:pPr>
        <w:jc w:val="both"/>
        <w:rPr>
          <w:rFonts w:ascii="Calibri" w:hAnsi="Calibri"/>
          <w:sz w:val="10"/>
          <w:szCs w:val="10"/>
        </w:rPr>
      </w:pPr>
    </w:p>
    <w:p w14:paraId="194F6A93" w14:textId="77777777" w:rsidR="00D71885" w:rsidRPr="00391EAF" w:rsidRDefault="00D71885" w:rsidP="00D71885">
      <w:pPr>
        <w:pStyle w:val="En-tte"/>
        <w:tabs>
          <w:tab w:val="clear" w:pos="4536"/>
          <w:tab w:val="clear" w:pos="9072"/>
          <w:tab w:val="left" w:pos="9960"/>
        </w:tabs>
        <w:rPr>
          <w:rFonts w:ascii="Calibri" w:hAnsi="Calibri"/>
          <w:szCs w:val="22"/>
          <w:lang w:val="fr-FR"/>
        </w:rPr>
      </w:pPr>
      <w:r>
        <w:rPr>
          <w:rFonts w:ascii="Calibri" w:hAnsi="Calibri"/>
          <w:szCs w:val="22"/>
        </w:rPr>
        <w:t>L’année 2021-2022 a été marqué</w:t>
      </w:r>
      <w:r>
        <w:rPr>
          <w:rFonts w:ascii="Calibri" w:hAnsi="Calibri"/>
          <w:szCs w:val="22"/>
          <w:lang w:val="fr-FR"/>
        </w:rPr>
        <w:t>e</w:t>
      </w:r>
      <w:r>
        <w:rPr>
          <w:rFonts w:ascii="Calibri" w:hAnsi="Calibri"/>
          <w:szCs w:val="22"/>
        </w:rPr>
        <w:t xml:space="preserve"> </w:t>
      </w:r>
      <w:r w:rsidRPr="00391EAF">
        <w:rPr>
          <w:rFonts w:ascii="Calibri" w:hAnsi="Calibri"/>
          <w:szCs w:val="22"/>
          <w:lang w:val="fr-FR"/>
        </w:rPr>
        <w:t>par la célébration du 400</w:t>
      </w:r>
      <w:r w:rsidRPr="00391EAF">
        <w:rPr>
          <w:rFonts w:ascii="Calibri" w:hAnsi="Calibri"/>
          <w:szCs w:val="22"/>
          <w:vertAlign w:val="superscript"/>
          <w:lang w:val="fr-FR"/>
        </w:rPr>
        <w:t>ème</w:t>
      </w:r>
      <w:r w:rsidRPr="00391EAF">
        <w:rPr>
          <w:rFonts w:ascii="Calibri" w:hAnsi="Calibri"/>
          <w:szCs w:val="22"/>
          <w:lang w:val="fr-FR"/>
        </w:rPr>
        <w:t xml:space="preserve"> anniversaire de naissance du Molière.</w:t>
      </w:r>
      <w:r>
        <w:rPr>
          <w:rFonts w:ascii="Calibri" w:hAnsi="Calibri"/>
          <w:szCs w:val="22"/>
        </w:rPr>
        <w:t xml:space="preserve"> </w:t>
      </w:r>
      <w:r w:rsidRPr="00391EAF">
        <w:rPr>
          <w:rFonts w:ascii="Calibri" w:hAnsi="Calibri"/>
          <w:szCs w:val="22"/>
          <w:lang w:val="fr-FR"/>
        </w:rPr>
        <w:t xml:space="preserve">Une catégorie « Molière » </w:t>
      </w:r>
      <w:r>
        <w:rPr>
          <w:rFonts w:ascii="Calibri" w:hAnsi="Calibri"/>
          <w:szCs w:val="22"/>
          <w:lang w:val="fr-FR"/>
        </w:rPr>
        <w:t xml:space="preserve">a </w:t>
      </w:r>
      <w:r w:rsidRPr="00391EAF">
        <w:rPr>
          <w:rFonts w:ascii="Calibri" w:hAnsi="Calibri"/>
          <w:szCs w:val="22"/>
          <w:lang w:val="fr-FR"/>
        </w:rPr>
        <w:t>ainsi</w:t>
      </w:r>
      <w:r>
        <w:rPr>
          <w:rFonts w:ascii="Calibri" w:hAnsi="Calibri"/>
          <w:szCs w:val="22"/>
          <w:lang w:val="fr-FR"/>
        </w:rPr>
        <w:t xml:space="preserve"> été</w:t>
      </w:r>
      <w:r w:rsidRPr="00391EAF">
        <w:rPr>
          <w:rFonts w:ascii="Calibri" w:hAnsi="Calibri"/>
          <w:szCs w:val="22"/>
          <w:lang w:val="fr-FR"/>
        </w:rPr>
        <w:t xml:space="preserve"> créée et pour la première fois, la Finale du Trophée d’Impro Culture &amp; Diversité </w:t>
      </w:r>
      <w:r>
        <w:rPr>
          <w:rFonts w:ascii="Calibri" w:hAnsi="Calibri"/>
          <w:szCs w:val="22"/>
          <w:lang w:val="fr-FR"/>
        </w:rPr>
        <w:t>a été</w:t>
      </w:r>
      <w:r w:rsidRPr="00391EAF">
        <w:rPr>
          <w:rFonts w:ascii="Calibri" w:hAnsi="Calibri"/>
          <w:szCs w:val="22"/>
          <w:lang w:val="fr-FR"/>
        </w:rPr>
        <w:t xml:space="preserve"> organisée </w:t>
      </w:r>
      <w:r>
        <w:rPr>
          <w:rFonts w:ascii="Calibri" w:hAnsi="Calibri"/>
          <w:szCs w:val="22"/>
          <w:lang w:val="fr-FR"/>
        </w:rPr>
        <w:t xml:space="preserve">Salle Richelieu à </w:t>
      </w:r>
      <w:r w:rsidRPr="00391EAF">
        <w:rPr>
          <w:rFonts w:ascii="Calibri" w:hAnsi="Calibri"/>
          <w:szCs w:val="22"/>
          <w:lang w:val="fr-FR"/>
        </w:rPr>
        <w:t>la Comédie</w:t>
      </w:r>
      <w:r>
        <w:rPr>
          <w:rFonts w:ascii="Calibri" w:hAnsi="Calibri"/>
          <w:szCs w:val="22"/>
          <w:lang w:val="fr-FR"/>
        </w:rPr>
        <w:t>-</w:t>
      </w:r>
      <w:r w:rsidRPr="00391EAF">
        <w:rPr>
          <w:rFonts w:ascii="Calibri" w:hAnsi="Calibri"/>
          <w:szCs w:val="22"/>
          <w:lang w:val="fr-FR"/>
        </w:rPr>
        <w:t>Française.</w:t>
      </w:r>
    </w:p>
    <w:p w14:paraId="16B848A5" w14:textId="77777777" w:rsidR="00D71885" w:rsidRPr="008202FA" w:rsidRDefault="00D71885" w:rsidP="00D71885">
      <w:pPr>
        <w:jc w:val="both"/>
        <w:rPr>
          <w:rFonts w:ascii="Calibri" w:hAnsi="Calibri"/>
          <w:sz w:val="10"/>
          <w:szCs w:val="10"/>
        </w:rPr>
      </w:pPr>
    </w:p>
    <w:p w14:paraId="1AA62867" w14:textId="77777777" w:rsidR="0060271F" w:rsidRDefault="0060271F" w:rsidP="0060271F">
      <w:pPr>
        <w:jc w:val="both"/>
        <w:rPr>
          <w:rFonts w:ascii="Calibri" w:hAnsi="Calibri"/>
          <w:sz w:val="22"/>
          <w:szCs w:val="22"/>
        </w:rPr>
      </w:pPr>
      <w:r w:rsidRPr="00436A4E">
        <w:rPr>
          <w:rFonts w:ascii="Calibri" w:hAnsi="Calibri"/>
          <w:sz w:val="22"/>
          <w:szCs w:val="22"/>
        </w:rPr>
        <w:t>L’année 2022</w:t>
      </w:r>
      <w:r>
        <w:rPr>
          <w:rFonts w:ascii="Calibri" w:hAnsi="Calibri"/>
          <w:sz w:val="22"/>
          <w:szCs w:val="22"/>
        </w:rPr>
        <w:t>-</w:t>
      </w:r>
      <w:r w:rsidRPr="00436A4E">
        <w:rPr>
          <w:rFonts w:ascii="Calibri" w:hAnsi="Calibri"/>
          <w:sz w:val="22"/>
          <w:szCs w:val="22"/>
        </w:rPr>
        <w:t xml:space="preserve">2023 a permis le renforcement de la régionalisation ainsi que la structuration de collèges de réflexion, notamment le collège des Directeurs Artistiques Régionaux. L’édition a également été marquée par l’organisation de la Finale Nationale à l’Odéon, Théâtre de l’Europe. </w:t>
      </w:r>
      <w:r w:rsidRPr="005B619A">
        <w:rPr>
          <w:rFonts w:ascii="Calibri" w:hAnsi="Calibri"/>
          <w:sz w:val="22"/>
          <w:szCs w:val="22"/>
        </w:rPr>
        <w:t>A titre indicatif, pour l’année 202</w:t>
      </w:r>
      <w:r>
        <w:rPr>
          <w:rFonts w:ascii="Calibri" w:hAnsi="Calibri"/>
          <w:sz w:val="22"/>
          <w:szCs w:val="22"/>
        </w:rPr>
        <w:t>2</w:t>
      </w:r>
      <w:r w:rsidRPr="005B619A">
        <w:rPr>
          <w:rFonts w:ascii="Calibri" w:hAnsi="Calibri"/>
          <w:sz w:val="22"/>
          <w:szCs w:val="22"/>
        </w:rPr>
        <w:t>/202</w:t>
      </w:r>
      <w:r>
        <w:rPr>
          <w:rFonts w:ascii="Calibri" w:hAnsi="Calibri"/>
          <w:sz w:val="22"/>
          <w:szCs w:val="22"/>
        </w:rPr>
        <w:t>3</w:t>
      </w:r>
      <w:r w:rsidRPr="005B619A">
        <w:rPr>
          <w:rFonts w:ascii="Calibri" w:hAnsi="Calibri"/>
          <w:sz w:val="22"/>
          <w:szCs w:val="22"/>
        </w:rPr>
        <w:t>, 1</w:t>
      </w:r>
      <w:r>
        <w:rPr>
          <w:rFonts w:ascii="Calibri" w:hAnsi="Calibri"/>
          <w:sz w:val="22"/>
          <w:szCs w:val="22"/>
        </w:rPr>
        <w:t>22</w:t>
      </w:r>
      <w:r w:rsidRPr="005B619A">
        <w:rPr>
          <w:rFonts w:ascii="Calibri" w:hAnsi="Calibri"/>
          <w:sz w:val="22"/>
          <w:szCs w:val="22"/>
        </w:rPr>
        <w:t xml:space="preserve"> collèges de 1</w:t>
      </w:r>
      <w:r>
        <w:rPr>
          <w:rFonts w:ascii="Calibri" w:hAnsi="Calibri"/>
          <w:sz w:val="22"/>
          <w:szCs w:val="22"/>
        </w:rPr>
        <w:t>2</w:t>
      </w:r>
      <w:r w:rsidRPr="005B619A">
        <w:rPr>
          <w:rFonts w:ascii="Calibri" w:hAnsi="Calibri"/>
          <w:sz w:val="22"/>
          <w:szCs w:val="22"/>
        </w:rPr>
        <w:t xml:space="preserve"> régions ont accueilli des ateliers pour </w:t>
      </w:r>
      <w:r>
        <w:rPr>
          <w:rFonts w:ascii="Calibri" w:hAnsi="Calibri"/>
          <w:sz w:val="22"/>
          <w:szCs w:val="22"/>
        </w:rPr>
        <w:t>plus de 2000</w:t>
      </w:r>
      <w:r w:rsidRPr="005B619A">
        <w:rPr>
          <w:rFonts w:ascii="Calibri" w:hAnsi="Calibri"/>
          <w:sz w:val="22"/>
          <w:szCs w:val="22"/>
        </w:rPr>
        <w:t xml:space="preserve"> élèves. Les </w:t>
      </w:r>
      <w:r>
        <w:rPr>
          <w:rFonts w:ascii="Calibri" w:hAnsi="Calibri"/>
          <w:sz w:val="22"/>
          <w:szCs w:val="22"/>
        </w:rPr>
        <w:t>209</w:t>
      </w:r>
      <w:r w:rsidRPr="005B619A">
        <w:rPr>
          <w:rFonts w:ascii="Calibri" w:hAnsi="Calibri"/>
          <w:sz w:val="22"/>
          <w:szCs w:val="22"/>
        </w:rPr>
        <w:t xml:space="preserve"> matchs d’improvisation, les 1</w:t>
      </w:r>
      <w:r>
        <w:rPr>
          <w:rFonts w:ascii="Calibri" w:hAnsi="Calibri"/>
          <w:sz w:val="22"/>
          <w:szCs w:val="22"/>
        </w:rPr>
        <w:t>2</w:t>
      </w:r>
      <w:r w:rsidRPr="005B619A">
        <w:rPr>
          <w:rFonts w:ascii="Calibri" w:hAnsi="Calibri"/>
          <w:sz w:val="22"/>
          <w:szCs w:val="22"/>
        </w:rPr>
        <w:t xml:space="preserve"> Finales Régionales et la Finale Nationale qui se sont tenus pendant cette période ont réuni plus de 1</w:t>
      </w:r>
      <w:r>
        <w:rPr>
          <w:rFonts w:ascii="Calibri" w:hAnsi="Calibri"/>
          <w:sz w:val="22"/>
          <w:szCs w:val="22"/>
        </w:rPr>
        <w:t>6</w:t>
      </w:r>
      <w:r w:rsidRPr="005B619A">
        <w:rPr>
          <w:rFonts w:ascii="Calibri" w:hAnsi="Calibri"/>
          <w:sz w:val="22"/>
          <w:szCs w:val="22"/>
        </w:rPr>
        <w:t xml:space="preserve"> </w:t>
      </w:r>
      <w:r>
        <w:rPr>
          <w:rFonts w:ascii="Calibri" w:hAnsi="Calibri"/>
          <w:sz w:val="22"/>
          <w:szCs w:val="22"/>
        </w:rPr>
        <w:t>750</w:t>
      </w:r>
      <w:r w:rsidRPr="005B619A">
        <w:rPr>
          <w:rFonts w:ascii="Calibri" w:hAnsi="Calibri"/>
          <w:sz w:val="22"/>
          <w:szCs w:val="22"/>
        </w:rPr>
        <w:t xml:space="preserve"> spectateurs.</w:t>
      </w:r>
    </w:p>
    <w:p w14:paraId="10BF1801" w14:textId="77777777" w:rsidR="0051197C" w:rsidRPr="008202FA" w:rsidRDefault="0051197C" w:rsidP="0060271F">
      <w:pPr>
        <w:jc w:val="both"/>
        <w:rPr>
          <w:rFonts w:ascii="Calibri" w:hAnsi="Calibri"/>
          <w:sz w:val="10"/>
          <w:szCs w:val="10"/>
        </w:rPr>
      </w:pPr>
    </w:p>
    <w:p w14:paraId="6A0D928A" w14:textId="77777777" w:rsidR="0051197C" w:rsidRPr="0051197C" w:rsidRDefault="0051197C" w:rsidP="0051197C">
      <w:pPr>
        <w:jc w:val="both"/>
        <w:rPr>
          <w:rFonts w:ascii="Calibri" w:hAnsi="Calibri"/>
          <w:sz w:val="22"/>
          <w:szCs w:val="22"/>
        </w:rPr>
      </w:pPr>
      <w:r w:rsidRPr="0051197C">
        <w:rPr>
          <w:rFonts w:ascii="Calibri" w:hAnsi="Calibri"/>
          <w:sz w:val="22"/>
          <w:szCs w:val="22"/>
        </w:rPr>
        <w:t xml:space="preserve">En 2023-2024, la Finale Nationale du Trophée d’Impro a eu lieu le 3 juin à Chaillot-Théâtre national de la Danse. Plus de 2000 élèves ont été initiés à l’improvisation théâtrale au travers d’ateliers menés dans près de 130 collèges, mais aussi de 14 Finales Régionales organisées au cours de l’année. </w:t>
      </w:r>
    </w:p>
    <w:p w14:paraId="25BBAAC6" w14:textId="6D8E1D27" w:rsidR="0051197C" w:rsidRPr="008202FA" w:rsidRDefault="0051197C" w:rsidP="0051197C">
      <w:pPr>
        <w:jc w:val="both"/>
        <w:rPr>
          <w:rFonts w:ascii="Calibri" w:hAnsi="Calibri"/>
          <w:sz w:val="10"/>
          <w:szCs w:val="10"/>
        </w:rPr>
      </w:pPr>
    </w:p>
    <w:p w14:paraId="291D60E2" w14:textId="491F7E13" w:rsidR="00D71885" w:rsidRDefault="0051197C" w:rsidP="003B47D3">
      <w:pPr>
        <w:jc w:val="both"/>
        <w:rPr>
          <w:rFonts w:ascii="Calibri" w:hAnsi="Calibri"/>
          <w:sz w:val="22"/>
          <w:szCs w:val="22"/>
        </w:rPr>
      </w:pPr>
      <w:r w:rsidRPr="0051197C">
        <w:rPr>
          <w:rFonts w:ascii="Calibri" w:hAnsi="Calibri"/>
          <w:sz w:val="22"/>
          <w:szCs w:val="22"/>
        </w:rPr>
        <w:t>L’année 2024-2025</w:t>
      </w:r>
      <w:r w:rsidR="003E5538">
        <w:rPr>
          <w:rFonts w:ascii="Calibri" w:hAnsi="Calibri"/>
          <w:sz w:val="22"/>
          <w:szCs w:val="22"/>
        </w:rPr>
        <w:t xml:space="preserve">, </w:t>
      </w:r>
      <w:r w:rsidRPr="0051197C">
        <w:rPr>
          <w:rFonts w:ascii="Calibri" w:hAnsi="Calibri"/>
          <w:sz w:val="22"/>
          <w:szCs w:val="22"/>
        </w:rPr>
        <w:t>les 15 ans du Trophée d’Impro Culture &amp; Diversité</w:t>
      </w:r>
      <w:r w:rsidR="003E5538">
        <w:rPr>
          <w:rFonts w:ascii="Calibri" w:hAnsi="Calibri"/>
          <w:sz w:val="22"/>
          <w:szCs w:val="22"/>
        </w:rPr>
        <w:t xml:space="preserve"> ont été célébrés.</w:t>
      </w:r>
    </w:p>
    <w:p w14:paraId="217B380F" w14:textId="77777777" w:rsidR="003B47D3" w:rsidRDefault="003B47D3" w:rsidP="00921223">
      <w:pPr>
        <w:pStyle w:val="En-tte"/>
        <w:tabs>
          <w:tab w:val="clear" w:pos="4536"/>
          <w:tab w:val="clear" w:pos="9072"/>
          <w:tab w:val="left" w:pos="9960"/>
        </w:tabs>
        <w:rPr>
          <w:rFonts w:ascii="Calibri" w:hAnsi="Calibri"/>
          <w:szCs w:val="22"/>
          <w:lang w:val="fr-FR"/>
        </w:rPr>
      </w:pPr>
    </w:p>
    <w:p w14:paraId="4F0176D8" w14:textId="77777777" w:rsidR="008202FA" w:rsidRPr="009B1D26" w:rsidRDefault="008202FA" w:rsidP="00921223">
      <w:pPr>
        <w:pStyle w:val="En-tte"/>
        <w:tabs>
          <w:tab w:val="clear" w:pos="4536"/>
          <w:tab w:val="clear" w:pos="9072"/>
          <w:tab w:val="left" w:pos="9960"/>
        </w:tabs>
        <w:rPr>
          <w:rFonts w:ascii="Calibri" w:hAnsi="Calibri"/>
          <w:szCs w:val="22"/>
          <w:lang w:val="fr-FR"/>
        </w:rPr>
      </w:pPr>
    </w:p>
    <w:p w14:paraId="719504C1" w14:textId="6D4D688D" w:rsidR="0042470A" w:rsidRPr="009B1D26" w:rsidRDefault="0042470A" w:rsidP="0042470A">
      <w:pPr>
        <w:tabs>
          <w:tab w:val="left" w:pos="9960"/>
        </w:tabs>
        <w:jc w:val="both"/>
        <w:rPr>
          <w:rFonts w:ascii="Calibri" w:hAnsi="Calibri"/>
          <w:b/>
          <w:smallCaps/>
          <w:sz w:val="22"/>
          <w:szCs w:val="22"/>
        </w:rPr>
      </w:pPr>
      <w:r w:rsidRPr="009B1D26">
        <w:rPr>
          <w:rFonts w:ascii="Calibri" w:hAnsi="Calibri"/>
          <w:b/>
          <w:sz w:val="22"/>
          <w:szCs w:val="22"/>
        </w:rPr>
        <w:lastRenderedPageBreak/>
        <w:t xml:space="preserve">C. </w:t>
      </w:r>
      <w:r w:rsidRPr="009B1D26">
        <w:rPr>
          <w:rFonts w:ascii="Calibri" w:hAnsi="Calibri"/>
          <w:b/>
          <w:smallCaps/>
          <w:sz w:val="22"/>
          <w:szCs w:val="22"/>
        </w:rPr>
        <w:t xml:space="preserve">Désignation de la Structure culturelle </w:t>
      </w:r>
      <w:r w:rsidR="0041001A" w:rsidRPr="009B1D26">
        <w:rPr>
          <w:rFonts w:ascii="Calibri" w:hAnsi="Calibri"/>
          <w:b/>
          <w:smallCaps/>
          <w:sz w:val="22"/>
          <w:szCs w:val="22"/>
        </w:rPr>
        <w:t xml:space="preserve">invitée </w:t>
      </w:r>
      <w:r w:rsidRPr="009B1D26">
        <w:rPr>
          <w:rFonts w:ascii="Calibri" w:hAnsi="Calibri"/>
          <w:b/>
          <w:smallCaps/>
          <w:sz w:val="22"/>
          <w:szCs w:val="22"/>
        </w:rPr>
        <w:t>et Charte des bonnes pratiques</w:t>
      </w:r>
    </w:p>
    <w:p w14:paraId="7CE44154" w14:textId="77777777" w:rsidR="0042470A" w:rsidRPr="009B1D26" w:rsidRDefault="0042470A" w:rsidP="0042470A">
      <w:pPr>
        <w:tabs>
          <w:tab w:val="left" w:pos="0"/>
          <w:tab w:val="left" w:pos="9900"/>
          <w:tab w:val="left" w:pos="9960"/>
        </w:tabs>
        <w:ind w:right="-108"/>
        <w:jc w:val="both"/>
        <w:rPr>
          <w:rFonts w:ascii="Calibri" w:hAnsi="Calibri"/>
          <w:sz w:val="10"/>
          <w:szCs w:val="10"/>
        </w:rPr>
      </w:pPr>
    </w:p>
    <w:p w14:paraId="5BAB3A9C" w14:textId="6F023C51" w:rsidR="0042470A" w:rsidRPr="009B1D26" w:rsidRDefault="0042470A" w:rsidP="0042470A">
      <w:pPr>
        <w:tabs>
          <w:tab w:val="left" w:pos="0"/>
          <w:tab w:val="left" w:pos="9900"/>
          <w:tab w:val="left" w:pos="9960"/>
        </w:tabs>
        <w:jc w:val="both"/>
        <w:rPr>
          <w:rFonts w:ascii="Calibri" w:hAnsi="Calibri"/>
          <w:spacing w:val="-2"/>
          <w:sz w:val="22"/>
          <w:szCs w:val="22"/>
        </w:rPr>
      </w:pPr>
      <w:r w:rsidRPr="009B1D26">
        <w:rPr>
          <w:rFonts w:ascii="Calibri" w:hAnsi="Calibri"/>
          <w:spacing w:val="-2"/>
          <w:sz w:val="22"/>
          <w:szCs w:val="22"/>
        </w:rPr>
        <w:t xml:space="preserve">Pour </w:t>
      </w:r>
      <w:r w:rsidR="00D71885">
        <w:rPr>
          <w:rFonts w:ascii="Calibri" w:hAnsi="Calibri"/>
          <w:spacing w:val="-2"/>
          <w:sz w:val="22"/>
          <w:szCs w:val="22"/>
        </w:rPr>
        <w:t>intégrer le</w:t>
      </w:r>
      <w:r w:rsidRPr="009B1D26">
        <w:rPr>
          <w:rFonts w:ascii="Calibri" w:hAnsi="Calibri"/>
          <w:spacing w:val="-2"/>
          <w:sz w:val="22"/>
          <w:szCs w:val="22"/>
        </w:rPr>
        <w:t xml:space="preserve"> Trophée </w:t>
      </w:r>
      <w:r w:rsidR="00D71885">
        <w:rPr>
          <w:rFonts w:ascii="Calibri" w:hAnsi="Calibri"/>
          <w:spacing w:val="-2"/>
          <w:sz w:val="22"/>
          <w:szCs w:val="22"/>
        </w:rPr>
        <w:t xml:space="preserve">d’Impro Culture &amp; Diversité </w:t>
      </w:r>
      <w:r w:rsidRPr="009B1D26">
        <w:rPr>
          <w:rFonts w:ascii="Calibri" w:hAnsi="Calibri"/>
          <w:spacing w:val="-2"/>
          <w:sz w:val="22"/>
          <w:szCs w:val="22"/>
        </w:rPr>
        <w:t xml:space="preserve">au niveau </w:t>
      </w:r>
      <w:r w:rsidR="0041001A" w:rsidRPr="009B1D26">
        <w:rPr>
          <w:rFonts w:ascii="Calibri" w:hAnsi="Calibri"/>
          <w:spacing w:val="-2"/>
          <w:sz w:val="22"/>
          <w:szCs w:val="22"/>
        </w:rPr>
        <w:t>régiona</w:t>
      </w:r>
      <w:r w:rsidRPr="009B1D26">
        <w:rPr>
          <w:rFonts w:ascii="Calibri" w:hAnsi="Calibri"/>
          <w:spacing w:val="-2"/>
          <w:sz w:val="22"/>
          <w:szCs w:val="22"/>
        </w:rPr>
        <w:t xml:space="preserve">l, </w:t>
      </w:r>
      <w:r w:rsidRPr="009B1D26">
        <w:rPr>
          <w:rFonts w:ascii="Calibri" w:hAnsi="Calibri" w:cs="Calibri"/>
          <w:spacing w:val="-2"/>
          <w:sz w:val="22"/>
          <w:szCs w:val="22"/>
        </w:rPr>
        <w:t>l’</w:t>
      </w:r>
      <w:r w:rsidRPr="009B1D26">
        <w:rPr>
          <w:rFonts w:ascii="Calibri" w:hAnsi="Calibri"/>
          <w:spacing w:val="-2"/>
          <w:sz w:val="22"/>
          <w:szCs w:val="22"/>
        </w:rPr>
        <w:t>Association Culture &amp; Diversité</w:t>
      </w:r>
      <w:r w:rsidRPr="009B1D26">
        <w:rPr>
          <w:rFonts w:ascii="Calibri" w:hAnsi="Calibri" w:cs="Calibri"/>
          <w:spacing w:val="-2"/>
          <w:sz w:val="22"/>
          <w:szCs w:val="22"/>
        </w:rPr>
        <w:t xml:space="preserve"> </w:t>
      </w:r>
      <w:r w:rsidRPr="009B1D26">
        <w:rPr>
          <w:rFonts w:ascii="Calibri" w:hAnsi="Calibri"/>
          <w:spacing w:val="-2"/>
          <w:sz w:val="22"/>
          <w:szCs w:val="22"/>
        </w:rPr>
        <w:t>fait appel à une structure culturelle</w:t>
      </w:r>
      <w:r w:rsidR="009B1D26">
        <w:rPr>
          <w:rFonts w:ascii="Calibri" w:hAnsi="Calibri"/>
          <w:spacing w:val="-2"/>
          <w:sz w:val="22"/>
          <w:szCs w:val="22"/>
        </w:rPr>
        <w:t xml:space="preserve"> </w:t>
      </w:r>
      <w:r w:rsidR="008202FA">
        <w:rPr>
          <w:rFonts w:ascii="Calibri" w:hAnsi="Calibri"/>
          <w:spacing w:val="-2"/>
          <w:sz w:val="22"/>
          <w:szCs w:val="22"/>
        </w:rPr>
        <w:t>dite</w:t>
      </w:r>
      <w:r w:rsidR="009B1D26">
        <w:rPr>
          <w:rFonts w:ascii="Calibri" w:hAnsi="Calibri"/>
          <w:spacing w:val="-2"/>
          <w:sz w:val="22"/>
          <w:szCs w:val="22"/>
        </w:rPr>
        <w:t xml:space="preserve"> </w:t>
      </w:r>
      <w:r w:rsidR="00D71885">
        <w:rPr>
          <w:rFonts w:ascii="Calibri" w:hAnsi="Calibri"/>
          <w:spacing w:val="-2"/>
          <w:sz w:val="22"/>
          <w:szCs w:val="22"/>
        </w:rPr>
        <w:t>« </w:t>
      </w:r>
      <w:r w:rsidR="009B1D26">
        <w:rPr>
          <w:rFonts w:ascii="Calibri" w:hAnsi="Calibri"/>
          <w:spacing w:val="-2"/>
          <w:sz w:val="22"/>
          <w:szCs w:val="22"/>
        </w:rPr>
        <w:t>compagnie invitée</w:t>
      </w:r>
      <w:r w:rsidR="00D71885">
        <w:rPr>
          <w:rFonts w:ascii="Calibri" w:hAnsi="Calibri"/>
          <w:spacing w:val="-2"/>
          <w:sz w:val="22"/>
          <w:szCs w:val="22"/>
        </w:rPr>
        <w:t> »</w:t>
      </w:r>
      <w:r w:rsidR="009B1D26">
        <w:rPr>
          <w:rFonts w:ascii="Calibri" w:hAnsi="Calibri"/>
          <w:spacing w:val="-2"/>
          <w:sz w:val="22"/>
          <w:szCs w:val="22"/>
        </w:rPr>
        <w:t>,</w:t>
      </w:r>
      <w:r w:rsidRPr="009B1D26">
        <w:rPr>
          <w:rFonts w:ascii="Calibri" w:hAnsi="Calibri"/>
          <w:spacing w:val="-2"/>
          <w:sz w:val="22"/>
          <w:szCs w:val="22"/>
        </w:rPr>
        <w:t xml:space="preserve"> choisie sur des critères précis, constituant la charte de bonnes pratiques suivante</w:t>
      </w:r>
      <w:r w:rsidR="007E4E8E" w:rsidRPr="009B1D26">
        <w:rPr>
          <w:rFonts w:ascii="Calibri" w:hAnsi="Calibri"/>
          <w:spacing w:val="-2"/>
          <w:sz w:val="22"/>
          <w:szCs w:val="22"/>
        </w:rPr>
        <w:t xml:space="preserve"> </w:t>
      </w:r>
      <w:r w:rsidRPr="009B1D26">
        <w:rPr>
          <w:rFonts w:ascii="Calibri" w:hAnsi="Calibri"/>
          <w:spacing w:val="-2"/>
          <w:sz w:val="22"/>
          <w:szCs w:val="22"/>
        </w:rPr>
        <w:t>:</w:t>
      </w:r>
    </w:p>
    <w:p w14:paraId="52F45FB1" w14:textId="77777777" w:rsidR="0042470A" w:rsidRPr="009B1D26" w:rsidRDefault="0042470A" w:rsidP="0042470A">
      <w:pPr>
        <w:tabs>
          <w:tab w:val="left" w:pos="0"/>
          <w:tab w:val="left" w:pos="9900"/>
          <w:tab w:val="left" w:pos="9960"/>
        </w:tabs>
        <w:ind w:right="-108"/>
        <w:jc w:val="both"/>
        <w:rPr>
          <w:rFonts w:ascii="Calibri" w:hAnsi="Calibri"/>
          <w:sz w:val="10"/>
          <w:szCs w:val="10"/>
        </w:rPr>
      </w:pPr>
    </w:p>
    <w:p w14:paraId="0407EE29" w14:textId="1552C362" w:rsidR="0042470A" w:rsidRPr="009B1D26" w:rsidRDefault="0042470A" w:rsidP="0042470A">
      <w:pPr>
        <w:tabs>
          <w:tab w:val="left" w:pos="0"/>
          <w:tab w:val="left" w:pos="9900"/>
          <w:tab w:val="left" w:pos="9960"/>
        </w:tabs>
        <w:ind w:right="-108"/>
        <w:jc w:val="both"/>
        <w:rPr>
          <w:rFonts w:ascii="Calibri" w:hAnsi="Calibri"/>
          <w:b/>
          <w:sz w:val="22"/>
          <w:szCs w:val="22"/>
        </w:rPr>
      </w:pPr>
      <w:r w:rsidRPr="009B1D26">
        <w:rPr>
          <w:rFonts w:ascii="Calibri" w:hAnsi="Calibri"/>
          <w:b/>
          <w:sz w:val="22"/>
          <w:szCs w:val="22"/>
        </w:rPr>
        <w:t>Critères de capacité :</w:t>
      </w:r>
    </w:p>
    <w:p w14:paraId="3F483ABD"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Existence d’une structure administrative,</w:t>
      </w:r>
    </w:p>
    <w:p w14:paraId="51024611" w14:textId="0FD24384"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Longévité de la structure,</w:t>
      </w:r>
    </w:p>
    <w:p w14:paraId="5F46D91C"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Disponibilités en ressources humaines (vivier de comédiens et formateurs),</w:t>
      </w:r>
    </w:p>
    <w:p w14:paraId="3C03E655"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Compétences en organisation, coordination locale,</w:t>
      </w:r>
    </w:p>
    <w:p w14:paraId="7CA81893" w14:textId="1074D07C"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Volonté de travailler en réseau et en partenariat.</w:t>
      </w:r>
    </w:p>
    <w:p w14:paraId="57C3CD77" w14:textId="77777777" w:rsidR="0042470A" w:rsidRPr="009B1D26" w:rsidRDefault="0042470A" w:rsidP="0042470A">
      <w:pPr>
        <w:tabs>
          <w:tab w:val="left" w:pos="0"/>
          <w:tab w:val="left" w:pos="9900"/>
          <w:tab w:val="left" w:pos="9960"/>
        </w:tabs>
        <w:ind w:right="-108"/>
        <w:jc w:val="both"/>
        <w:rPr>
          <w:rFonts w:ascii="Calibri" w:hAnsi="Calibri"/>
          <w:b/>
          <w:sz w:val="22"/>
          <w:szCs w:val="22"/>
        </w:rPr>
      </w:pPr>
      <w:r w:rsidRPr="009B1D26">
        <w:rPr>
          <w:rFonts w:ascii="Calibri" w:hAnsi="Calibri"/>
          <w:b/>
          <w:sz w:val="22"/>
          <w:szCs w:val="22"/>
        </w:rPr>
        <w:t>Critères pédagogiques :</w:t>
      </w:r>
    </w:p>
    <w:p w14:paraId="0DAE370F"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Démarche de réflexion sur la pédagogie, connaissance du public adolescent,</w:t>
      </w:r>
    </w:p>
    <w:p w14:paraId="6F82F258" w14:textId="6C6EDAFE"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Qualité professionnelle des intervenants, sur les aspects artistiques et pédagogiques,</w:t>
      </w:r>
    </w:p>
    <w:p w14:paraId="0D980725" w14:textId="73D43A15"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Encouragement de la mixité sociale,</w:t>
      </w:r>
    </w:p>
    <w:p w14:paraId="1C56BC95" w14:textId="1ED22B11" w:rsidR="0042470A" w:rsidRPr="009B1D26" w:rsidRDefault="0042470A" w:rsidP="0042470A">
      <w:pPr>
        <w:tabs>
          <w:tab w:val="left" w:pos="0"/>
          <w:tab w:val="left" w:pos="9900"/>
          <w:tab w:val="left" w:pos="9960"/>
        </w:tabs>
        <w:ind w:right="-108"/>
        <w:rPr>
          <w:rFonts w:ascii="Calibri" w:hAnsi="Calibri"/>
          <w:sz w:val="22"/>
          <w:szCs w:val="22"/>
        </w:rPr>
      </w:pPr>
      <w:r w:rsidRPr="009B1D26">
        <w:rPr>
          <w:rFonts w:ascii="Calibri" w:hAnsi="Calibri"/>
          <w:sz w:val="22"/>
          <w:szCs w:val="22"/>
        </w:rPr>
        <w:t>- Favoriser la mise en confiance des jeunes, sans mettre l'accent sur des individualités, donc en valorisant l</w:t>
      </w:r>
      <w:r w:rsidR="007E4782">
        <w:rPr>
          <w:rFonts w:ascii="Calibri" w:hAnsi="Calibri"/>
          <w:sz w:val="22"/>
          <w:szCs w:val="22"/>
        </w:rPr>
        <w:t>’</w:t>
      </w:r>
      <w:r w:rsidRPr="009B1D26">
        <w:rPr>
          <w:rFonts w:ascii="Calibri" w:hAnsi="Calibri"/>
          <w:sz w:val="22"/>
          <w:szCs w:val="22"/>
        </w:rPr>
        <w:t>équipe en tant que collectif.</w:t>
      </w:r>
    </w:p>
    <w:p w14:paraId="468D6510" w14:textId="77777777" w:rsidR="0042470A" w:rsidRPr="009B1D26" w:rsidRDefault="0042470A" w:rsidP="0042470A">
      <w:pPr>
        <w:tabs>
          <w:tab w:val="left" w:pos="0"/>
          <w:tab w:val="left" w:pos="9900"/>
          <w:tab w:val="left" w:pos="9960"/>
        </w:tabs>
        <w:ind w:right="-108"/>
        <w:jc w:val="both"/>
        <w:rPr>
          <w:rFonts w:ascii="Calibri" w:hAnsi="Calibri"/>
          <w:b/>
          <w:sz w:val="22"/>
          <w:szCs w:val="22"/>
        </w:rPr>
      </w:pPr>
      <w:r w:rsidRPr="009B1D26">
        <w:rPr>
          <w:rFonts w:ascii="Calibri" w:hAnsi="Calibri"/>
          <w:b/>
          <w:sz w:val="22"/>
          <w:szCs w:val="22"/>
        </w:rPr>
        <w:t>Critères artistiques :</w:t>
      </w:r>
    </w:p>
    <w:p w14:paraId="396AF4D9"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Respect du déroulé du match d’improvisation,</w:t>
      </w:r>
    </w:p>
    <w:p w14:paraId="57400119" w14:textId="6C377A99"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Respect des costumes, déc</w:t>
      </w:r>
      <w:r w:rsidR="00115542" w:rsidRPr="009B1D26">
        <w:rPr>
          <w:rFonts w:ascii="Calibri" w:hAnsi="Calibri"/>
          <w:sz w:val="22"/>
          <w:szCs w:val="22"/>
        </w:rPr>
        <w:t>orum</w:t>
      </w:r>
      <w:r w:rsidRPr="009B1D26">
        <w:rPr>
          <w:rFonts w:ascii="Calibri" w:hAnsi="Calibri"/>
          <w:sz w:val="22"/>
          <w:szCs w:val="22"/>
        </w:rPr>
        <w:t xml:space="preserve"> du match d’improvisation,</w:t>
      </w:r>
    </w:p>
    <w:p w14:paraId="719F0A38" w14:textId="6AB52BF2" w:rsidR="00E6785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Travail de registres et références culturelles.</w:t>
      </w:r>
    </w:p>
    <w:p w14:paraId="0B0514B4" w14:textId="6D55049E" w:rsidR="0042470A" w:rsidRPr="009B1D26" w:rsidRDefault="0042470A" w:rsidP="0042470A">
      <w:pPr>
        <w:tabs>
          <w:tab w:val="left" w:pos="0"/>
          <w:tab w:val="left" w:pos="9900"/>
          <w:tab w:val="left" w:pos="9960"/>
        </w:tabs>
        <w:ind w:right="-108"/>
        <w:jc w:val="both"/>
        <w:rPr>
          <w:rFonts w:ascii="Calibri" w:hAnsi="Calibri"/>
          <w:b/>
          <w:sz w:val="22"/>
          <w:szCs w:val="22"/>
        </w:rPr>
      </w:pPr>
      <w:r w:rsidRPr="009B1D26">
        <w:rPr>
          <w:rFonts w:ascii="Calibri" w:hAnsi="Calibri"/>
          <w:b/>
          <w:sz w:val="22"/>
          <w:szCs w:val="22"/>
        </w:rPr>
        <w:t>Ainsi que sur des valeurs :</w:t>
      </w:r>
    </w:p>
    <w:p w14:paraId="5CF8065F"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Conviction de l’intérêt pédagogique du match,</w:t>
      </w:r>
    </w:p>
    <w:p w14:paraId="32194134"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Conviction que l’improvisation nécessite du travail et de la préparation,</w:t>
      </w:r>
    </w:p>
    <w:p w14:paraId="0DE747CD" w14:textId="77777777" w:rsidR="0042470A" w:rsidRPr="009B1D26" w:rsidRDefault="0042470A" w:rsidP="0042470A">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Esprit de fair-play.</w:t>
      </w:r>
    </w:p>
    <w:p w14:paraId="7CBA4A20" w14:textId="429C1939" w:rsidR="0042470A" w:rsidRPr="008202FA" w:rsidRDefault="0042470A" w:rsidP="0042470A">
      <w:pPr>
        <w:tabs>
          <w:tab w:val="left" w:pos="0"/>
          <w:tab w:val="left" w:pos="9900"/>
          <w:tab w:val="left" w:pos="9960"/>
        </w:tabs>
        <w:ind w:right="-108"/>
        <w:jc w:val="both"/>
        <w:rPr>
          <w:rFonts w:ascii="Calibri" w:hAnsi="Calibri"/>
          <w:sz w:val="10"/>
          <w:szCs w:val="10"/>
        </w:rPr>
      </w:pPr>
    </w:p>
    <w:p w14:paraId="4FBF8B00" w14:textId="77777777" w:rsidR="0041001A" w:rsidRPr="009B1D26" w:rsidRDefault="0041001A" w:rsidP="0041001A">
      <w:pPr>
        <w:pStyle w:val="En-tte"/>
        <w:tabs>
          <w:tab w:val="clear" w:pos="4536"/>
          <w:tab w:val="clear" w:pos="9072"/>
          <w:tab w:val="left" w:pos="9960"/>
        </w:tabs>
        <w:rPr>
          <w:rFonts w:ascii="Calibri" w:hAnsi="Calibri"/>
          <w:szCs w:val="22"/>
          <w:lang w:val="fr-FR"/>
        </w:rPr>
      </w:pPr>
      <w:r w:rsidRPr="009B1D26">
        <w:rPr>
          <w:rFonts w:ascii="Calibri" w:hAnsi="Calibri"/>
          <w:szCs w:val="22"/>
          <w:lang w:val="fr-FR"/>
        </w:rPr>
        <w:t xml:space="preserve">Concrètement, pour devenir structure culturelle invitée, une compagnie doit répondre au cahier des charges suivant : </w:t>
      </w:r>
    </w:p>
    <w:p w14:paraId="02447085"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 xml:space="preserve">Être implanté dans un minimum de 1 collège qui relève si possible de l’éducation prioritaire. </w:t>
      </w:r>
    </w:p>
    <w:p w14:paraId="169D58EA"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 xml:space="preserve">Animer au minimum 30h d’ateliers dans l’année par collège. </w:t>
      </w:r>
    </w:p>
    <w:p w14:paraId="2D68BE23"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D’une durée minimum d’une heure hebdomadaire.</w:t>
      </w:r>
    </w:p>
    <w:p w14:paraId="265306E1" w14:textId="0A2EB0AE"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Avoir un effectif d’environ 15 collégiens par atelier</w:t>
      </w:r>
      <w:r w:rsidR="00D71885">
        <w:rPr>
          <w:rFonts w:ascii="Calibri" w:hAnsi="Calibri"/>
          <w:szCs w:val="22"/>
          <w:lang w:val="fr-FR" w:bidi="fr-FR"/>
        </w:rPr>
        <w:t>.</w:t>
      </w:r>
    </w:p>
    <w:p w14:paraId="5A3BA820"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Organiser un match intra-collège au sein de chaque établissement avec décorum, staff arbitral, Maitre de Cérémonie et coachs.</w:t>
      </w:r>
    </w:p>
    <w:p w14:paraId="3DADAAEB"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 xml:space="preserve">Si vous intervenez dans deux collèges, organiser un Tournoi inter-collèges réunissant tous les collèges participants dans une salle de spectacle équipée professionnellement. </w:t>
      </w:r>
    </w:p>
    <w:p w14:paraId="4A82C44D"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 xml:space="preserve">Être capable d’accompagner une équipe de 6 élèves à une Finale Régionale. </w:t>
      </w:r>
    </w:p>
    <w:p w14:paraId="15B18A07" w14:textId="77777777" w:rsidR="0041001A" w:rsidRPr="009B1D26" w:rsidRDefault="0041001A" w:rsidP="0041001A">
      <w:pPr>
        <w:pStyle w:val="En-tte"/>
        <w:numPr>
          <w:ilvl w:val="0"/>
          <w:numId w:val="24"/>
        </w:numPr>
        <w:tabs>
          <w:tab w:val="left" w:pos="9960"/>
        </w:tabs>
        <w:rPr>
          <w:rFonts w:ascii="Calibri" w:hAnsi="Calibri"/>
          <w:szCs w:val="22"/>
          <w:lang w:val="fr-FR" w:bidi="fr-FR"/>
        </w:rPr>
      </w:pPr>
      <w:r w:rsidRPr="009B1D26">
        <w:rPr>
          <w:rFonts w:ascii="Calibri" w:hAnsi="Calibri"/>
          <w:szCs w:val="22"/>
          <w:lang w:val="fr-FR" w:bidi="fr-FR"/>
        </w:rPr>
        <w:t>Être autonome dans la recherche de financement pour les ateliers, la coordination et les  matchs intra et inter-collèges.</w:t>
      </w:r>
    </w:p>
    <w:p w14:paraId="5708F007" w14:textId="77777777" w:rsidR="0041001A" w:rsidRPr="009B1D26" w:rsidRDefault="0041001A" w:rsidP="0041001A">
      <w:pPr>
        <w:pStyle w:val="En-tte"/>
        <w:tabs>
          <w:tab w:val="left" w:pos="9960"/>
        </w:tabs>
        <w:rPr>
          <w:rFonts w:ascii="Calibri" w:hAnsi="Calibri"/>
          <w:szCs w:val="22"/>
          <w:lang w:val="fr-FR" w:bidi="fr-FR"/>
        </w:rPr>
      </w:pPr>
    </w:p>
    <w:p w14:paraId="0CED334F" w14:textId="77777777" w:rsidR="0041001A" w:rsidRPr="009B1D26" w:rsidRDefault="0041001A" w:rsidP="0041001A">
      <w:pPr>
        <w:pStyle w:val="En-tte"/>
        <w:tabs>
          <w:tab w:val="left" w:pos="9960"/>
        </w:tabs>
        <w:rPr>
          <w:rFonts w:ascii="Calibri" w:hAnsi="Calibri"/>
          <w:szCs w:val="22"/>
          <w:lang w:val="fr-FR" w:bidi="fr-FR"/>
        </w:rPr>
      </w:pPr>
      <w:r w:rsidRPr="009B1D26">
        <w:rPr>
          <w:rFonts w:ascii="Calibri" w:hAnsi="Calibri"/>
          <w:szCs w:val="22"/>
          <w:lang w:val="fr-FR" w:bidi="fr-FR"/>
        </w:rPr>
        <w:t>Les spectacles doivent être organisés avec les costumes et le décor classique du match d’impro (une patinoire, des maillots,) 1 arbitre et 2 assistants(pouvant être des élèves), 1 maître de cérémonie, 1 coach par équipe et 1 musicien. L’équipe se compose de 3 filles et de 3 garçons.</w:t>
      </w:r>
    </w:p>
    <w:p w14:paraId="129DEDFC" w14:textId="77777777" w:rsidR="0041001A" w:rsidRPr="009B1D26" w:rsidRDefault="0041001A" w:rsidP="0042470A">
      <w:pPr>
        <w:tabs>
          <w:tab w:val="left" w:pos="0"/>
          <w:tab w:val="left" w:pos="9900"/>
          <w:tab w:val="left" w:pos="9960"/>
        </w:tabs>
        <w:ind w:right="-108"/>
        <w:jc w:val="both"/>
        <w:rPr>
          <w:rFonts w:ascii="Calibri" w:hAnsi="Calibri"/>
          <w:sz w:val="22"/>
          <w:szCs w:val="22"/>
        </w:rPr>
      </w:pPr>
    </w:p>
    <w:p w14:paraId="350D3721" w14:textId="5C058D54" w:rsidR="0041001A" w:rsidRDefault="00EB2D1D" w:rsidP="00EB2D1D">
      <w:pPr>
        <w:tabs>
          <w:tab w:val="left" w:pos="0"/>
          <w:tab w:val="left" w:pos="9900"/>
          <w:tab w:val="left" w:pos="9960"/>
        </w:tabs>
        <w:ind w:right="-108"/>
        <w:jc w:val="both"/>
        <w:rPr>
          <w:rFonts w:ascii="Calibri" w:hAnsi="Calibri"/>
          <w:sz w:val="22"/>
          <w:szCs w:val="22"/>
        </w:rPr>
      </w:pPr>
      <w:r w:rsidRPr="009B1D26">
        <w:rPr>
          <w:rFonts w:ascii="Calibri" w:hAnsi="Calibri"/>
          <w:sz w:val="22"/>
          <w:szCs w:val="22"/>
        </w:rPr>
        <w:t xml:space="preserve">A ce titre, la structure culturelle est </w:t>
      </w:r>
      <w:r w:rsidR="0041001A" w:rsidRPr="009B1D26">
        <w:rPr>
          <w:rFonts w:ascii="Calibri" w:hAnsi="Calibri"/>
          <w:sz w:val="22"/>
          <w:szCs w:val="22"/>
        </w:rPr>
        <w:t>invitée</w:t>
      </w:r>
      <w:r w:rsidRPr="009B1D26">
        <w:rPr>
          <w:rFonts w:ascii="Calibri" w:hAnsi="Calibri"/>
          <w:sz w:val="22"/>
          <w:szCs w:val="22"/>
        </w:rPr>
        <w:t xml:space="preserve"> du Trophée pour </w:t>
      </w:r>
      <w:r w:rsidR="00BB5981" w:rsidRPr="00337CD5">
        <w:rPr>
          <w:rFonts w:ascii="Calibri" w:hAnsi="Calibri"/>
          <w:sz w:val="22"/>
          <w:szCs w:val="22"/>
        </w:rPr>
        <w:t>le département</w:t>
      </w:r>
      <w:r w:rsidRPr="00337CD5">
        <w:rPr>
          <w:rFonts w:ascii="Calibri" w:hAnsi="Calibri"/>
          <w:sz w:val="22"/>
          <w:szCs w:val="22"/>
        </w:rPr>
        <w:t xml:space="preserve"> </w:t>
      </w:r>
      <w:r w:rsidR="008202FA" w:rsidRPr="008202FA">
        <w:rPr>
          <w:rFonts w:ascii="Calibri" w:hAnsi="Calibri"/>
          <w:sz w:val="22"/>
          <w:szCs w:val="22"/>
          <w:highlight w:val="yellow"/>
        </w:rPr>
        <w:t>…</w:t>
      </w:r>
      <w:r w:rsidR="008202FA">
        <w:rPr>
          <w:rFonts w:ascii="Calibri" w:hAnsi="Calibri"/>
          <w:sz w:val="22"/>
          <w:szCs w:val="22"/>
        </w:rPr>
        <w:t xml:space="preserve"> </w:t>
      </w:r>
      <w:r w:rsidRPr="00337CD5">
        <w:rPr>
          <w:rFonts w:ascii="Calibri" w:hAnsi="Calibri"/>
          <w:sz w:val="22"/>
          <w:szCs w:val="22"/>
        </w:rPr>
        <w:t xml:space="preserve">depuis </w:t>
      </w:r>
      <w:r w:rsidR="008202FA" w:rsidRPr="008202FA">
        <w:rPr>
          <w:rFonts w:ascii="Calibri" w:hAnsi="Calibri"/>
          <w:sz w:val="22"/>
          <w:szCs w:val="22"/>
          <w:highlight w:val="yellow"/>
        </w:rPr>
        <w:t>…</w:t>
      </w:r>
      <w:r w:rsidR="008202FA">
        <w:rPr>
          <w:rFonts w:ascii="Calibri" w:hAnsi="Calibri"/>
          <w:sz w:val="22"/>
          <w:szCs w:val="22"/>
        </w:rPr>
        <w:t xml:space="preserve"> </w:t>
      </w:r>
      <w:r w:rsidR="007E0682" w:rsidRPr="00337CD5">
        <w:rPr>
          <w:rFonts w:ascii="Calibri" w:hAnsi="Calibri"/>
          <w:sz w:val="22"/>
          <w:szCs w:val="22"/>
        </w:rPr>
        <w:t>.</w:t>
      </w:r>
    </w:p>
    <w:p w14:paraId="78FC54D5" w14:textId="034F7AF9" w:rsidR="00337CD5" w:rsidRDefault="00337CD5" w:rsidP="00EB2D1D">
      <w:pPr>
        <w:tabs>
          <w:tab w:val="left" w:pos="0"/>
          <w:tab w:val="left" w:pos="9900"/>
          <w:tab w:val="left" w:pos="9960"/>
        </w:tabs>
        <w:ind w:right="-108"/>
        <w:jc w:val="both"/>
        <w:rPr>
          <w:rFonts w:ascii="Calibri" w:hAnsi="Calibri"/>
          <w:sz w:val="22"/>
          <w:szCs w:val="22"/>
        </w:rPr>
      </w:pPr>
    </w:p>
    <w:p w14:paraId="2253EFAF" w14:textId="091EE212" w:rsidR="0041001A" w:rsidRPr="009B1D26" w:rsidRDefault="0041001A" w:rsidP="00EB2D1D">
      <w:pPr>
        <w:tabs>
          <w:tab w:val="left" w:pos="0"/>
          <w:tab w:val="left" w:pos="9900"/>
          <w:tab w:val="left" w:pos="9960"/>
        </w:tabs>
        <w:ind w:right="-108"/>
        <w:jc w:val="both"/>
        <w:rPr>
          <w:rFonts w:ascii="Calibri" w:hAnsi="Calibri"/>
          <w:sz w:val="22"/>
          <w:szCs w:val="22"/>
        </w:rPr>
      </w:pPr>
    </w:p>
    <w:p w14:paraId="3B5D19FF" w14:textId="77777777" w:rsidR="0042470A" w:rsidRPr="009B1D26" w:rsidRDefault="0042470A" w:rsidP="0042470A">
      <w:pPr>
        <w:tabs>
          <w:tab w:val="left" w:pos="0"/>
          <w:tab w:val="left" w:pos="9900"/>
          <w:tab w:val="left" w:pos="9960"/>
        </w:tabs>
        <w:ind w:right="-108"/>
        <w:jc w:val="both"/>
        <w:rPr>
          <w:rFonts w:ascii="Calibri" w:hAnsi="Calibri" w:cs="Arial"/>
          <w:b/>
          <w:bCs/>
          <w:sz w:val="22"/>
          <w:szCs w:val="22"/>
          <w:u w:val="single"/>
        </w:rPr>
      </w:pPr>
      <w:r w:rsidRPr="009B1D26">
        <w:rPr>
          <w:rFonts w:ascii="Calibri" w:hAnsi="Calibri" w:cs="Arial"/>
          <w:b/>
          <w:bCs/>
          <w:sz w:val="22"/>
          <w:szCs w:val="22"/>
          <w:u w:val="single"/>
        </w:rPr>
        <w:t>IL EST CONVENU CE QUI SUIT</w:t>
      </w:r>
      <w:r w:rsidRPr="009B1D26">
        <w:rPr>
          <w:rFonts w:ascii="Calibri" w:hAnsi="Calibri" w:cs="Arial"/>
          <w:b/>
          <w:bCs/>
          <w:sz w:val="22"/>
          <w:szCs w:val="22"/>
        </w:rPr>
        <w:t> :</w:t>
      </w:r>
    </w:p>
    <w:p w14:paraId="7DBB2253" w14:textId="77777777" w:rsidR="0042470A" w:rsidRPr="009B1D26" w:rsidRDefault="0042470A" w:rsidP="0042470A">
      <w:pPr>
        <w:tabs>
          <w:tab w:val="left" w:pos="9960"/>
        </w:tabs>
        <w:jc w:val="both"/>
        <w:rPr>
          <w:rFonts w:ascii="Calibri" w:hAnsi="Calibri" w:cs="Arial"/>
          <w:b/>
          <w:bCs/>
          <w:sz w:val="22"/>
          <w:szCs w:val="22"/>
          <w:u w:val="single"/>
        </w:rPr>
      </w:pPr>
    </w:p>
    <w:p w14:paraId="0F20D06D" w14:textId="77777777" w:rsidR="0042470A" w:rsidRPr="009B1D26" w:rsidRDefault="0042470A" w:rsidP="0042470A">
      <w:pPr>
        <w:tabs>
          <w:tab w:val="left" w:pos="9960"/>
        </w:tabs>
        <w:jc w:val="both"/>
        <w:rPr>
          <w:rFonts w:ascii="Calibri" w:hAnsi="Calibri" w:cs="Arial"/>
          <w:b/>
          <w:bCs/>
          <w:caps/>
          <w:sz w:val="22"/>
          <w:szCs w:val="22"/>
        </w:rPr>
      </w:pPr>
      <w:r w:rsidRPr="009B1D26">
        <w:rPr>
          <w:rFonts w:ascii="Calibri" w:hAnsi="Calibri" w:cs="Arial"/>
          <w:b/>
          <w:bCs/>
          <w:caps/>
          <w:sz w:val="22"/>
          <w:szCs w:val="22"/>
        </w:rPr>
        <w:t>ARTICLE 1</w:t>
      </w:r>
      <w:r w:rsidRPr="009B1D26">
        <w:rPr>
          <w:rFonts w:ascii="Calibri" w:hAnsi="Calibri" w:cs="Arial"/>
          <w:caps/>
          <w:sz w:val="22"/>
          <w:szCs w:val="22"/>
        </w:rPr>
        <w:t> </w:t>
      </w:r>
      <w:r w:rsidRPr="009B1D26">
        <w:rPr>
          <w:rFonts w:ascii="Calibri" w:hAnsi="Calibri" w:cs="Arial"/>
          <w:b/>
          <w:bCs/>
          <w:caps/>
          <w:sz w:val="22"/>
          <w:szCs w:val="22"/>
        </w:rPr>
        <w:t>: OBJET</w:t>
      </w:r>
    </w:p>
    <w:p w14:paraId="78E8AC40" w14:textId="77777777" w:rsidR="0042470A" w:rsidRPr="009B1D26" w:rsidRDefault="0042470A" w:rsidP="0042470A">
      <w:pPr>
        <w:tabs>
          <w:tab w:val="left" w:pos="0"/>
          <w:tab w:val="left" w:pos="9900"/>
          <w:tab w:val="left" w:pos="9960"/>
        </w:tabs>
        <w:ind w:right="-108"/>
        <w:jc w:val="both"/>
        <w:rPr>
          <w:rFonts w:ascii="Calibri" w:hAnsi="Calibri"/>
          <w:sz w:val="10"/>
          <w:szCs w:val="10"/>
        </w:rPr>
      </w:pPr>
    </w:p>
    <w:p w14:paraId="11251E78" w14:textId="77777777" w:rsidR="0042470A" w:rsidRPr="009B1D26" w:rsidRDefault="0042470A" w:rsidP="0042470A">
      <w:pPr>
        <w:tabs>
          <w:tab w:val="left" w:pos="180"/>
          <w:tab w:val="left" w:pos="9960"/>
        </w:tabs>
        <w:ind w:right="-108"/>
        <w:jc w:val="both"/>
        <w:rPr>
          <w:rFonts w:ascii="Calibri" w:hAnsi="Calibri" w:cs="Arial"/>
          <w:sz w:val="22"/>
          <w:szCs w:val="22"/>
        </w:rPr>
      </w:pPr>
      <w:r w:rsidRPr="009B1D26">
        <w:rPr>
          <w:rFonts w:ascii="Calibri" w:hAnsi="Calibri" w:cs="Arial"/>
          <w:sz w:val="22"/>
          <w:szCs w:val="22"/>
        </w:rPr>
        <w:t xml:space="preserve">Cette convention a pour objet de définir les bonnes pratiques et engagements artistiques, pédagogiques, logistiques, financiers et de communication des Parties dans le cadre du Trophée. </w:t>
      </w:r>
    </w:p>
    <w:p w14:paraId="580EA7F3" w14:textId="77777777" w:rsidR="0042470A" w:rsidRPr="009B1D26" w:rsidRDefault="0042470A" w:rsidP="0042470A">
      <w:pPr>
        <w:tabs>
          <w:tab w:val="left" w:pos="180"/>
          <w:tab w:val="left" w:pos="9960"/>
        </w:tabs>
        <w:ind w:right="-108"/>
        <w:jc w:val="both"/>
        <w:rPr>
          <w:rFonts w:ascii="Calibri" w:hAnsi="Calibri" w:cs="Arial"/>
          <w:sz w:val="22"/>
          <w:szCs w:val="22"/>
        </w:rPr>
      </w:pPr>
    </w:p>
    <w:p w14:paraId="454E049F" w14:textId="77777777" w:rsidR="0042470A" w:rsidRPr="009B1D26" w:rsidRDefault="0042470A" w:rsidP="0042470A">
      <w:pPr>
        <w:tabs>
          <w:tab w:val="left" w:pos="9960"/>
        </w:tabs>
        <w:jc w:val="both"/>
        <w:rPr>
          <w:rFonts w:ascii="Calibri" w:hAnsi="Calibri" w:cs="Arial"/>
          <w:b/>
          <w:bCs/>
          <w:caps/>
          <w:sz w:val="22"/>
          <w:szCs w:val="22"/>
        </w:rPr>
      </w:pPr>
      <w:r w:rsidRPr="009B1D26">
        <w:rPr>
          <w:rFonts w:ascii="Calibri" w:hAnsi="Calibri" w:cs="Arial"/>
          <w:b/>
          <w:bCs/>
          <w:caps/>
          <w:sz w:val="22"/>
          <w:szCs w:val="22"/>
        </w:rPr>
        <w:t xml:space="preserve">Article 2 : Réferents et artistes </w:t>
      </w:r>
    </w:p>
    <w:p w14:paraId="5D141E74" w14:textId="77777777" w:rsidR="0042470A" w:rsidRPr="009B1D26" w:rsidRDefault="0042470A" w:rsidP="0042470A">
      <w:pPr>
        <w:tabs>
          <w:tab w:val="left" w:pos="0"/>
          <w:tab w:val="left" w:pos="9900"/>
          <w:tab w:val="left" w:pos="9960"/>
        </w:tabs>
        <w:ind w:right="-108"/>
        <w:jc w:val="both"/>
        <w:rPr>
          <w:rFonts w:ascii="Calibri" w:hAnsi="Calibri"/>
          <w:sz w:val="10"/>
          <w:szCs w:val="10"/>
        </w:rPr>
      </w:pPr>
    </w:p>
    <w:p w14:paraId="67E1280C" w14:textId="733DD549" w:rsidR="0042470A" w:rsidRPr="009B1D26" w:rsidRDefault="0042470A" w:rsidP="0042470A">
      <w:pPr>
        <w:jc w:val="both"/>
        <w:rPr>
          <w:rFonts w:ascii="Calibri" w:hAnsi="Calibri" w:cs="Calibri"/>
          <w:sz w:val="22"/>
          <w:szCs w:val="22"/>
        </w:rPr>
      </w:pPr>
      <w:r w:rsidRPr="009B1D26">
        <w:rPr>
          <w:rFonts w:ascii="Calibri" w:hAnsi="Calibri" w:cs="Calibri"/>
          <w:b/>
          <w:sz w:val="22"/>
          <w:szCs w:val="22"/>
        </w:rPr>
        <w:t>2.1.</w:t>
      </w:r>
      <w:r w:rsidRPr="009B1D26">
        <w:rPr>
          <w:rFonts w:ascii="Calibri" w:hAnsi="Calibri" w:cs="Calibri"/>
          <w:sz w:val="22"/>
          <w:szCs w:val="22"/>
        </w:rPr>
        <w:t xml:space="preserve"> La </w:t>
      </w:r>
      <w:r w:rsidR="009B1D26">
        <w:rPr>
          <w:rFonts w:ascii="Calibri" w:hAnsi="Calibri" w:cs="Calibri"/>
          <w:sz w:val="22"/>
          <w:szCs w:val="22"/>
        </w:rPr>
        <w:t>compagnie invitée</w:t>
      </w:r>
      <w:r w:rsidRPr="009B1D26">
        <w:rPr>
          <w:rFonts w:ascii="Calibri" w:hAnsi="Calibri" w:cs="Calibri"/>
          <w:sz w:val="22"/>
          <w:szCs w:val="22"/>
        </w:rPr>
        <w:t xml:space="preserve"> désigne un référent pour le Trophée : il est le principal interlocuteur des artistes intervenants, des établissements scolaires, des salles de spectacle partenaires et de l’Association Culture &amp; Diversité.</w:t>
      </w:r>
    </w:p>
    <w:p w14:paraId="43CA4161" w14:textId="77777777" w:rsidR="0042470A" w:rsidRPr="009B1D26" w:rsidRDefault="0042470A" w:rsidP="0042470A">
      <w:pPr>
        <w:jc w:val="both"/>
        <w:rPr>
          <w:rFonts w:ascii="Calibri" w:hAnsi="Calibri" w:cs="Calibri"/>
          <w:color w:val="FF0000"/>
          <w:sz w:val="10"/>
          <w:szCs w:val="10"/>
        </w:rPr>
      </w:pPr>
    </w:p>
    <w:p w14:paraId="413B0B18" w14:textId="0DFE7360" w:rsidR="0042470A" w:rsidRPr="009B1D26" w:rsidRDefault="0042470A" w:rsidP="0042470A">
      <w:pPr>
        <w:jc w:val="both"/>
        <w:rPr>
          <w:rFonts w:ascii="Calibri" w:hAnsi="Calibri" w:cs="Calibri"/>
          <w:sz w:val="22"/>
          <w:szCs w:val="22"/>
        </w:rPr>
      </w:pPr>
      <w:r w:rsidRPr="009B1D26">
        <w:rPr>
          <w:rFonts w:ascii="Calibri" w:hAnsi="Calibri" w:cs="Calibri"/>
          <w:b/>
          <w:sz w:val="22"/>
          <w:szCs w:val="22"/>
        </w:rPr>
        <w:t>2.2.</w:t>
      </w:r>
      <w:r w:rsidRPr="009B1D26">
        <w:rPr>
          <w:rFonts w:ascii="Calibri" w:hAnsi="Calibri" w:cs="Calibri"/>
          <w:sz w:val="22"/>
          <w:szCs w:val="22"/>
        </w:rPr>
        <w:t xml:space="preserve"> La </w:t>
      </w:r>
      <w:r w:rsidR="009B1D26">
        <w:rPr>
          <w:rFonts w:ascii="Calibri" w:hAnsi="Calibri" w:cs="Calibri"/>
          <w:sz w:val="22"/>
          <w:szCs w:val="22"/>
        </w:rPr>
        <w:t>compagnie invitée</w:t>
      </w:r>
      <w:r w:rsidR="009B1D26" w:rsidRPr="009B1D26">
        <w:rPr>
          <w:rFonts w:ascii="Calibri" w:hAnsi="Calibri" w:cs="Calibri"/>
          <w:sz w:val="22"/>
          <w:szCs w:val="22"/>
        </w:rPr>
        <w:t xml:space="preserve"> </w:t>
      </w:r>
      <w:r w:rsidR="00F513EA">
        <w:rPr>
          <w:rFonts w:ascii="Calibri" w:hAnsi="Calibri" w:cs="Calibri"/>
          <w:sz w:val="22"/>
          <w:szCs w:val="22"/>
        </w:rPr>
        <w:t>sélectionne</w:t>
      </w:r>
      <w:r w:rsidR="00F513EA" w:rsidRPr="009B1D26">
        <w:rPr>
          <w:rFonts w:ascii="Calibri" w:hAnsi="Calibri" w:cs="Calibri"/>
          <w:sz w:val="22"/>
          <w:szCs w:val="22"/>
        </w:rPr>
        <w:t xml:space="preserve"> </w:t>
      </w:r>
      <w:r w:rsidRPr="009B1D26">
        <w:rPr>
          <w:rFonts w:ascii="Calibri" w:hAnsi="Calibri" w:cs="Calibri"/>
          <w:sz w:val="22"/>
          <w:szCs w:val="22"/>
        </w:rPr>
        <w:t xml:space="preserve">un ou plusieurs comédiens et/ou metteurs en scène. Elle les sensibilise à la charte des bonnes pratiques de l’Association Culture &amp; Diversité. Elle est garante de la qualité artistique et pédagogique des artistes qu’elle emploie. </w:t>
      </w:r>
    </w:p>
    <w:p w14:paraId="11255DEE" w14:textId="77777777" w:rsidR="0042470A" w:rsidRPr="009B1D26" w:rsidRDefault="0042470A" w:rsidP="0042470A">
      <w:pPr>
        <w:jc w:val="both"/>
        <w:rPr>
          <w:rFonts w:ascii="Calibri" w:hAnsi="Calibri" w:cs="Calibri"/>
          <w:color w:val="FF0000"/>
          <w:sz w:val="22"/>
          <w:szCs w:val="22"/>
        </w:rPr>
      </w:pPr>
    </w:p>
    <w:p w14:paraId="61912E81" w14:textId="77777777" w:rsidR="0042470A" w:rsidRPr="009B1D26" w:rsidRDefault="0042470A" w:rsidP="0042470A">
      <w:pPr>
        <w:tabs>
          <w:tab w:val="left" w:pos="9960"/>
        </w:tabs>
        <w:jc w:val="both"/>
        <w:rPr>
          <w:rFonts w:ascii="Calibri" w:hAnsi="Calibri" w:cs="Arial"/>
          <w:b/>
          <w:bCs/>
          <w:caps/>
          <w:sz w:val="22"/>
          <w:szCs w:val="22"/>
        </w:rPr>
      </w:pPr>
      <w:r w:rsidRPr="009B1D26">
        <w:rPr>
          <w:rFonts w:ascii="Calibri" w:hAnsi="Calibri" w:cs="Arial"/>
          <w:b/>
          <w:bCs/>
          <w:caps/>
          <w:sz w:val="22"/>
          <w:szCs w:val="22"/>
        </w:rPr>
        <w:t>Article 3 : Partenariats</w:t>
      </w:r>
    </w:p>
    <w:p w14:paraId="19B1E9CD" w14:textId="77777777" w:rsidR="0042470A" w:rsidRPr="009B1D26" w:rsidRDefault="0042470A" w:rsidP="0042470A">
      <w:pPr>
        <w:jc w:val="both"/>
        <w:rPr>
          <w:rFonts w:ascii="Calibri" w:hAnsi="Calibri"/>
          <w:sz w:val="10"/>
          <w:szCs w:val="10"/>
        </w:rPr>
      </w:pPr>
    </w:p>
    <w:p w14:paraId="59631644" w14:textId="7C0C9581" w:rsidR="0042470A" w:rsidRPr="009B1D26" w:rsidRDefault="0042470A" w:rsidP="0042470A">
      <w:pPr>
        <w:jc w:val="both"/>
        <w:rPr>
          <w:rFonts w:ascii="Calibri" w:hAnsi="Calibri"/>
          <w:sz w:val="22"/>
          <w:szCs w:val="22"/>
        </w:rPr>
      </w:pPr>
      <w:r w:rsidRPr="009B1D26">
        <w:rPr>
          <w:rFonts w:ascii="Calibri" w:hAnsi="Calibri"/>
          <w:b/>
          <w:sz w:val="22"/>
          <w:szCs w:val="22"/>
        </w:rPr>
        <w:t>3.1.</w:t>
      </w:r>
      <w:r w:rsidRPr="009B1D26">
        <w:rPr>
          <w:rFonts w:ascii="Calibri" w:hAnsi="Calibri"/>
          <w:sz w:val="22"/>
          <w:szCs w:val="22"/>
        </w:rPr>
        <w:t xml:space="preserve"> La </w:t>
      </w:r>
      <w:r w:rsidR="009B1D26">
        <w:rPr>
          <w:rFonts w:ascii="Calibri" w:hAnsi="Calibri" w:cs="Calibri"/>
          <w:sz w:val="22"/>
          <w:szCs w:val="22"/>
        </w:rPr>
        <w:t>compagnie invitée</w:t>
      </w:r>
      <w:r w:rsidR="009B1D26" w:rsidRPr="009B1D26">
        <w:rPr>
          <w:rFonts w:ascii="Calibri" w:hAnsi="Calibri" w:cs="Calibri"/>
          <w:sz w:val="22"/>
          <w:szCs w:val="22"/>
        </w:rPr>
        <w:t xml:space="preserve"> </w:t>
      </w:r>
      <w:r w:rsidRPr="009B1D26">
        <w:rPr>
          <w:rFonts w:ascii="Calibri" w:hAnsi="Calibri"/>
          <w:sz w:val="22"/>
          <w:szCs w:val="22"/>
        </w:rPr>
        <w:t xml:space="preserve">est en charge, en accord avec </w:t>
      </w:r>
      <w:r w:rsidRPr="009B1D26">
        <w:rPr>
          <w:rFonts w:ascii="Calibri" w:hAnsi="Calibri" w:cs="Calibri"/>
          <w:sz w:val="22"/>
          <w:szCs w:val="22"/>
        </w:rPr>
        <w:t>l’</w:t>
      </w:r>
      <w:r w:rsidRPr="009B1D26">
        <w:rPr>
          <w:rFonts w:ascii="Calibri" w:hAnsi="Calibri"/>
          <w:sz w:val="22"/>
          <w:szCs w:val="22"/>
        </w:rPr>
        <w:t>Association Culture &amp; Diversité, de développer des partenariats avec des collectivités territoriales ou des entreprises. Ces partenariats peuvent prendre plusieurs formes, notamment en termes de choix des collèges participants au Trophée, de financement, de logistique (mise à disposition d’une salle pour les tournois inter-collèges, réalisation d’une patinoire par les services techniques de la collectivité…), de communication…</w:t>
      </w:r>
    </w:p>
    <w:p w14:paraId="495A22C4" w14:textId="77777777" w:rsidR="0042470A" w:rsidRPr="009B1D26" w:rsidRDefault="0042470A" w:rsidP="0042470A">
      <w:pPr>
        <w:jc w:val="both"/>
        <w:rPr>
          <w:rFonts w:ascii="Calibri" w:hAnsi="Calibri"/>
          <w:sz w:val="10"/>
          <w:szCs w:val="10"/>
        </w:rPr>
      </w:pPr>
    </w:p>
    <w:p w14:paraId="21F4A0E8" w14:textId="024FF78F" w:rsidR="0042470A" w:rsidRPr="009B1D26" w:rsidRDefault="0042470A" w:rsidP="0042470A">
      <w:pPr>
        <w:jc w:val="both"/>
        <w:rPr>
          <w:rFonts w:asciiTheme="minorHAnsi" w:hAnsiTheme="minorHAnsi" w:cstheme="minorHAnsi"/>
          <w:sz w:val="22"/>
          <w:szCs w:val="22"/>
        </w:rPr>
      </w:pPr>
      <w:r w:rsidRPr="009B1D26">
        <w:rPr>
          <w:rFonts w:ascii="Calibri" w:hAnsi="Calibri"/>
          <w:b/>
          <w:sz w:val="22"/>
          <w:szCs w:val="22"/>
        </w:rPr>
        <w:t>3.2.</w:t>
      </w:r>
      <w:r w:rsidRPr="009B1D26">
        <w:rPr>
          <w:rFonts w:ascii="Calibri" w:hAnsi="Calibri"/>
          <w:sz w:val="22"/>
          <w:szCs w:val="22"/>
        </w:rPr>
        <w:t xml:space="preserve"> La </w:t>
      </w:r>
      <w:r w:rsidR="009B1D26">
        <w:rPr>
          <w:rFonts w:ascii="Calibri" w:hAnsi="Calibri" w:cs="Calibri"/>
          <w:sz w:val="22"/>
          <w:szCs w:val="22"/>
        </w:rPr>
        <w:t>compagnie invitée</w:t>
      </w:r>
      <w:r w:rsidR="009B1D26" w:rsidRPr="009B1D26">
        <w:rPr>
          <w:rFonts w:ascii="Calibri" w:hAnsi="Calibri" w:cs="Calibri"/>
          <w:sz w:val="22"/>
          <w:szCs w:val="22"/>
        </w:rPr>
        <w:t xml:space="preserve"> </w:t>
      </w:r>
      <w:r w:rsidRPr="009B1D26">
        <w:rPr>
          <w:rFonts w:ascii="Calibri" w:hAnsi="Calibri"/>
          <w:sz w:val="22"/>
          <w:szCs w:val="22"/>
        </w:rPr>
        <w:t xml:space="preserve">est en charge de déterminer, en lien selon les cas avec les collectivités territoriales partenaires du Trophée ou avec le Rectorat de l’Académie concernée, et en accord avec </w:t>
      </w:r>
      <w:r w:rsidRPr="009B1D26">
        <w:rPr>
          <w:rFonts w:ascii="Calibri" w:hAnsi="Calibri" w:cs="Calibri"/>
          <w:sz w:val="22"/>
          <w:szCs w:val="22"/>
        </w:rPr>
        <w:t>l’</w:t>
      </w:r>
      <w:r w:rsidRPr="009B1D26">
        <w:rPr>
          <w:rFonts w:ascii="Calibri" w:hAnsi="Calibri"/>
          <w:sz w:val="22"/>
          <w:szCs w:val="22"/>
        </w:rPr>
        <w:t xml:space="preserve">Association Culture &amp; Diversité, au minimum </w:t>
      </w:r>
      <w:r w:rsidR="0041001A" w:rsidRPr="009B1D26">
        <w:rPr>
          <w:rFonts w:ascii="Calibri" w:hAnsi="Calibri"/>
          <w:sz w:val="22"/>
          <w:szCs w:val="22"/>
        </w:rPr>
        <w:t>un</w:t>
      </w:r>
      <w:r w:rsidRPr="009B1D26">
        <w:rPr>
          <w:rFonts w:ascii="Calibri" w:hAnsi="Calibri"/>
          <w:sz w:val="22"/>
          <w:szCs w:val="22"/>
        </w:rPr>
        <w:t xml:space="preserve"> collège participant au Trophée, </w:t>
      </w:r>
      <w:r w:rsidR="0041001A" w:rsidRPr="009B1D26">
        <w:rPr>
          <w:rFonts w:ascii="Calibri" w:hAnsi="Calibri"/>
          <w:sz w:val="22"/>
          <w:szCs w:val="22"/>
        </w:rPr>
        <w:t xml:space="preserve">si possible </w:t>
      </w:r>
      <w:r w:rsidR="00CA1583" w:rsidRPr="009B1D26">
        <w:rPr>
          <w:rFonts w:ascii="Calibri" w:hAnsi="Calibri"/>
          <w:sz w:val="22"/>
          <w:szCs w:val="22"/>
        </w:rPr>
        <w:t>relevant</w:t>
      </w:r>
      <w:r w:rsidRPr="009B1D26">
        <w:rPr>
          <w:rFonts w:ascii="Calibri" w:hAnsi="Calibri"/>
          <w:sz w:val="22"/>
          <w:szCs w:val="22"/>
        </w:rPr>
        <w:t xml:space="preserve"> de l’éducation prioritaire. </w:t>
      </w:r>
    </w:p>
    <w:p w14:paraId="40CDA6BE" w14:textId="77777777" w:rsidR="0042470A" w:rsidRPr="009B1D26" w:rsidRDefault="0042470A" w:rsidP="0042470A">
      <w:pPr>
        <w:tabs>
          <w:tab w:val="left" w:pos="180"/>
          <w:tab w:val="left" w:pos="9960"/>
        </w:tabs>
        <w:ind w:right="-108"/>
        <w:jc w:val="both"/>
        <w:rPr>
          <w:rFonts w:ascii="Calibri" w:hAnsi="Calibri" w:cs="Arial"/>
          <w:bCs/>
          <w:sz w:val="10"/>
          <w:szCs w:val="10"/>
        </w:rPr>
      </w:pPr>
    </w:p>
    <w:p w14:paraId="2C82A549" w14:textId="1A835700" w:rsidR="0042470A" w:rsidRPr="009B1D26" w:rsidRDefault="0042470A" w:rsidP="0042470A">
      <w:pPr>
        <w:tabs>
          <w:tab w:val="left" w:pos="180"/>
          <w:tab w:val="left" w:pos="9960"/>
        </w:tabs>
        <w:ind w:right="-108"/>
        <w:jc w:val="both"/>
        <w:rPr>
          <w:rFonts w:ascii="Calibri" w:hAnsi="Calibri" w:cs="Arial"/>
          <w:bCs/>
          <w:sz w:val="22"/>
          <w:szCs w:val="22"/>
        </w:rPr>
      </w:pPr>
      <w:r w:rsidRPr="009B1D26">
        <w:rPr>
          <w:rFonts w:ascii="Calibri" w:hAnsi="Calibri" w:cs="Arial"/>
          <w:b/>
          <w:bCs/>
          <w:sz w:val="22"/>
          <w:szCs w:val="22"/>
        </w:rPr>
        <w:t>3.3.</w:t>
      </w:r>
      <w:r w:rsidRPr="009B1D26">
        <w:rPr>
          <w:rFonts w:ascii="Calibri" w:hAnsi="Calibri" w:cs="Arial"/>
          <w:bCs/>
          <w:sz w:val="22"/>
          <w:szCs w:val="22"/>
        </w:rPr>
        <w:t xml:space="preserve"> Pour chaque collège participant, une convention de partenariat est établie </w:t>
      </w:r>
      <w:r w:rsidR="009B1D26">
        <w:rPr>
          <w:rFonts w:ascii="Calibri" w:hAnsi="Calibri" w:cs="Calibri"/>
          <w:sz w:val="22"/>
          <w:szCs w:val="22"/>
        </w:rPr>
        <w:t>compagnie invitée</w:t>
      </w:r>
      <w:r w:rsidRPr="009B1D26">
        <w:rPr>
          <w:rFonts w:ascii="Calibri" w:hAnsi="Calibri" w:cs="Arial"/>
          <w:bCs/>
          <w:sz w:val="22"/>
          <w:szCs w:val="22"/>
        </w:rPr>
        <w:t xml:space="preserve"> et le collège. Au sein de chaque établissement, un référent du Trophée est déterminé.</w:t>
      </w:r>
    </w:p>
    <w:p w14:paraId="2B0BA854" w14:textId="77777777" w:rsidR="0042470A" w:rsidRPr="009B1D26" w:rsidRDefault="0042470A" w:rsidP="0042470A">
      <w:pPr>
        <w:tabs>
          <w:tab w:val="left" w:pos="180"/>
          <w:tab w:val="left" w:pos="9960"/>
        </w:tabs>
        <w:ind w:right="-108"/>
        <w:jc w:val="both"/>
        <w:rPr>
          <w:rFonts w:ascii="Calibri" w:hAnsi="Calibri" w:cs="Arial"/>
          <w:bCs/>
          <w:sz w:val="10"/>
          <w:szCs w:val="10"/>
        </w:rPr>
      </w:pPr>
    </w:p>
    <w:p w14:paraId="79456AF0" w14:textId="7D84055C" w:rsidR="0042470A" w:rsidRPr="009B1D26" w:rsidRDefault="0042470A" w:rsidP="0042470A">
      <w:pPr>
        <w:tabs>
          <w:tab w:val="left" w:pos="180"/>
          <w:tab w:val="left" w:pos="9960"/>
        </w:tabs>
        <w:ind w:right="-108"/>
        <w:jc w:val="both"/>
        <w:rPr>
          <w:rFonts w:ascii="Calibri" w:hAnsi="Calibri" w:cs="Arial"/>
          <w:bCs/>
          <w:sz w:val="22"/>
          <w:szCs w:val="22"/>
        </w:rPr>
      </w:pPr>
      <w:r w:rsidRPr="009B1D26">
        <w:rPr>
          <w:rFonts w:ascii="Calibri" w:hAnsi="Calibri" w:cs="Arial"/>
          <w:b/>
          <w:bCs/>
          <w:sz w:val="22"/>
          <w:szCs w:val="22"/>
        </w:rPr>
        <w:t>3.4.</w:t>
      </w:r>
      <w:r w:rsidRPr="009B1D26">
        <w:rPr>
          <w:rFonts w:ascii="Calibri" w:hAnsi="Calibri" w:cs="Arial"/>
          <w:bCs/>
          <w:sz w:val="22"/>
          <w:szCs w:val="22"/>
        </w:rPr>
        <w:t xml:space="preserve"> La </w:t>
      </w:r>
      <w:r w:rsidR="009B1D26">
        <w:rPr>
          <w:rFonts w:ascii="Calibri" w:hAnsi="Calibri" w:cs="Calibri"/>
          <w:sz w:val="22"/>
          <w:szCs w:val="22"/>
        </w:rPr>
        <w:t>compagnie invitée</w:t>
      </w:r>
      <w:r w:rsidR="009B1D26" w:rsidRPr="009B1D26">
        <w:rPr>
          <w:rFonts w:ascii="Calibri" w:hAnsi="Calibri" w:cs="Calibri"/>
          <w:sz w:val="22"/>
          <w:szCs w:val="22"/>
        </w:rPr>
        <w:t xml:space="preserve"> </w:t>
      </w:r>
      <w:r w:rsidRPr="009B1D26">
        <w:rPr>
          <w:rFonts w:ascii="Calibri" w:hAnsi="Calibri" w:cs="Arial"/>
          <w:bCs/>
          <w:sz w:val="22"/>
          <w:szCs w:val="22"/>
        </w:rPr>
        <w:t xml:space="preserve">s’engage à fournir une copie numérisée de chaque convention avec un établissement scolaire à </w:t>
      </w:r>
      <w:r w:rsidRPr="009B1D26">
        <w:rPr>
          <w:rFonts w:ascii="Calibri" w:hAnsi="Calibri" w:cs="Calibri"/>
          <w:sz w:val="22"/>
          <w:szCs w:val="22"/>
        </w:rPr>
        <w:t>l’</w:t>
      </w:r>
      <w:r w:rsidRPr="009B1D26">
        <w:rPr>
          <w:rFonts w:ascii="Calibri" w:hAnsi="Calibri"/>
          <w:sz w:val="22"/>
          <w:szCs w:val="22"/>
        </w:rPr>
        <w:t xml:space="preserve">Association Culture &amp; Diversité, via l’adresse : </w:t>
      </w:r>
      <w:hyperlink r:id="rId8" w:history="1">
        <w:r w:rsidR="0051197C" w:rsidRPr="0051197C">
          <w:rPr>
            <w:rStyle w:val="Lienhypertexte"/>
            <w:rFonts w:asciiTheme="minorHAnsi" w:hAnsiTheme="minorHAnsi" w:cstheme="minorHAnsi"/>
            <w:sz w:val="22"/>
            <w:szCs w:val="22"/>
          </w:rPr>
          <w:t>bbilloretseltzer@fmlcd.org</w:t>
        </w:r>
      </w:hyperlink>
      <w:r w:rsidR="0051197C" w:rsidRPr="0051197C">
        <w:rPr>
          <w:sz w:val="22"/>
          <w:szCs w:val="22"/>
        </w:rPr>
        <w:t xml:space="preserve"> </w:t>
      </w:r>
    </w:p>
    <w:p w14:paraId="7B17850E" w14:textId="77777777" w:rsidR="0042470A" w:rsidRPr="009B1D26" w:rsidRDefault="0042470A" w:rsidP="0042470A">
      <w:pPr>
        <w:tabs>
          <w:tab w:val="left" w:pos="180"/>
          <w:tab w:val="left" w:pos="9960"/>
        </w:tabs>
        <w:ind w:right="-108"/>
        <w:jc w:val="both"/>
        <w:rPr>
          <w:rFonts w:ascii="Calibri" w:hAnsi="Calibri" w:cs="Arial"/>
          <w:bCs/>
          <w:sz w:val="22"/>
          <w:szCs w:val="22"/>
        </w:rPr>
      </w:pPr>
    </w:p>
    <w:p w14:paraId="505852E9" w14:textId="03EF65CB" w:rsidR="0042470A" w:rsidRPr="009B1D26" w:rsidRDefault="0042470A" w:rsidP="0042470A">
      <w:pPr>
        <w:tabs>
          <w:tab w:val="left" w:pos="9960"/>
        </w:tabs>
        <w:jc w:val="both"/>
        <w:rPr>
          <w:rFonts w:ascii="Calibri" w:hAnsi="Calibri" w:cs="Arial"/>
          <w:b/>
          <w:bCs/>
          <w:caps/>
          <w:sz w:val="22"/>
          <w:szCs w:val="22"/>
        </w:rPr>
      </w:pPr>
      <w:r w:rsidRPr="009B1D26">
        <w:rPr>
          <w:rFonts w:ascii="Calibri" w:hAnsi="Calibri" w:cs="Arial"/>
          <w:b/>
          <w:bCs/>
          <w:caps/>
          <w:sz w:val="22"/>
          <w:szCs w:val="22"/>
        </w:rPr>
        <w:t xml:space="preserve">ARTICLE </w:t>
      </w:r>
      <w:r w:rsidR="00D71885">
        <w:rPr>
          <w:rFonts w:ascii="Calibri" w:hAnsi="Calibri" w:cs="Arial"/>
          <w:b/>
          <w:bCs/>
          <w:caps/>
          <w:sz w:val="22"/>
          <w:szCs w:val="22"/>
        </w:rPr>
        <w:t>4</w:t>
      </w:r>
      <w:r w:rsidRPr="009B1D26">
        <w:rPr>
          <w:rFonts w:ascii="Calibri" w:hAnsi="Calibri" w:cs="Arial"/>
          <w:caps/>
          <w:sz w:val="22"/>
          <w:szCs w:val="22"/>
        </w:rPr>
        <w:t> </w:t>
      </w:r>
      <w:r w:rsidRPr="009B1D26">
        <w:rPr>
          <w:rFonts w:ascii="Calibri" w:hAnsi="Calibri" w:cs="Arial"/>
          <w:b/>
          <w:bCs/>
          <w:caps/>
          <w:sz w:val="22"/>
          <w:szCs w:val="22"/>
        </w:rPr>
        <w:t>: engagements artistiques et pédagogiques</w:t>
      </w:r>
      <w:r w:rsidR="002330ED">
        <w:rPr>
          <w:rFonts w:ascii="Calibri" w:hAnsi="Calibri" w:cs="Arial"/>
          <w:b/>
          <w:bCs/>
          <w:caps/>
          <w:sz w:val="22"/>
          <w:szCs w:val="22"/>
        </w:rPr>
        <w:t xml:space="preserve"> </w:t>
      </w:r>
    </w:p>
    <w:p w14:paraId="677192FA" w14:textId="77777777" w:rsidR="0042470A" w:rsidRPr="009B1D26" w:rsidRDefault="0042470A" w:rsidP="0042470A">
      <w:pPr>
        <w:jc w:val="both"/>
        <w:rPr>
          <w:sz w:val="10"/>
          <w:szCs w:val="10"/>
        </w:rPr>
      </w:pPr>
    </w:p>
    <w:p w14:paraId="4AC59EAF" w14:textId="77777777" w:rsidR="00D71885" w:rsidRPr="00711E0E" w:rsidRDefault="00D71885" w:rsidP="00D71885">
      <w:pPr>
        <w:jc w:val="both"/>
        <w:rPr>
          <w:rFonts w:ascii="Calibri" w:hAnsi="Calibri"/>
          <w:sz w:val="22"/>
          <w:szCs w:val="22"/>
        </w:rPr>
      </w:pPr>
      <w:r>
        <w:rPr>
          <w:rFonts w:ascii="Calibri" w:hAnsi="Calibri"/>
          <w:b/>
          <w:sz w:val="22"/>
          <w:szCs w:val="22"/>
        </w:rPr>
        <w:t>4</w:t>
      </w:r>
      <w:r w:rsidRPr="00711E0E">
        <w:rPr>
          <w:rFonts w:ascii="Calibri" w:hAnsi="Calibri"/>
          <w:b/>
          <w:sz w:val="22"/>
          <w:szCs w:val="22"/>
        </w:rPr>
        <w:t xml:space="preserve">.1. </w:t>
      </w:r>
      <w:r w:rsidRPr="00711E0E">
        <w:rPr>
          <w:rFonts w:ascii="Calibri" w:hAnsi="Calibri"/>
          <w:sz w:val="22"/>
          <w:szCs w:val="22"/>
        </w:rPr>
        <w:t xml:space="preserve">La structure culturelle sensibilise, en lien avec les </w:t>
      </w:r>
      <w:r w:rsidRPr="00711E0E">
        <w:rPr>
          <w:rFonts w:ascii="Calibri" w:hAnsi="Calibri" w:cs="Arial"/>
          <w:bCs/>
          <w:sz w:val="22"/>
          <w:szCs w:val="22"/>
        </w:rPr>
        <w:t>référents du collège,</w:t>
      </w:r>
      <w:r w:rsidRPr="00711E0E">
        <w:rPr>
          <w:rFonts w:ascii="Calibri" w:hAnsi="Calibri"/>
          <w:sz w:val="22"/>
          <w:szCs w:val="22"/>
        </w:rPr>
        <w:t xml:space="preserve"> les élèves de chaque établissement scolaire participant au Trophée. </w:t>
      </w:r>
    </w:p>
    <w:p w14:paraId="1A656FD3" w14:textId="77777777" w:rsidR="00D71885" w:rsidRPr="00711E0E" w:rsidRDefault="00D71885" w:rsidP="00D71885">
      <w:pPr>
        <w:jc w:val="both"/>
        <w:rPr>
          <w:rFonts w:ascii="Calibri" w:hAnsi="Calibri"/>
          <w:sz w:val="10"/>
          <w:szCs w:val="10"/>
        </w:rPr>
      </w:pPr>
    </w:p>
    <w:p w14:paraId="407FB9BC" w14:textId="77777777" w:rsidR="00D71885" w:rsidRPr="00711E0E" w:rsidRDefault="00D71885" w:rsidP="00D71885">
      <w:pPr>
        <w:jc w:val="both"/>
        <w:rPr>
          <w:rFonts w:ascii="Calibri" w:hAnsi="Calibri"/>
          <w:sz w:val="22"/>
          <w:szCs w:val="22"/>
        </w:rPr>
      </w:pPr>
      <w:r>
        <w:rPr>
          <w:rFonts w:ascii="Calibri" w:hAnsi="Calibri"/>
          <w:b/>
          <w:sz w:val="22"/>
          <w:szCs w:val="22"/>
        </w:rPr>
        <w:t>4</w:t>
      </w:r>
      <w:r w:rsidRPr="00711E0E">
        <w:rPr>
          <w:rFonts w:ascii="Calibri" w:hAnsi="Calibri"/>
          <w:b/>
          <w:sz w:val="22"/>
          <w:szCs w:val="22"/>
        </w:rPr>
        <w:t xml:space="preserve">.2. </w:t>
      </w:r>
      <w:r w:rsidRPr="00711E0E">
        <w:rPr>
          <w:rFonts w:ascii="Calibri" w:hAnsi="Calibri"/>
          <w:sz w:val="22"/>
          <w:szCs w:val="22"/>
        </w:rPr>
        <w:t xml:space="preserve">La structure culturelle détermine, en lien avec les </w:t>
      </w:r>
      <w:r w:rsidRPr="00711E0E">
        <w:rPr>
          <w:rFonts w:ascii="Calibri" w:hAnsi="Calibri" w:cs="Arial"/>
          <w:bCs/>
          <w:sz w:val="22"/>
          <w:szCs w:val="22"/>
        </w:rPr>
        <w:t xml:space="preserve">référents du collège, environ </w:t>
      </w:r>
      <w:r w:rsidRPr="00711E0E">
        <w:rPr>
          <w:rFonts w:ascii="Calibri" w:hAnsi="Calibri"/>
          <w:sz w:val="22"/>
          <w:szCs w:val="22"/>
        </w:rPr>
        <w:t>15 élèves participant au Trophée. Afin de pouvoir ensuite constituer les équipes pour les matchs, elle s’assure qu’au moins 3 filles et au moins 3 garçons participent à chaque atelier et veille globalement à une équité de la représentation des genres au sein de l’atelier.</w:t>
      </w:r>
    </w:p>
    <w:p w14:paraId="7F053118" w14:textId="77777777" w:rsidR="00D71885" w:rsidRPr="00711E0E" w:rsidRDefault="00D71885" w:rsidP="00D71885">
      <w:pPr>
        <w:jc w:val="both"/>
        <w:rPr>
          <w:rFonts w:ascii="Calibri" w:hAnsi="Calibri"/>
          <w:sz w:val="10"/>
          <w:szCs w:val="10"/>
        </w:rPr>
      </w:pPr>
    </w:p>
    <w:p w14:paraId="053950B8" w14:textId="77777777" w:rsidR="00D71885" w:rsidRPr="00711E0E" w:rsidRDefault="00D71885" w:rsidP="00D71885">
      <w:pPr>
        <w:jc w:val="both"/>
        <w:rPr>
          <w:rFonts w:ascii="Calibri" w:hAnsi="Calibri" w:cs="Calibri"/>
          <w:b/>
          <w:sz w:val="22"/>
          <w:szCs w:val="22"/>
        </w:rPr>
      </w:pPr>
      <w:r>
        <w:rPr>
          <w:rFonts w:ascii="Calibri" w:hAnsi="Calibri" w:cs="Calibri"/>
          <w:b/>
          <w:sz w:val="22"/>
          <w:szCs w:val="22"/>
        </w:rPr>
        <w:t>4</w:t>
      </w:r>
      <w:r w:rsidRPr="00711E0E">
        <w:rPr>
          <w:rFonts w:ascii="Calibri" w:hAnsi="Calibri" w:cs="Calibri"/>
          <w:b/>
          <w:sz w:val="22"/>
          <w:szCs w:val="22"/>
        </w:rPr>
        <w:t xml:space="preserve">.3. </w:t>
      </w:r>
      <w:r w:rsidRPr="00711E0E">
        <w:rPr>
          <w:rFonts w:ascii="Calibri" w:hAnsi="Calibri" w:cs="Calibri"/>
          <w:bCs/>
          <w:sz w:val="22"/>
          <w:szCs w:val="22"/>
        </w:rPr>
        <w:t xml:space="preserve">La structure culturelle est garante de la qualité et de la bonne conduite artistique et pédagogique des ateliers ainsi que des matchs intra-collèges et inter-collèges qu’elle organise dans le cadre du Trophée et ce dans le respect des règles et consignes de l’Association Culture &amp; Diversité. A ce titre, elle s’engage notamment, dans le cadre du Trophée, à : </w:t>
      </w:r>
    </w:p>
    <w:p w14:paraId="02DA6502" w14:textId="77777777"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réaliser 30 heures d’atelier dans chaque collège,</w:t>
      </w:r>
    </w:p>
    <w:p w14:paraId="0F61C01E" w14:textId="77777777"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- 2 heures d’atelier commun en vue de préparer l’équipe des ambassadeurs,</w:t>
      </w:r>
    </w:p>
    <w:p w14:paraId="3413EFD4" w14:textId="77777777"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organiser un match intra-collège dans chaque établissement scolaire où tous les élèves jouent,</w:t>
      </w:r>
    </w:p>
    <w:p w14:paraId="7BE479F2" w14:textId="14D90229"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organiser un tournoi inter-collèges dans une salle de spectacle, réunissant l’ensemble des établissements scolaires participants au Trophée,</w:t>
      </w:r>
      <w:r>
        <w:rPr>
          <w:rFonts w:ascii="Calibri" w:hAnsi="Calibri" w:cs="Calibri"/>
          <w:bCs/>
          <w:sz w:val="22"/>
          <w:szCs w:val="22"/>
        </w:rPr>
        <w:t xml:space="preserve"> si la compagnie intervient dans 2 collèges ou plus,</w:t>
      </w:r>
    </w:p>
    <w:p w14:paraId="07272244" w14:textId="77777777"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xml:space="preserve">- concevoir, pour les tournois inter-collèges, des équipes de collégiens composées de 3 filles et de 3 garçons, </w:t>
      </w:r>
    </w:p>
    <w:p w14:paraId="035A4D2B" w14:textId="77777777" w:rsidR="00D71885" w:rsidRPr="00711E0E" w:rsidRDefault="00D71885" w:rsidP="00D71885">
      <w:pPr>
        <w:jc w:val="both"/>
        <w:rPr>
          <w:rFonts w:ascii="Calibri" w:hAnsi="Calibri" w:cs="Calibri"/>
          <w:bCs/>
          <w:sz w:val="22"/>
          <w:szCs w:val="22"/>
        </w:rPr>
      </w:pPr>
      <w:r w:rsidRPr="00711E0E">
        <w:rPr>
          <w:rFonts w:ascii="Calibri" w:hAnsi="Calibri" w:cs="Calibri"/>
          <w:bCs/>
          <w:sz w:val="22"/>
          <w:szCs w:val="22"/>
        </w:rPr>
        <w:t>- favoriser, dans la mesure du possible et en lien avec les référents du collège, la création de lien entre les ateliers et les enseignements, notamment le français.</w:t>
      </w:r>
    </w:p>
    <w:p w14:paraId="3A4F2285" w14:textId="77777777" w:rsidR="00D71885" w:rsidRDefault="00D71885" w:rsidP="00D71885">
      <w:pPr>
        <w:jc w:val="both"/>
        <w:rPr>
          <w:rFonts w:ascii="Calibri" w:hAnsi="Calibri" w:cs="Calibri"/>
          <w:bCs/>
          <w:sz w:val="22"/>
          <w:szCs w:val="22"/>
        </w:rPr>
      </w:pPr>
      <w:r w:rsidRPr="00711E0E">
        <w:rPr>
          <w:rFonts w:ascii="Calibri" w:hAnsi="Calibri" w:cs="Calibri"/>
          <w:bCs/>
          <w:sz w:val="22"/>
          <w:szCs w:val="22"/>
        </w:rPr>
        <w:t xml:space="preserve">- favoriser la fréquentation par les élèves de représentation de spectacle.  </w:t>
      </w:r>
    </w:p>
    <w:p w14:paraId="08EC0F21" w14:textId="77777777" w:rsidR="00D71885" w:rsidRPr="008202FA" w:rsidRDefault="00D71885" w:rsidP="00D71885">
      <w:pPr>
        <w:jc w:val="both"/>
        <w:rPr>
          <w:rFonts w:ascii="Calibri" w:hAnsi="Calibri" w:cs="Calibri"/>
          <w:bCs/>
          <w:sz w:val="10"/>
          <w:szCs w:val="10"/>
        </w:rPr>
      </w:pPr>
    </w:p>
    <w:p w14:paraId="630D0B0D" w14:textId="77777777" w:rsidR="00D71885" w:rsidRPr="00711E0E" w:rsidRDefault="00D71885" w:rsidP="00D71885">
      <w:pPr>
        <w:jc w:val="both"/>
        <w:rPr>
          <w:rFonts w:ascii="Calibri" w:hAnsi="Calibri" w:cs="Calibri"/>
          <w:bCs/>
          <w:sz w:val="22"/>
          <w:szCs w:val="22"/>
        </w:rPr>
      </w:pPr>
      <w:r>
        <w:rPr>
          <w:rFonts w:ascii="Calibri" w:hAnsi="Calibri" w:cs="Calibri"/>
          <w:b/>
          <w:sz w:val="22"/>
          <w:szCs w:val="22"/>
        </w:rPr>
        <w:t>4</w:t>
      </w:r>
      <w:r w:rsidRPr="00711E0E">
        <w:rPr>
          <w:rFonts w:ascii="Calibri" w:hAnsi="Calibri" w:cs="Calibri"/>
          <w:b/>
          <w:sz w:val="22"/>
          <w:szCs w:val="22"/>
        </w:rPr>
        <w:t>.4</w:t>
      </w:r>
      <w:r w:rsidRPr="00711E0E">
        <w:rPr>
          <w:rFonts w:ascii="Calibri" w:hAnsi="Calibri" w:cs="Calibri"/>
          <w:bCs/>
          <w:sz w:val="22"/>
          <w:szCs w:val="22"/>
        </w:rPr>
        <w:t xml:space="preserve">. En vue de sa participation à la </w:t>
      </w:r>
      <w:r>
        <w:rPr>
          <w:rFonts w:ascii="Calibri" w:hAnsi="Calibri" w:cs="Calibri"/>
          <w:bCs/>
          <w:sz w:val="22"/>
          <w:szCs w:val="22"/>
        </w:rPr>
        <w:t>F</w:t>
      </w:r>
      <w:r w:rsidRPr="00711E0E">
        <w:rPr>
          <w:rFonts w:ascii="Calibri" w:hAnsi="Calibri" w:cs="Calibri"/>
          <w:bCs/>
          <w:sz w:val="22"/>
          <w:szCs w:val="22"/>
        </w:rPr>
        <w:t xml:space="preserve">inale </w:t>
      </w:r>
      <w:r>
        <w:rPr>
          <w:rFonts w:ascii="Calibri" w:hAnsi="Calibri" w:cs="Calibri"/>
          <w:bCs/>
          <w:sz w:val="22"/>
          <w:szCs w:val="22"/>
        </w:rPr>
        <w:t>R</w:t>
      </w:r>
      <w:r w:rsidRPr="00711E0E">
        <w:rPr>
          <w:rFonts w:ascii="Calibri" w:hAnsi="Calibri" w:cs="Calibri"/>
          <w:bCs/>
          <w:sz w:val="22"/>
          <w:szCs w:val="22"/>
        </w:rPr>
        <w:t xml:space="preserve">égionale, la structure culturelle conçoit une équipe de 6 joueurs composée de 3 filles et de 3 garçons, qui seront les ambassadeurs de leur territoire. Ces élèves seront choisis le plus équitablement possible entre les différents ateliers participant. Avant leurs compétences artistiques, les élèves seront choisis pour leur motivation et leur capacité à travailler en équipe et à faire preuve de fair-play. La structure culturelle est garante de la préparation des élèves dans le respect des règles et consignes de l’Association Culture &amp; Diversité.  </w:t>
      </w:r>
    </w:p>
    <w:p w14:paraId="066DD60E" w14:textId="77777777" w:rsidR="00D71885" w:rsidRPr="008202FA" w:rsidRDefault="00D71885" w:rsidP="00D71885">
      <w:pPr>
        <w:jc w:val="both"/>
        <w:rPr>
          <w:rFonts w:ascii="Calibri" w:hAnsi="Calibri" w:cs="Calibri"/>
          <w:b/>
          <w:sz w:val="10"/>
          <w:szCs w:val="10"/>
        </w:rPr>
      </w:pPr>
    </w:p>
    <w:p w14:paraId="3EB992E1" w14:textId="623E31A4" w:rsidR="00D71885" w:rsidRPr="00711E0E" w:rsidRDefault="00D71885" w:rsidP="00D71885">
      <w:pPr>
        <w:jc w:val="both"/>
        <w:rPr>
          <w:rFonts w:ascii="Calibri" w:hAnsi="Calibri" w:cs="Calibri"/>
          <w:bCs/>
          <w:sz w:val="22"/>
          <w:szCs w:val="22"/>
        </w:rPr>
      </w:pPr>
      <w:r>
        <w:rPr>
          <w:rFonts w:ascii="Calibri" w:hAnsi="Calibri" w:cs="Calibri"/>
          <w:b/>
          <w:sz w:val="22"/>
          <w:szCs w:val="22"/>
        </w:rPr>
        <w:lastRenderedPageBreak/>
        <w:t>4</w:t>
      </w:r>
      <w:r w:rsidRPr="00711E0E">
        <w:rPr>
          <w:rFonts w:ascii="Calibri" w:hAnsi="Calibri" w:cs="Calibri"/>
          <w:b/>
          <w:sz w:val="22"/>
          <w:szCs w:val="22"/>
        </w:rPr>
        <w:t xml:space="preserve">.5. </w:t>
      </w:r>
      <w:r w:rsidRPr="00711E0E">
        <w:rPr>
          <w:rFonts w:ascii="Calibri" w:hAnsi="Calibri" w:cs="Calibri"/>
          <w:bCs/>
          <w:sz w:val="22"/>
          <w:szCs w:val="22"/>
        </w:rPr>
        <w:t xml:space="preserve">La structure culturelle s’engage à participer à un minimum de </w:t>
      </w:r>
      <w:r>
        <w:rPr>
          <w:rFonts w:ascii="Calibri" w:hAnsi="Calibri" w:cs="Calibri"/>
          <w:bCs/>
          <w:sz w:val="22"/>
          <w:szCs w:val="22"/>
        </w:rPr>
        <w:t>1</w:t>
      </w:r>
      <w:r w:rsidRPr="00711E0E">
        <w:rPr>
          <w:rFonts w:ascii="Calibri" w:hAnsi="Calibri" w:cs="Calibri"/>
          <w:bCs/>
          <w:sz w:val="22"/>
          <w:szCs w:val="22"/>
        </w:rPr>
        <w:t xml:space="preserve"> journées de travail</w:t>
      </w:r>
      <w:r>
        <w:rPr>
          <w:rFonts w:ascii="Calibri" w:hAnsi="Calibri" w:cs="Calibri"/>
          <w:bCs/>
          <w:sz w:val="22"/>
          <w:szCs w:val="22"/>
        </w:rPr>
        <w:t xml:space="preserve"> à Paris</w:t>
      </w:r>
      <w:r w:rsidRPr="00711E0E">
        <w:rPr>
          <w:rFonts w:ascii="Calibri" w:hAnsi="Calibri" w:cs="Calibri"/>
          <w:bCs/>
          <w:sz w:val="22"/>
          <w:szCs w:val="22"/>
        </w:rPr>
        <w:t xml:space="preserve"> avec l’Association Culture &amp; Diversité au cours de l’année, nécessaires au suivi du projet</w:t>
      </w:r>
      <w:r>
        <w:rPr>
          <w:rFonts w:ascii="Calibri" w:hAnsi="Calibri" w:cs="Calibri"/>
          <w:bCs/>
          <w:sz w:val="22"/>
          <w:szCs w:val="22"/>
        </w:rPr>
        <w:t xml:space="preserve"> ainsi qu’aux réunions d’organisation de la Finale Régionale</w:t>
      </w:r>
      <w:r w:rsidRPr="00711E0E">
        <w:rPr>
          <w:rFonts w:ascii="Calibri" w:hAnsi="Calibri" w:cs="Calibri"/>
          <w:bCs/>
          <w:sz w:val="22"/>
          <w:szCs w:val="22"/>
        </w:rPr>
        <w:t xml:space="preserve">. </w:t>
      </w:r>
    </w:p>
    <w:p w14:paraId="0CBC0819" w14:textId="77777777" w:rsidR="002330ED" w:rsidRPr="009B1D26" w:rsidRDefault="002330ED" w:rsidP="0042470A">
      <w:pPr>
        <w:tabs>
          <w:tab w:val="left" w:pos="9960"/>
        </w:tabs>
        <w:jc w:val="both"/>
        <w:rPr>
          <w:rFonts w:ascii="Calibri" w:hAnsi="Calibri" w:cs="Arial"/>
          <w:b/>
          <w:bCs/>
          <w:caps/>
          <w:sz w:val="22"/>
          <w:szCs w:val="22"/>
        </w:rPr>
      </w:pPr>
    </w:p>
    <w:p w14:paraId="3DF00469" w14:textId="77777777" w:rsidR="00D71885" w:rsidRPr="00711E0E" w:rsidRDefault="00D71885" w:rsidP="00D71885">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Pr>
          <w:rFonts w:ascii="Calibri" w:hAnsi="Calibri" w:cs="Arial"/>
          <w:b/>
          <w:bCs/>
          <w:caps/>
          <w:sz w:val="22"/>
          <w:szCs w:val="22"/>
        </w:rPr>
        <w:t>5</w:t>
      </w:r>
      <w:r w:rsidRPr="00711E0E">
        <w:rPr>
          <w:rFonts w:ascii="Calibri" w:hAnsi="Calibri" w:cs="Arial"/>
          <w:caps/>
          <w:sz w:val="22"/>
          <w:szCs w:val="22"/>
        </w:rPr>
        <w:t> </w:t>
      </w:r>
      <w:r w:rsidRPr="00711E0E">
        <w:rPr>
          <w:rFonts w:ascii="Calibri" w:hAnsi="Calibri" w:cs="Arial"/>
          <w:b/>
          <w:bCs/>
          <w:caps/>
          <w:sz w:val="22"/>
          <w:szCs w:val="22"/>
        </w:rPr>
        <w:t>: engagements logistiques</w:t>
      </w:r>
    </w:p>
    <w:p w14:paraId="3BE612FA" w14:textId="77777777" w:rsidR="00D71885" w:rsidRPr="008202FA" w:rsidRDefault="00D71885" w:rsidP="00D71885">
      <w:pPr>
        <w:tabs>
          <w:tab w:val="left" w:pos="9960"/>
        </w:tabs>
        <w:jc w:val="both"/>
        <w:rPr>
          <w:rFonts w:ascii="Calibri" w:hAnsi="Calibri"/>
          <w:sz w:val="10"/>
          <w:szCs w:val="10"/>
        </w:rPr>
      </w:pPr>
    </w:p>
    <w:p w14:paraId="42D7129D" w14:textId="77777777" w:rsidR="00D71885" w:rsidRPr="00711E0E" w:rsidRDefault="00D71885" w:rsidP="00D71885">
      <w:pPr>
        <w:pStyle w:val="paragraphe"/>
        <w:tabs>
          <w:tab w:val="left" w:pos="720"/>
        </w:tabs>
        <w:spacing w:line="264" w:lineRule="auto"/>
      </w:pPr>
      <w:r>
        <w:rPr>
          <w:b/>
          <w:lang w:val="fr-FR"/>
        </w:rPr>
        <w:t>5</w:t>
      </w:r>
      <w:r w:rsidRPr="00711E0E">
        <w:rPr>
          <w:b/>
        </w:rPr>
        <w:t>.1.</w:t>
      </w:r>
      <w:r w:rsidRPr="00711E0E">
        <w:t xml:space="preserve"> La structure culturelle organise les ateliers d’improvisation du Trophée, en lien avec les </w:t>
      </w:r>
      <w:r w:rsidRPr="00711E0E">
        <w:rPr>
          <w:rFonts w:cs="Arial"/>
          <w:bCs w:val="0"/>
        </w:rPr>
        <w:t xml:space="preserve">référents </w:t>
      </w:r>
      <w:r w:rsidRPr="00711E0E">
        <w:t>des collèges participants. A ce titre, elle est notamment en charge des dates et horaires, des salles et du matériel nécessaire au bon déroulement des ateliers.</w:t>
      </w:r>
      <w:r w:rsidRPr="00711E0E">
        <w:rPr>
          <w:lang w:val="fr-FR"/>
        </w:rPr>
        <w:t xml:space="preserve"> Il est recommandé que, pendant les ateliers, </w:t>
      </w:r>
      <w:r w:rsidRPr="00711E0E">
        <w:t>l</w:t>
      </w:r>
      <w:r w:rsidRPr="00711E0E">
        <w:rPr>
          <w:lang w:val="fr-FR"/>
        </w:rPr>
        <w:t xml:space="preserve">’artiste forme un binôme avec </w:t>
      </w:r>
      <w:r w:rsidRPr="00711E0E">
        <w:t>un membre de l’équipe éducative du collège.</w:t>
      </w:r>
    </w:p>
    <w:p w14:paraId="4FF1E5DA" w14:textId="77777777" w:rsidR="00D71885" w:rsidRPr="00711E0E" w:rsidRDefault="00D71885" w:rsidP="00D71885">
      <w:pPr>
        <w:tabs>
          <w:tab w:val="left" w:pos="9960"/>
        </w:tabs>
        <w:jc w:val="both"/>
        <w:rPr>
          <w:rFonts w:ascii="Calibri" w:hAnsi="Calibri"/>
          <w:sz w:val="10"/>
          <w:szCs w:val="10"/>
        </w:rPr>
      </w:pPr>
    </w:p>
    <w:p w14:paraId="0E0BCDB7" w14:textId="77777777" w:rsidR="00D71885" w:rsidRPr="00711E0E" w:rsidRDefault="00D71885" w:rsidP="00D71885">
      <w:pPr>
        <w:tabs>
          <w:tab w:val="left" w:pos="9960"/>
        </w:tabs>
        <w:jc w:val="both"/>
        <w:rPr>
          <w:rFonts w:ascii="Calibri" w:hAnsi="Calibri"/>
          <w:sz w:val="22"/>
          <w:szCs w:val="22"/>
        </w:rPr>
      </w:pPr>
      <w:r>
        <w:rPr>
          <w:rFonts w:ascii="Calibri" w:hAnsi="Calibri"/>
          <w:b/>
          <w:sz w:val="22"/>
          <w:szCs w:val="22"/>
        </w:rPr>
        <w:t>5</w:t>
      </w:r>
      <w:r w:rsidRPr="00711E0E">
        <w:rPr>
          <w:rFonts w:ascii="Calibri" w:hAnsi="Calibri"/>
          <w:b/>
          <w:sz w:val="22"/>
          <w:szCs w:val="22"/>
        </w:rPr>
        <w:t xml:space="preserve">.2. </w:t>
      </w:r>
      <w:r w:rsidRPr="00711E0E">
        <w:rPr>
          <w:rFonts w:ascii="Calibri" w:hAnsi="Calibri"/>
          <w:sz w:val="22"/>
          <w:szCs w:val="22"/>
        </w:rPr>
        <w:t xml:space="preserve">La structure culturelle, en accord avec les établissements scolaires, organise, si possible, les matchs d’improvisation intra et inter-collèges du Trophée, en lien avec les </w:t>
      </w:r>
      <w:r w:rsidRPr="00711E0E">
        <w:rPr>
          <w:rFonts w:ascii="Calibri" w:hAnsi="Calibri" w:cs="Arial"/>
          <w:bCs/>
          <w:sz w:val="22"/>
          <w:szCs w:val="22"/>
        </w:rPr>
        <w:t xml:space="preserve">référents </w:t>
      </w:r>
      <w:r w:rsidRPr="00711E0E">
        <w:rPr>
          <w:rFonts w:ascii="Calibri" w:hAnsi="Calibri"/>
          <w:sz w:val="22"/>
          <w:szCs w:val="22"/>
        </w:rPr>
        <w:t xml:space="preserve">des collèges participants et, pour les tournois inter-collèges, en lien avec les collectivités territoriales partenaires. A ce titre, la structure culturelle et les établissements scolaires sont notamment en charge des dates, des salles et du matériel. La structure culturelle est en charge des déplacements, des déroulés, des comédiens et des musiciens qui animeront les rencontres selon les règles de </w:t>
      </w:r>
      <w:r w:rsidRPr="00711E0E">
        <w:rPr>
          <w:rFonts w:ascii="Calibri" w:hAnsi="Calibri" w:cs="Calibri"/>
          <w:sz w:val="22"/>
          <w:szCs w:val="22"/>
        </w:rPr>
        <w:t>l’</w:t>
      </w:r>
      <w:r w:rsidRPr="00711E0E">
        <w:rPr>
          <w:rFonts w:ascii="Calibri" w:hAnsi="Calibri"/>
          <w:sz w:val="22"/>
          <w:szCs w:val="22"/>
        </w:rPr>
        <w:t>Association Culture &amp; Diversité, ainsi que de la communication intra-collège et inter-collèges, auprès des familles des élèves et auprès des partenaires, pour constituer le public qui votera pendant les rencontres, et auprès de la presse locale, en respectant notamment les engagements de l’article 8 de la présente convention</w:t>
      </w:r>
      <w:r w:rsidRPr="00711E0E">
        <w:rPr>
          <w:rFonts w:ascii="Calibri" w:hAnsi="Calibri" w:cs="Arial"/>
          <w:sz w:val="22"/>
          <w:szCs w:val="22"/>
        </w:rPr>
        <w:t xml:space="preserve">. </w:t>
      </w:r>
    </w:p>
    <w:p w14:paraId="75DFA012" w14:textId="77777777" w:rsidR="00D71885" w:rsidRPr="00711E0E" w:rsidRDefault="00D71885" w:rsidP="00D71885">
      <w:pPr>
        <w:tabs>
          <w:tab w:val="left" w:pos="9960"/>
        </w:tabs>
        <w:jc w:val="both"/>
        <w:rPr>
          <w:rFonts w:ascii="Calibri" w:hAnsi="Calibri" w:cs="Arial"/>
          <w:sz w:val="10"/>
          <w:szCs w:val="10"/>
        </w:rPr>
      </w:pPr>
    </w:p>
    <w:p w14:paraId="1F0CD464" w14:textId="77777777" w:rsidR="00D71885" w:rsidRPr="00711E0E" w:rsidRDefault="00D71885" w:rsidP="00D71885">
      <w:pPr>
        <w:tabs>
          <w:tab w:val="left" w:pos="9960"/>
        </w:tabs>
        <w:jc w:val="both"/>
        <w:rPr>
          <w:rFonts w:ascii="Calibri" w:hAnsi="Calibri"/>
          <w:sz w:val="22"/>
          <w:szCs w:val="22"/>
        </w:rPr>
      </w:pPr>
      <w:r>
        <w:rPr>
          <w:rFonts w:ascii="Calibri" w:hAnsi="Calibri" w:cs="Arial"/>
          <w:b/>
          <w:bCs/>
          <w:caps/>
          <w:sz w:val="22"/>
          <w:szCs w:val="22"/>
        </w:rPr>
        <w:t>5</w:t>
      </w:r>
      <w:r w:rsidRPr="00711E0E">
        <w:rPr>
          <w:rFonts w:ascii="Calibri" w:hAnsi="Calibri" w:cs="Arial"/>
          <w:b/>
          <w:bCs/>
          <w:caps/>
          <w:sz w:val="22"/>
          <w:szCs w:val="22"/>
        </w:rPr>
        <w:t xml:space="preserve">.3. </w:t>
      </w:r>
      <w:r w:rsidRPr="00711E0E">
        <w:rPr>
          <w:rFonts w:ascii="Calibri" w:hAnsi="Calibri"/>
          <w:sz w:val="22"/>
          <w:szCs w:val="22"/>
        </w:rPr>
        <w:t xml:space="preserve">Si la structure partenaire est désignée organisatrice de la </w:t>
      </w:r>
      <w:r>
        <w:rPr>
          <w:rFonts w:ascii="Calibri" w:hAnsi="Calibri"/>
          <w:sz w:val="22"/>
          <w:szCs w:val="22"/>
        </w:rPr>
        <w:t>F</w:t>
      </w:r>
      <w:r w:rsidRPr="00711E0E">
        <w:rPr>
          <w:rFonts w:ascii="Calibri" w:hAnsi="Calibri"/>
          <w:sz w:val="22"/>
          <w:szCs w:val="22"/>
        </w:rPr>
        <w:t xml:space="preserve">inale </w:t>
      </w:r>
      <w:r>
        <w:rPr>
          <w:rFonts w:ascii="Calibri" w:hAnsi="Calibri"/>
          <w:sz w:val="22"/>
          <w:szCs w:val="22"/>
        </w:rPr>
        <w:t>R</w:t>
      </w:r>
      <w:r w:rsidRPr="00711E0E">
        <w:rPr>
          <w:rFonts w:ascii="Calibri" w:hAnsi="Calibri"/>
          <w:sz w:val="22"/>
          <w:szCs w:val="22"/>
        </w:rPr>
        <w:t>égionale</w:t>
      </w:r>
      <w:r>
        <w:rPr>
          <w:rFonts w:ascii="Calibri" w:hAnsi="Calibri"/>
          <w:sz w:val="22"/>
          <w:szCs w:val="22"/>
        </w:rPr>
        <w:t xml:space="preserve"> </w:t>
      </w:r>
      <w:r w:rsidRPr="00711E0E">
        <w:rPr>
          <w:rFonts w:ascii="Calibri" w:hAnsi="Calibri"/>
          <w:sz w:val="22"/>
          <w:szCs w:val="22"/>
        </w:rPr>
        <w:t>par ses pairs et par l</w:t>
      </w:r>
      <w:r>
        <w:rPr>
          <w:rFonts w:ascii="Calibri" w:hAnsi="Calibri"/>
          <w:sz w:val="22"/>
          <w:szCs w:val="22"/>
        </w:rPr>
        <w:t xml:space="preserve">’association </w:t>
      </w:r>
      <w:r w:rsidRPr="00C87413">
        <w:rPr>
          <w:rFonts w:ascii="Calibri" w:hAnsi="Calibri"/>
          <w:sz w:val="22"/>
          <w:szCs w:val="22"/>
        </w:rPr>
        <w:t>Culture &amp; Diversité</w:t>
      </w:r>
      <w:r>
        <w:rPr>
          <w:rFonts w:ascii="Calibri" w:hAnsi="Calibri"/>
          <w:sz w:val="22"/>
          <w:szCs w:val="22"/>
        </w:rPr>
        <w:t xml:space="preserve">, </w:t>
      </w:r>
      <w:r w:rsidRPr="00711E0E">
        <w:rPr>
          <w:rFonts w:ascii="Calibri" w:hAnsi="Calibri"/>
          <w:sz w:val="22"/>
          <w:szCs w:val="22"/>
        </w:rPr>
        <w:t>alors elle est en charge de l’organisation de l</w:t>
      </w:r>
      <w:r>
        <w:rPr>
          <w:rFonts w:ascii="Calibri" w:hAnsi="Calibri"/>
          <w:sz w:val="22"/>
          <w:szCs w:val="22"/>
        </w:rPr>
        <w:t xml:space="preserve">’événement </w:t>
      </w:r>
      <w:r w:rsidRPr="00711E0E">
        <w:rPr>
          <w:rFonts w:ascii="Calibri" w:hAnsi="Calibri"/>
          <w:sz w:val="22"/>
          <w:szCs w:val="22"/>
        </w:rPr>
        <w:t>et de son bon déroulement. A ce titre, elle est notamment en charge de la date, de la salle, du déplacement des élèves, des repas, du déroulé, des comédiens et des musiciens qui animent la rencontre, des invitations, de la communication</w:t>
      </w:r>
      <w:r>
        <w:rPr>
          <w:rFonts w:ascii="Calibri" w:hAnsi="Calibri"/>
          <w:sz w:val="22"/>
          <w:szCs w:val="22"/>
        </w:rPr>
        <w:t>, des relations presse</w:t>
      </w:r>
      <w:r w:rsidRPr="00711E0E">
        <w:rPr>
          <w:rFonts w:ascii="Calibri" w:hAnsi="Calibri"/>
          <w:sz w:val="22"/>
          <w:szCs w:val="22"/>
        </w:rPr>
        <w:t xml:space="preserve"> et de la présence du public.</w:t>
      </w:r>
    </w:p>
    <w:p w14:paraId="4A3CD1ED" w14:textId="77777777" w:rsidR="00D71885" w:rsidRPr="008202FA" w:rsidRDefault="00D71885" w:rsidP="00D71885">
      <w:pPr>
        <w:tabs>
          <w:tab w:val="left" w:pos="9960"/>
        </w:tabs>
        <w:jc w:val="both"/>
        <w:rPr>
          <w:rFonts w:ascii="Calibri" w:hAnsi="Calibri" w:cs="Arial"/>
          <w:b/>
          <w:bCs/>
          <w:caps/>
          <w:sz w:val="10"/>
          <w:szCs w:val="10"/>
        </w:rPr>
      </w:pPr>
    </w:p>
    <w:p w14:paraId="1A4E4385" w14:textId="40798F18" w:rsidR="00D71885" w:rsidRPr="00C87413" w:rsidRDefault="00D71885" w:rsidP="00D71885">
      <w:pPr>
        <w:tabs>
          <w:tab w:val="left" w:pos="9960"/>
        </w:tabs>
        <w:jc w:val="both"/>
        <w:rPr>
          <w:rFonts w:ascii="Calibri" w:hAnsi="Calibri"/>
          <w:sz w:val="22"/>
          <w:szCs w:val="22"/>
        </w:rPr>
      </w:pPr>
      <w:r>
        <w:rPr>
          <w:rFonts w:ascii="Calibri" w:hAnsi="Calibri" w:cs="Arial"/>
          <w:b/>
          <w:bCs/>
          <w:caps/>
          <w:sz w:val="22"/>
          <w:szCs w:val="22"/>
        </w:rPr>
        <w:t>5</w:t>
      </w:r>
      <w:r w:rsidRPr="00711E0E">
        <w:rPr>
          <w:rFonts w:ascii="Calibri" w:hAnsi="Calibri" w:cs="Arial"/>
          <w:b/>
          <w:bCs/>
          <w:caps/>
          <w:sz w:val="22"/>
          <w:szCs w:val="22"/>
        </w:rPr>
        <w:t>.</w:t>
      </w:r>
      <w:r w:rsidRPr="00C87413">
        <w:rPr>
          <w:rFonts w:ascii="Calibri" w:hAnsi="Calibri" w:cs="Arial"/>
          <w:b/>
          <w:bCs/>
          <w:caps/>
          <w:sz w:val="22"/>
          <w:szCs w:val="22"/>
        </w:rPr>
        <w:t xml:space="preserve">4. </w:t>
      </w:r>
      <w:r w:rsidRPr="00C87413">
        <w:rPr>
          <w:rFonts w:ascii="Calibri" w:hAnsi="Calibri"/>
          <w:sz w:val="22"/>
          <w:szCs w:val="22"/>
        </w:rPr>
        <w:t>L’Association Culture &amp; Diversité</w:t>
      </w:r>
      <w:r w:rsidRPr="00C87413">
        <w:rPr>
          <w:rFonts w:ascii="Calibri" w:hAnsi="Calibri" w:cs="Calibri"/>
          <w:sz w:val="22"/>
          <w:szCs w:val="22"/>
        </w:rPr>
        <w:t xml:space="preserve"> </w:t>
      </w:r>
      <w:r w:rsidRPr="00C87413">
        <w:rPr>
          <w:rFonts w:ascii="Calibri" w:hAnsi="Calibri"/>
          <w:sz w:val="22"/>
          <w:szCs w:val="22"/>
        </w:rPr>
        <w:t xml:space="preserve">est en charge de l’organisation </w:t>
      </w:r>
      <w:r w:rsidR="00DA34FC">
        <w:rPr>
          <w:rFonts w:ascii="Calibri" w:hAnsi="Calibri"/>
          <w:sz w:val="22"/>
          <w:szCs w:val="22"/>
        </w:rPr>
        <w:t>du Trophée National</w:t>
      </w:r>
      <w:r w:rsidRPr="00C87413">
        <w:rPr>
          <w:rFonts w:ascii="Calibri" w:hAnsi="Calibri"/>
          <w:sz w:val="22"/>
          <w:szCs w:val="22"/>
        </w:rPr>
        <w:t xml:space="preserve"> et de son bon déroulement. A ce titre, elle est notamment en charge de la date, de la salle, du déplacement des élèves, des repas et du logement, du déroulé, des comédiens et des musiciens qui animent la rencontre, des invitations, de la communication et de la présence du public.</w:t>
      </w:r>
    </w:p>
    <w:p w14:paraId="478117AA" w14:textId="77777777" w:rsidR="00D71885" w:rsidRPr="008202FA" w:rsidRDefault="00D71885" w:rsidP="00D71885">
      <w:pPr>
        <w:tabs>
          <w:tab w:val="left" w:pos="9960"/>
        </w:tabs>
        <w:jc w:val="both"/>
        <w:rPr>
          <w:rFonts w:ascii="Calibri" w:hAnsi="Calibri"/>
          <w:sz w:val="10"/>
          <w:szCs w:val="10"/>
        </w:rPr>
      </w:pPr>
    </w:p>
    <w:p w14:paraId="3E75A023" w14:textId="77777777" w:rsidR="00D71885" w:rsidRPr="00C87413" w:rsidRDefault="00D71885" w:rsidP="00D71885">
      <w:pPr>
        <w:jc w:val="both"/>
        <w:rPr>
          <w:rFonts w:ascii="Calibri" w:hAnsi="Calibri" w:cs="Calibri"/>
          <w:sz w:val="22"/>
          <w:szCs w:val="22"/>
        </w:rPr>
      </w:pPr>
      <w:r>
        <w:rPr>
          <w:rFonts w:ascii="Calibri" w:hAnsi="Calibri"/>
          <w:b/>
          <w:sz w:val="22"/>
          <w:szCs w:val="22"/>
        </w:rPr>
        <w:t>5</w:t>
      </w:r>
      <w:r w:rsidRPr="00C87413">
        <w:rPr>
          <w:rFonts w:ascii="Calibri" w:hAnsi="Calibri"/>
          <w:b/>
          <w:sz w:val="22"/>
          <w:szCs w:val="22"/>
        </w:rPr>
        <w:t>.5.</w:t>
      </w:r>
      <w:r w:rsidRPr="00C87413">
        <w:rPr>
          <w:rFonts w:ascii="Calibri" w:hAnsi="Calibri" w:cs="Calibri"/>
          <w:sz w:val="22"/>
          <w:szCs w:val="22"/>
        </w:rPr>
        <w:t xml:space="preserve"> Afin de permettre à la structure culturelle de mener à bien le Trophée au niveau local, plusieurs outils sont par ailleurs mis à sa disposition par l’</w:t>
      </w:r>
      <w:r w:rsidRPr="00C87413">
        <w:rPr>
          <w:rFonts w:ascii="Calibri" w:hAnsi="Calibri"/>
          <w:sz w:val="22"/>
          <w:szCs w:val="22"/>
        </w:rPr>
        <w:t>Association Culture &amp; Diversité</w:t>
      </w:r>
      <w:r w:rsidRPr="00C87413">
        <w:rPr>
          <w:rFonts w:ascii="Calibri" w:hAnsi="Calibri" w:cs="Calibri"/>
          <w:sz w:val="22"/>
          <w:szCs w:val="22"/>
        </w:rPr>
        <w:t xml:space="preserve">. Il s’agit des documents suivants : </w:t>
      </w:r>
    </w:p>
    <w:p w14:paraId="418D2E37"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dossier de présentation du Trophée,</w:t>
      </w:r>
    </w:p>
    <w:p w14:paraId="6032C31A"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guide des compagnies partenaires,</w:t>
      </w:r>
    </w:p>
    <w:p w14:paraId="1673B575"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bilan illustré du Trophée,</w:t>
      </w:r>
    </w:p>
    <w:p w14:paraId="70050A64"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convention type de partenariat entre la structure culturelle et le collège participant,</w:t>
      </w:r>
    </w:p>
    <w:p w14:paraId="0C6C83B6"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communiqué de presse et invitation type pour le match inter-collèges,</w:t>
      </w:r>
    </w:p>
    <w:p w14:paraId="3A058774"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guide des structures culturelles</w:t>
      </w:r>
      <w:r>
        <w:rPr>
          <w:rFonts w:ascii="Calibri" w:hAnsi="Calibri" w:cs="Calibri"/>
          <w:sz w:val="22"/>
          <w:szCs w:val="22"/>
        </w:rPr>
        <w:t>,</w:t>
      </w:r>
    </w:p>
    <w:p w14:paraId="012A38AC" w14:textId="77777777" w:rsidR="00D71885" w:rsidRPr="00C87413" w:rsidRDefault="00D71885" w:rsidP="00D71885">
      <w:pPr>
        <w:numPr>
          <w:ilvl w:val="0"/>
          <w:numId w:val="16"/>
        </w:numPr>
        <w:tabs>
          <w:tab w:val="left" w:pos="142"/>
        </w:tabs>
        <w:ind w:left="142" w:hanging="142"/>
        <w:jc w:val="both"/>
        <w:rPr>
          <w:rFonts w:ascii="Calibri" w:hAnsi="Calibri" w:cs="Calibri"/>
          <w:sz w:val="22"/>
          <w:szCs w:val="22"/>
        </w:rPr>
      </w:pPr>
      <w:r w:rsidRPr="00C87413">
        <w:rPr>
          <w:rFonts w:ascii="Calibri" w:hAnsi="Calibri" w:cs="Calibri"/>
          <w:sz w:val="22"/>
          <w:szCs w:val="22"/>
        </w:rPr>
        <w:t>Kits logistique et de communication pour l’organisation des Finales Régionales</w:t>
      </w:r>
      <w:r>
        <w:rPr>
          <w:rFonts w:ascii="Calibri" w:hAnsi="Calibri" w:cs="Calibri"/>
          <w:sz w:val="22"/>
          <w:szCs w:val="22"/>
        </w:rPr>
        <w:t>.</w:t>
      </w:r>
    </w:p>
    <w:p w14:paraId="4BCCD58E" w14:textId="77777777" w:rsidR="00D71885" w:rsidRPr="00C87413" w:rsidRDefault="00D71885" w:rsidP="00D71885">
      <w:pPr>
        <w:tabs>
          <w:tab w:val="left" w:pos="142"/>
        </w:tabs>
        <w:jc w:val="both"/>
        <w:rPr>
          <w:rFonts w:ascii="Calibri" w:hAnsi="Calibri" w:cs="Calibri"/>
          <w:sz w:val="22"/>
          <w:szCs w:val="22"/>
        </w:rPr>
      </w:pPr>
      <w:r w:rsidRPr="00C87413">
        <w:rPr>
          <w:rFonts w:ascii="Calibri" w:hAnsi="Calibri" w:cs="Calibri"/>
          <w:sz w:val="22"/>
          <w:szCs w:val="22"/>
        </w:rPr>
        <w:t>Ces outils sont disponibles sur simple demande ou accessible sur l’espace partagé en ligne.</w:t>
      </w:r>
    </w:p>
    <w:p w14:paraId="31F661F6" w14:textId="77777777" w:rsidR="0051197C" w:rsidRDefault="0051197C" w:rsidP="00D71885">
      <w:pPr>
        <w:tabs>
          <w:tab w:val="left" w:pos="9960"/>
        </w:tabs>
        <w:jc w:val="both"/>
        <w:rPr>
          <w:rFonts w:ascii="Calibri" w:hAnsi="Calibri" w:cs="Arial"/>
          <w:b/>
          <w:bCs/>
          <w:caps/>
          <w:sz w:val="22"/>
          <w:szCs w:val="22"/>
        </w:rPr>
      </w:pPr>
    </w:p>
    <w:p w14:paraId="6DEBD695" w14:textId="78E2DAF2" w:rsidR="00D71885" w:rsidRPr="00C87413" w:rsidRDefault="00D71885" w:rsidP="00D71885">
      <w:pPr>
        <w:tabs>
          <w:tab w:val="left" w:pos="9960"/>
        </w:tabs>
        <w:jc w:val="both"/>
        <w:rPr>
          <w:rFonts w:ascii="Calibri" w:hAnsi="Calibri" w:cs="Arial"/>
          <w:b/>
          <w:bCs/>
          <w:caps/>
          <w:sz w:val="22"/>
          <w:szCs w:val="22"/>
        </w:rPr>
      </w:pPr>
      <w:r w:rsidRPr="00C87413">
        <w:rPr>
          <w:rFonts w:ascii="Calibri" w:hAnsi="Calibri" w:cs="Arial"/>
          <w:b/>
          <w:bCs/>
          <w:caps/>
          <w:sz w:val="22"/>
          <w:szCs w:val="22"/>
        </w:rPr>
        <w:t xml:space="preserve">ARTICLE </w:t>
      </w:r>
      <w:r>
        <w:rPr>
          <w:rFonts w:ascii="Calibri" w:hAnsi="Calibri" w:cs="Arial"/>
          <w:b/>
          <w:bCs/>
          <w:caps/>
          <w:sz w:val="22"/>
          <w:szCs w:val="22"/>
        </w:rPr>
        <w:t>6</w:t>
      </w:r>
      <w:r w:rsidRPr="00C87413">
        <w:rPr>
          <w:rFonts w:ascii="Calibri" w:hAnsi="Calibri" w:cs="Arial"/>
          <w:caps/>
          <w:sz w:val="22"/>
          <w:szCs w:val="22"/>
        </w:rPr>
        <w:t> </w:t>
      </w:r>
      <w:r w:rsidRPr="00C87413">
        <w:rPr>
          <w:rFonts w:ascii="Calibri" w:hAnsi="Calibri" w:cs="Arial"/>
          <w:b/>
          <w:bCs/>
          <w:caps/>
          <w:sz w:val="22"/>
          <w:szCs w:val="22"/>
        </w:rPr>
        <w:t>: engagements financiers</w:t>
      </w:r>
    </w:p>
    <w:p w14:paraId="0B94085F" w14:textId="77777777" w:rsidR="00D71885" w:rsidRPr="008202FA" w:rsidRDefault="00D71885" w:rsidP="00D71885">
      <w:pPr>
        <w:tabs>
          <w:tab w:val="left" w:pos="9960"/>
        </w:tabs>
        <w:jc w:val="both"/>
        <w:rPr>
          <w:rFonts w:ascii="Calibri" w:hAnsi="Calibri"/>
          <w:sz w:val="10"/>
          <w:szCs w:val="10"/>
        </w:rPr>
      </w:pPr>
    </w:p>
    <w:p w14:paraId="4911C9E7" w14:textId="77777777" w:rsidR="00D71885" w:rsidRPr="00711E0E" w:rsidRDefault="00D71885" w:rsidP="00D71885">
      <w:pPr>
        <w:tabs>
          <w:tab w:val="left" w:pos="9960"/>
        </w:tabs>
        <w:jc w:val="both"/>
        <w:rPr>
          <w:rFonts w:ascii="Calibri" w:hAnsi="Calibri"/>
          <w:sz w:val="22"/>
          <w:szCs w:val="22"/>
        </w:rPr>
      </w:pPr>
      <w:r>
        <w:rPr>
          <w:rFonts w:ascii="Calibri" w:hAnsi="Calibri"/>
          <w:b/>
          <w:bCs/>
          <w:sz w:val="22"/>
          <w:szCs w:val="22"/>
        </w:rPr>
        <w:t>6</w:t>
      </w:r>
      <w:r w:rsidRPr="00711E0E">
        <w:rPr>
          <w:rFonts w:ascii="Calibri" w:hAnsi="Calibri"/>
          <w:b/>
          <w:bCs/>
          <w:sz w:val="22"/>
          <w:szCs w:val="22"/>
        </w:rPr>
        <w:t>.1</w:t>
      </w:r>
      <w:r w:rsidRPr="00711E0E">
        <w:rPr>
          <w:rFonts w:ascii="Calibri" w:hAnsi="Calibri"/>
          <w:sz w:val="22"/>
          <w:szCs w:val="22"/>
        </w:rPr>
        <w:t>. La structure culturelle est en charge de financer, avec les soutiens financiers qu’elle a mobilisés ou qu’elle mobilisera, en lien avec les collèges et collectivités territoriales partenaires, les ateliers d’improvisation dans chaque collège (notamment les salaires des artistes et le matériel), le match intra-collège dans chaque collège et</w:t>
      </w:r>
      <w:r>
        <w:rPr>
          <w:rFonts w:ascii="Calibri" w:hAnsi="Calibri"/>
          <w:sz w:val="22"/>
          <w:szCs w:val="22"/>
        </w:rPr>
        <w:t xml:space="preserve">, si la compagnie suit plusieurs collèges, du ou des </w:t>
      </w:r>
      <w:proofErr w:type="spellStart"/>
      <w:r>
        <w:rPr>
          <w:rFonts w:ascii="Calibri" w:hAnsi="Calibri"/>
          <w:sz w:val="22"/>
          <w:szCs w:val="22"/>
        </w:rPr>
        <w:t>match.s</w:t>
      </w:r>
      <w:proofErr w:type="spellEnd"/>
      <w:r w:rsidRPr="00711E0E">
        <w:rPr>
          <w:rFonts w:ascii="Calibri" w:hAnsi="Calibri"/>
          <w:sz w:val="22"/>
          <w:szCs w:val="22"/>
        </w:rPr>
        <w:t xml:space="preserve"> inter-collège, (notamment les salaires des artistes, la salle, le matériel, les invitations et autres documents de communication, les transports…). </w:t>
      </w:r>
    </w:p>
    <w:p w14:paraId="4A7B6EE5" w14:textId="77777777" w:rsidR="00D71885" w:rsidRPr="008202FA" w:rsidRDefault="00D71885" w:rsidP="00D71885">
      <w:pPr>
        <w:tabs>
          <w:tab w:val="left" w:pos="9960"/>
        </w:tabs>
        <w:jc w:val="both"/>
        <w:rPr>
          <w:rFonts w:ascii="Calibri" w:hAnsi="Calibri"/>
          <w:sz w:val="10"/>
          <w:szCs w:val="10"/>
        </w:rPr>
      </w:pPr>
    </w:p>
    <w:p w14:paraId="7CDA2832" w14:textId="77777777" w:rsidR="007E4782" w:rsidRDefault="00D71885" w:rsidP="00D71885">
      <w:pPr>
        <w:tabs>
          <w:tab w:val="left" w:pos="9960"/>
        </w:tabs>
        <w:jc w:val="both"/>
        <w:rPr>
          <w:rFonts w:ascii="Calibri" w:hAnsi="Calibri"/>
          <w:sz w:val="22"/>
          <w:szCs w:val="22"/>
        </w:rPr>
      </w:pPr>
      <w:r>
        <w:rPr>
          <w:rFonts w:ascii="Calibri" w:hAnsi="Calibri"/>
          <w:b/>
          <w:bCs/>
          <w:sz w:val="22"/>
          <w:szCs w:val="22"/>
        </w:rPr>
        <w:t>6</w:t>
      </w:r>
      <w:r w:rsidRPr="00711E0E">
        <w:rPr>
          <w:rFonts w:ascii="Calibri" w:hAnsi="Calibri"/>
          <w:b/>
          <w:bCs/>
          <w:sz w:val="22"/>
          <w:szCs w:val="22"/>
        </w:rPr>
        <w:t>.2</w:t>
      </w:r>
      <w:r w:rsidRPr="00711E0E">
        <w:rPr>
          <w:rFonts w:ascii="Calibri" w:hAnsi="Calibri"/>
          <w:sz w:val="22"/>
          <w:szCs w:val="22"/>
        </w:rPr>
        <w:t xml:space="preserve">. Les dépenses réalisées par l’Association Culture &amp; Diversité pour soutenir l’organisation de la </w:t>
      </w:r>
      <w:r>
        <w:rPr>
          <w:rFonts w:ascii="Calibri" w:hAnsi="Calibri"/>
          <w:sz w:val="22"/>
          <w:szCs w:val="22"/>
        </w:rPr>
        <w:t>F</w:t>
      </w:r>
      <w:r w:rsidRPr="00711E0E">
        <w:rPr>
          <w:rFonts w:ascii="Calibri" w:hAnsi="Calibri"/>
          <w:sz w:val="22"/>
          <w:szCs w:val="22"/>
        </w:rPr>
        <w:t xml:space="preserve">inale </w:t>
      </w:r>
      <w:r>
        <w:rPr>
          <w:rFonts w:ascii="Calibri" w:hAnsi="Calibri"/>
          <w:sz w:val="22"/>
          <w:szCs w:val="22"/>
        </w:rPr>
        <w:t>R</w:t>
      </w:r>
      <w:r w:rsidRPr="00711E0E">
        <w:rPr>
          <w:rFonts w:ascii="Calibri" w:hAnsi="Calibri"/>
          <w:sz w:val="22"/>
          <w:szCs w:val="22"/>
        </w:rPr>
        <w:t>égionale à laquelle pourra participer la structure culturelle sont valorisées à</w:t>
      </w:r>
      <w:r w:rsidR="007E4782">
        <w:rPr>
          <w:rFonts w:ascii="Calibri" w:hAnsi="Calibri"/>
          <w:sz w:val="22"/>
          <w:szCs w:val="22"/>
        </w:rPr>
        <w:t xml:space="preserve"> hauteur maximum des montants suivants :</w:t>
      </w:r>
    </w:p>
    <w:p w14:paraId="2C619C74" w14:textId="2526467A" w:rsidR="007E4782" w:rsidRDefault="007E4782" w:rsidP="00D71885">
      <w:pPr>
        <w:tabs>
          <w:tab w:val="left" w:pos="9960"/>
        </w:tabs>
        <w:jc w:val="both"/>
        <w:rPr>
          <w:rFonts w:ascii="Calibri" w:hAnsi="Calibri"/>
          <w:sz w:val="22"/>
          <w:szCs w:val="22"/>
        </w:rPr>
      </w:pPr>
      <w:r>
        <w:rPr>
          <w:rFonts w:ascii="Calibri" w:hAnsi="Calibri"/>
          <w:sz w:val="22"/>
          <w:szCs w:val="22"/>
        </w:rPr>
        <w:t>-</w:t>
      </w:r>
      <w:r w:rsidR="00D71885" w:rsidRPr="00711E0E">
        <w:rPr>
          <w:rFonts w:ascii="Calibri" w:hAnsi="Calibri"/>
          <w:sz w:val="22"/>
          <w:szCs w:val="22"/>
        </w:rPr>
        <w:t xml:space="preserve"> </w:t>
      </w:r>
      <w:r>
        <w:rPr>
          <w:rFonts w:ascii="Calibri" w:hAnsi="Calibri"/>
          <w:sz w:val="22"/>
          <w:szCs w:val="22"/>
        </w:rPr>
        <w:t>4 572 €</w:t>
      </w:r>
      <w:r w:rsidR="00D71885">
        <w:rPr>
          <w:rFonts w:ascii="Calibri" w:hAnsi="Calibri"/>
          <w:sz w:val="22"/>
          <w:szCs w:val="22"/>
        </w:rPr>
        <w:t xml:space="preserve"> pour une Finale Régionale sur une journée </w:t>
      </w:r>
      <w:r>
        <w:rPr>
          <w:rFonts w:ascii="Calibri" w:hAnsi="Calibri"/>
          <w:sz w:val="22"/>
          <w:szCs w:val="22"/>
        </w:rPr>
        <w:t>avec 2 compagnies,</w:t>
      </w:r>
    </w:p>
    <w:p w14:paraId="6046A03F" w14:textId="486A788F" w:rsidR="007E4782" w:rsidRDefault="007E4782" w:rsidP="00D71885">
      <w:pPr>
        <w:tabs>
          <w:tab w:val="left" w:pos="9960"/>
        </w:tabs>
        <w:jc w:val="both"/>
        <w:rPr>
          <w:rFonts w:ascii="Calibri" w:hAnsi="Calibri"/>
          <w:sz w:val="22"/>
          <w:szCs w:val="22"/>
        </w:rPr>
      </w:pPr>
      <w:r>
        <w:rPr>
          <w:rFonts w:ascii="Calibri" w:hAnsi="Calibri"/>
          <w:sz w:val="22"/>
          <w:szCs w:val="22"/>
        </w:rPr>
        <w:lastRenderedPageBreak/>
        <w:t xml:space="preserve">- 5 786 </w:t>
      </w:r>
      <w:r w:rsidR="00D71885">
        <w:rPr>
          <w:rFonts w:ascii="Calibri" w:hAnsi="Calibri"/>
          <w:sz w:val="22"/>
          <w:szCs w:val="22"/>
        </w:rPr>
        <w:t xml:space="preserve">€ pour une Finale Régionale sur </w:t>
      </w:r>
      <w:r>
        <w:rPr>
          <w:rFonts w:ascii="Calibri" w:hAnsi="Calibri"/>
          <w:sz w:val="22"/>
          <w:szCs w:val="22"/>
        </w:rPr>
        <w:t>une journée avec 3 compagnies,</w:t>
      </w:r>
    </w:p>
    <w:p w14:paraId="7C5A2812" w14:textId="4F33814C" w:rsidR="00D71885" w:rsidRDefault="007E4782" w:rsidP="00D71885">
      <w:pPr>
        <w:tabs>
          <w:tab w:val="left" w:pos="9960"/>
        </w:tabs>
        <w:jc w:val="both"/>
        <w:rPr>
          <w:rFonts w:ascii="Calibri" w:hAnsi="Calibri"/>
          <w:sz w:val="22"/>
          <w:szCs w:val="22"/>
        </w:rPr>
      </w:pPr>
      <w:r>
        <w:rPr>
          <w:rFonts w:ascii="Calibri" w:hAnsi="Calibri"/>
          <w:sz w:val="22"/>
          <w:szCs w:val="22"/>
        </w:rPr>
        <w:t>- 7 000 €</w:t>
      </w:r>
      <w:r w:rsidR="00D71885">
        <w:rPr>
          <w:rFonts w:ascii="Calibri" w:hAnsi="Calibri"/>
          <w:sz w:val="22"/>
          <w:szCs w:val="22"/>
        </w:rPr>
        <w:t xml:space="preserve"> </w:t>
      </w:r>
      <w:r>
        <w:rPr>
          <w:rFonts w:ascii="Calibri" w:hAnsi="Calibri"/>
          <w:sz w:val="22"/>
          <w:szCs w:val="22"/>
        </w:rPr>
        <w:t>pour une Finale Régionale sur une journée avec 4 compagnies et plus,</w:t>
      </w:r>
    </w:p>
    <w:p w14:paraId="19016414" w14:textId="52E13369" w:rsidR="007E4782" w:rsidRDefault="007E4782" w:rsidP="007E4782">
      <w:pPr>
        <w:tabs>
          <w:tab w:val="left" w:pos="9960"/>
        </w:tabs>
        <w:jc w:val="both"/>
        <w:rPr>
          <w:rFonts w:ascii="Calibri" w:hAnsi="Calibri"/>
          <w:sz w:val="22"/>
          <w:szCs w:val="22"/>
        </w:rPr>
      </w:pPr>
      <w:r>
        <w:rPr>
          <w:rFonts w:ascii="Calibri" w:hAnsi="Calibri"/>
          <w:sz w:val="22"/>
          <w:szCs w:val="22"/>
        </w:rPr>
        <w:t>-</w:t>
      </w:r>
      <w:r w:rsidRPr="00711E0E">
        <w:rPr>
          <w:rFonts w:ascii="Calibri" w:hAnsi="Calibri"/>
          <w:sz w:val="22"/>
          <w:szCs w:val="22"/>
        </w:rPr>
        <w:t xml:space="preserve"> </w:t>
      </w:r>
      <w:r>
        <w:rPr>
          <w:rFonts w:ascii="Calibri" w:hAnsi="Calibri"/>
          <w:sz w:val="22"/>
          <w:szCs w:val="22"/>
        </w:rPr>
        <w:t xml:space="preserve">5 108 € pour une Finale Régionale sur </w:t>
      </w:r>
      <w:r w:rsidR="008202FA">
        <w:rPr>
          <w:rFonts w:ascii="Calibri" w:hAnsi="Calibri"/>
          <w:sz w:val="22"/>
          <w:szCs w:val="22"/>
        </w:rPr>
        <w:t>deux</w:t>
      </w:r>
      <w:r>
        <w:rPr>
          <w:rFonts w:ascii="Calibri" w:hAnsi="Calibri"/>
          <w:sz w:val="22"/>
          <w:szCs w:val="22"/>
        </w:rPr>
        <w:t xml:space="preserve"> journée</w:t>
      </w:r>
      <w:r w:rsidR="008202FA">
        <w:rPr>
          <w:rFonts w:ascii="Calibri" w:hAnsi="Calibri"/>
          <w:sz w:val="22"/>
          <w:szCs w:val="22"/>
        </w:rPr>
        <w:t>s</w:t>
      </w:r>
      <w:r>
        <w:rPr>
          <w:rFonts w:ascii="Calibri" w:hAnsi="Calibri"/>
          <w:sz w:val="22"/>
          <w:szCs w:val="22"/>
        </w:rPr>
        <w:t xml:space="preserve"> avec 2 compagnies,</w:t>
      </w:r>
    </w:p>
    <w:p w14:paraId="656917D3" w14:textId="4877C28F" w:rsidR="007E4782" w:rsidRDefault="007E4782" w:rsidP="007E4782">
      <w:pPr>
        <w:tabs>
          <w:tab w:val="left" w:pos="9960"/>
        </w:tabs>
        <w:jc w:val="both"/>
        <w:rPr>
          <w:rFonts w:ascii="Calibri" w:hAnsi="Calibri"/>
          <w:sz w:val="22"/>
          <w:szCs w:val="22"/>
        </w:rPr>
      </w:pPr>
      <w:r>
        <w:rPr>
          <w:rFonts w:ascii="Calibri" w:hAnsi="Calibri"/>
          <w:sz w:val="22"/>
          <w:szCs w:val="22"/>
        </w:rPr>
        <w:t xml:space="preserve">- </w:t>
      </w:r>
      <w:r w:rsidR="008202FA">
        <w:rPr>
          <w:rFonts w:ascii="Calibri" w:hAnsi="Calibri"/>
          <w:sz w:val="22"/>
          <w:szCs w:val="22"/>
        </w:rPr>
        <w:t>6 730</w:t>
      </w:r>
      <w:r>
        <w:rPr>
          <w:rFonts w:ascii="Calibri" w:hAnsi="Calibri"/>
          <w:sz w:val="22"/>
          <w:szCs w:val="22"/>
        </w:rPr>
        <w:t xml:space="preserve"> € pour une Finale Régionale sur </w:t>
      </w:r>
      <w:r w:rsidR="008202FA">
        <w:rPr>
          <w:rFonts w:ascii="Calibri" w:hAnsi="Calibri"/>
          <w:sz w:val="22"/>
          <w:szCs w:val="22"/>
        </w:rPr>
        <w:t>deux</w:t>
      </w:r>
      <w:r>
        <w:rPr>
          <w:rFonts w:ascii="Calibri" w:hAnsi="Calibri"/>
          <w:sz w:val="22"/>
          <w:szCs w:val="22"/>
        </w:rPr>
        <w:t xml:space="preserve"> journée</w:t>
      </w:r>
      <w:r w:rsidR="008202FA">
        <w:rPr>
          <w:rFonts w:ascii="Calibri" w:hAnsi="Calibri"/>
          <w:sz w:val="22"/>
          <w:szCs w:val="22"/>
        </w:rPr>
        <w:t>s</w:t>
      </w:r>
      <w:r>
        <w:rPr>
          <w:rFonts w:ascii="Calibri" w:hAnsi="Calibri"/>
          <w:sz w:val="22"/>
          <w:szCs w:val="22"/>
        </w:rPr>
        <w:t xml:space="preserve"> avec 3 compagnies,</w:t>
      </w:r>
    </w:p>
    <w:p w14:paraId="2FC66488" w14:textId="54ACDCF9" w:rsidR="007E4782" w:rsidRPr="00711E0E" w:rsidRDefault="007E4782" w:rsidP="00D71885">
      <w:pPr>
        <w:tabs>
          <w:tab w:val="left" w:pos="9960"/>
        </w:tabs>
        <w:jc w:val="both"/>
        <w:rPr>
          <w:rFonts w:ascii="Calibri" w:hAnsi="Calibri"/>
          <w:sz w:val="22"/>
          <w:szCs w:val="22"/>
        </w:rPr>
      </w:pPr>
      <w:r>
        <w:rPr>
          <w:rFonts w:ascii="Calibri" w:hAnsi="Calibri"/>
          <w:sz w:val="22"/>
          <w:szCs w:val="22"/>
        </w:rPr>
        <w:t xml:space="preserve">- </w:t>
      </w:r>
      <w:r w:rsidR="008202FA">
        <w:rPr>
          <w:rFonts w:ascii="Calibri" w:hAnsi="Calibri"/>
          <w:sz w:val="22"/>
          <w:szCs w:val="22"/>
        </w:rPr>
        <w:t>8 352</w:t>
      </w:r>
      <w:r>
        <w:rPr>
          <w:rFonts w:ascii="Calibri" w:hAnsi="Calibri"/>
          <w:sz w:val="22"/>
          <w:szCs w:val="22"/>
        </w:rPr>
        <w:t xml:space="preserve"> € pour une Finale Régionale sur </w:t>
      </w:r>
      <w:r w:rsidR="008202FA">
        <w:rPr>
          <w:rFonts w:ascii="Calibri" w:hAnsi="Calibri"/>
          <w:sz w:val="22"/>
          <w:szCs w:val="22"/>
        </w:rPr>
        <w:t>deux</w:t>
      </w:r>
      <w:r>
        <w:rPr>
          <w:rFonts w:ascii="Calibri" w:hAnsi="Calibri"/>
          <w:sz w:val="22"/>
          <w:szCs w:val="22"/>
        </w:rPr>
        <w:t xml:space="preserve"> journée</w:t>
      </w:r>
      <w:r w:rsidR="008202FA">
        <w:rPr>
          <w:rFonts w:ascii="Calibri" w:hAnsi="Calibri"/>
          <w:sz w:val="22"/>
          <w:szCs w:val="22"/>
        </w:rPr>
        <w:t>s</w:t>
      </w:r>
      <w:r>
        <w:rPr>
          <w:rFonts w:ascii="Calibri" w:hAnsi="Calibri"/>
          <w:sz w:val="22"/>
          <w:szCs w:val="22"/>
        </w:rPr>
        <w:t xml:space="preserve"> avec 4 compagnies et plus</w:t>
      </w:r>
      <w:r w:rsidR="008202FA">
        <w:rPr>
          <w:rFonts w:ascii="Calibri" w:hAnsi="Calibri"/>
          <w:sz w:val="22"/>
          <w:szCs w:val="22"/>
        </w:rPr>
        <w:t>.</w:t>
      </w:r>
    </w:p>
    <w:p w14:paraId="3101C112" w14:textId="77777777" w:rsidR="0042470A" w:rsidRPr="008202FA" w:rsidRDefault="0042470A" w:rsidP="0042470A">
      <w:pPr>
        <w:tabs>
          <w:tab w:val="left" w:pos="9960"/>
        </w:tabs>
        <w:jc w:val="both"/>
        <w:rPr>
          <w:rFonts w:ascii="Calibri" w:hAnsi="Calibri"/>
          <w:sz w:val="10"/>
          <w:szCs w:val="10"/>
        </w:rPr>
      </w:pPr>
    </w:p>
    <w:p w14:paraId="025A594C" w14:textId="2CF17070" w:rsidR="00AF6905" w:rsidRDefault="00D71885" w:rsidP="0042470A">
      <w:pPr>
        <w:tabs>
          <w:tab w:val="left" w:pos="9960"/>
        </w:tabs>
        <w:jc w:val="both"/>
        <w:rPr>
          <w:rFonts w:ascii="Calibri" w:hAnsi="Calibri"/>
          <w:sz w:val="22"/>
          <w:szCs w:val="22"/>
        </w:rPr>
      </w:pPr>
      <w:r>
        <w:rPr>
          <w:rFonts w:ascii="Calibri" w:hAnsi="Calibri"/>
          <w:b/>
          <w:bCs/>
          <w:sz w:val="22"/>
          <w:szCs w:val="22"/>
        </w:rPr>
        <w:t>6</w:t>
      </w:r>
      <w:r w:rsidR="0042470A" w:rsidRPr="009B1D26">
        <w:rPr>
          <w:rFonts w:ascii="Calibri" w:hAnsi="Calibri"/>
          <w:b/>
          <w:bCs/>
          <w:sz w:val="22"/>
          <w:szCs w:val="22"/>
        </w:rPr>
        <w:t>.</w:t>
      </w:r>
      <w:r w:rsidR="00CD491E" w:rsidRPr="009B1D26">
        <w:rPr>
          <w:rFonts w:ascii="Calibri" w:hAnsi="Calibri"/>
          <w:b/>
          <w:bCs/>
          <w:sz w:val="22"/>
          <w:szCs w:val="22"/>
        </w:rPr>
        <w:t>3</w:t>
      </w:r>
      <w:r w:rsidR="0042470A" w:rsidRPr="009B1D26">
        <w:rPr>
          <w:rFonts w:ascii="Calibri" w:hAnsi="Calibri"/>
          <w:b/>
          <w:bCs/>
          <w:sz w:val="22"/>
          <w:szCs w:val="22"/>
        </w:rPr>
        <w:t>.</w:t>
      </w:r>
      <w:r w:rsidR="0042470A" w:rsidRPr="009B1D26">
        <w:rPr>
          <w:rFonts w:ascii="Calibri" w:hAnsi="Calibri"/>
          <w:sz w:val="22"/>
          <w:szCs w:val="22"/>
        </w:rPr>
        <w:t xml:space="preserve"> Les dépenses réalisées par l’Association Culture &amp; Diversité au profit de la </w:t>
      </w:r>
      <w:r w:rsidR="009B1D26">
        <w:rPr>
          <w:rFonts w:ascii="Calibri" w:hAnsi="Calibri" w:cs="Calibri"/>
          <w:sz w:val="22"/>
          <w:szCs w:val="22"/>
        </w:rPr>
        <w:t>compagnie invitée</w:t>
      </w:r>
      <w:r w:rsidR="009B1D26" w:rsidRPr="009B1D26">
        <w:rPr>
          <w:rFonts w:ascii="Calibri" w:hAnsi="Calibri" w:cs="Calibri"/>
          <w:sz w:val="22"/>
          <w:szCs w:val="22"/>
        </w:rPr>
        <w:t xml:space="preserve"> </w:t>
      </w:r>
      <w:r w:rsidR="0042470A" w:rsidRPr="009B1D26">
        <w:rPr>
          <w:rFonts w:ascii="Calibri" w:hAnsi="Calibri"/>
          <w:sz w:val="22"/>
          <w:szCs w:val="22"/>
        </w:rPr>
        <w:t xml:space="preserve">concernant les temps de rencontre et/ou de formation, </w:t>
      </w:r>
      <w:r w:rsidR="00AF6905">
        <w:rPr>
          <w:rFonts w:ascii="Calibri" w:hAnsi="Calibri"/>
          <w:sz w:val="22"/>
          <w:szCs w:val="22"/>
        </w:rPr>
        <w:t xml:space="preserve">la </w:t>
      </w:r>
      <w:r w:rsidR="0042470A" w:rsidRPr="009B1D26">
        <w:rPr>
          <w:rFonts w:ascii="Calibri" w:hAnsi="Calibri"/>
          <w:sz w:val="22"/>
          <w:szCs w:val="22"/>
        </w:rPr>
        <w:t>participation à des ateliers thématiques</w:t>
      </w:r>
      <w:r w:rsidR="003B47D3" w:rsidRPr="009B1D26">
        <w:rPr>
          <w:rFonts w:ascii="Calibri" w:hAnsi="Calibri"/>
          <w:sz w:val="22"/>
          <w:szCs w:val="22"/>
        </w:rPr>
        <w:t>,</w:t>
      </w:r>
      <w:r w:rsidR="00E231CE">
        <w:rPr>
          <w:rFonts w:ascii="Calibri" w:hAnsi="Calibri"/>
          <w:sz w:val="22"/>
          <w:szCs w:val="22"/>
        </w:rPr>
        <w:t xml:space="preserve"> </w:t>
      </w:r>
      <w:r w:rsidR="00F001AC">
        <w:rPr>
          <w:rFonts w:ascii="Calibri" w:hAnsi="Calibri"/>
          <w:sz w:val="22"/>
          <w:szCs w:val="22"/>
        </w:rPr>
        <w:t>la communication</w:t>
      </w:r>
      <w:r w:rsidR="00AF6905">
        <w:rPr>
          <w:rFonts w:ascii="Calibri" w:hAnsi="Calibri"/>
          <w:sz w:val="22"/>
          <w:szCs w:val="22"/>
        </w:rPr>
        <w:t xml:space="preserve"> et la coordination sont valorisées à hauteur de 1500</w:t>
      </w:r>
      <w:r w:rsidR="005C667A">
        <w:rPr>
          <w:rFonts w:ascii="Calibri" w:hAnsi="Calibri"/>
          <w:sz w:val="22"/>
          <w:szCs w:val="22"/>
        </w:rPr>
        <w:t xml:space="preserve"> euros</w:t>
      </w:r>
      <w:r w:rsidR="00AF6905">
        <w:rPr>
          <w:rFonts w:ascii="Calibri" w:hAnsi="Calibri"/>
          <w:sz w:val="22"/>
          <w:szCs w:val="22"/>
        </w:rPr>
        <w:t xml:space="preserve"> pour l’édition.</w:t>
      </w:r>
    </w:p>
    <w:p w14:paraId="24025C3B" w14:textId="77777777" w:rsidR="00195E68" w:rsidRDefault="00195E68" w:rsidP="0042470A">
      <w:pPr>
        <w:tabs>
          <w:tab w:val="left" w:pos="9960"/>
        </w:tabs>
        <w:jc w:val="both"/>
        <w:rPr>
          <w:rFonts w:ascii="Calibri" w:hAnsi="Calibri"/>
          <w:sz w:val="22"/>
          <w:szCs w:val="22"/>
        </w:rPr>
      </w:pPr>
    </w:p>
    <w:bookmarkEnd w:id="0"/>
    <w:p w14:paraId="6C84F5FD" w14:textId="77777777" w:rsidR="008B590E" w:rsidRPr="00711E0E" w:rsidRDefault="008B590E" w:rsidP="008B590E">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Pr>
          <w:rFonts w:ascii="Calibri" w:hAnsi="Calibri" w:cs="Arial"/>
          <w:b/>
          <w:bCs/>
          <w:caps/>
          <w:sz w:val="22"/>
          <w:szCs w:val="22"/>
        </w:rPr>
        <w:t>7</w:t>
      </w:r>
      <w:r w:rsidRPr="00711E0E">
        <w:rPr>
          <w:rFonts w:ascii="Calibri" w:hAnsi="Calibri" w:cs="Arial"/>
          <w:b/>
          <w:bCs/>
          <w:caps/>
          <w:sz w:val="22"/>
          <w:szCs w:val="22"/>
        </w:rPr>
        <w:t> : communication</w:t>
      </w:r>
    </w:p>
    <w:p w14:paraId="43DDCF2A" w14:textId="77777777" w:rsidR="008B590E" w:rsidRPr="00711E0E" w:rsidRDefault="008B590E" w:rsidP="008B590E">
      <w:pPr>
        <w:tabs>
          <w:tab w:val="left" w:pos="9960"/>
        </w:tabs>
        <w:jc w:val="both"/>
        <w:rPr>
          <w:rFonts w:ascii="Calibri" w:hAnsi="Calibri" w:cs="Arial"/>
          <w:bCs/>
          <w:sz w:val="10"/>
          <w:szCs w:val="10"/>
        </w:rPr>
      </w:pPr>
    </w:p>
    <w:p w14:paraId="2F615999" w14:textId="31B30E65" w:rsidR="008B590E" w:rsidRPr="00711E0E" w:rsidRDefault="008B590E" w:rsidP="008B590E">
      <w:pPr>
        <w:pStyle w:val="Titre3"/>
        <w:tabs>
          <w:tab w:val="left" w:pos="9960"/>
        </w:tabs>
        <w:spacing w:before="0" w:after="0"/>
        <w:jc w:val="both"/>
        <w:rPr>
          <w:rFonts w:ascii="Calibri" w:hAnsi="Calibri"/>
          <w:b w:val="0"/>
          <w:sz w:val="22"/>
          <w:szCs w:val="22"/>
        </w:rPr>
      </w:pPr>
      <w:r>
        <w:rPr>
          <w:rFonts w:ascii="Calibri" w:hAnsi="Calibri"/>
          <w:bCs w:val="0"/>
          <w:sz w:val="22"/>
          <w:szCs w:val="22"/>
          <w:lang w:val="fr-FR"/>
        </w:rPr>
        <w:t>7</w:t>
      </w:r>
      <w:r w:rsidRPr="00711E0E">
        <w:rPr>
          <w:rFonts w:ascii="Calibri" w:hAnsi="Calibri"/>
          <w:bCs w:val="0"/>
          <w:sz w:val="22"/>
          <w:szCs w:val="22"/>
        </w:rPr>
        <w:t>.1.</w:t>
      </w:r>
      <w:r w:rsidRPr="00711E0E">
        <w:rPr>
          <w:rFonts w:ascii="Calibri" w:hAnsi="Calibri"/>
          <w:b w:val="0"/>
          <w:bCs w:val="0"/>
          <w:sz w:val="22"/>
          <w:szCs w:val="22"/>
        </w:rPr>
        <w:t xml:space="preserve"> La communication de </w:t>
      </w:r>
      <w:r w:rsidRPr="00711E0E">
        <w:rPr>
          <w:rFonts w:ascii="Calibri" w:hAnsi="Calibri"/>
          <w:b w:val="0"/>
          <w:sz w:val="22"/>
          <w:szCs w:val="22"/>
        </w:rPr>
        <w:t xml:space="preserve">la structure culturelle associe </w:t>
      </w:r>
      <w:r w:rsidRPr="00711E0E">
        <w:rPr>
          <w:rFonts w:ascii="Calibri" w:hAnsi="Calibri" w:cs="Calibri"/>
          <w:b w:val="0"/>
          <w:sz w:val="22"/>
          <w:szCs w:val="22"/>
          <w:lang w:val="fr-FR"/>
        </w:rPr>
        <w:t>l’</w:t>
      </w:r>
      <w:r w:rsidRPr="00711E0E">
        <w:rPr>
          <w:rFonts w:ascii="Calibri" w:hAnsi="Calibri"/>
          <w:b w:val="0"/>
          <w:sz w:val="22"/>
          <w:szCs w:val="22"/>
        </w:rPr>
        <w:t>Association Culture &amp; Diversité</w:t>
      </w:r>
      <w:r w:rsidRPr="00711E0E">
        <w:rPr>
          <w:rFonts w:ascii="Calibri" w:hAnsi="Calibri" w:cs="Calibri"/>
          <w:b w:val="0"/>
          <w:sz w:val="22"/>
          <w:szCs w:val="22"/>
        </w:rPr>
        <w:t xml:space="preserve"> </w:t>
      </w:r>
      <w:r w:rsidRPr="00711E0E">
        <w:rPr>
          <w:rFonts w:ascii="Calibri" w:hAnsi="Calibri"/>
          <w:b w:val="0"/>
          <w:sz w:val="22"/>
          <w:szCs w:val="22"/>
        </w:rPr>
        <w:t xml:space="preserve">à l’ensemble </w:t>
      </w:r>
      <w:r w:rsidRPr="00C87413">
        <w:rPr>
          <w:rFonts w:ascii="Calibri" w:hAnsi="Calibri"/>
          <w:b w:val="0"/>
          <w:sz w:val="22"/>
          <w:szCs w:val="22"/>
        </w:rPr>
        <w:t xml:space="preserve">des activités de la </w:t>
      </w:r>
      <w:r w:rsidRPr="00C87413">
        <w:rPr>
          <w:rFonts w:ascii="Calibri" w:hAnsi="Calibri"/>
          <w:b w:val="0"/>
          <w:sz w:val="22"/>
          <w:szCs w:val="22"/>
          <w:lang w:val="fr-FR"/>
        </w:rPr>
        <w:t>s</w:t>
      </w:r>
      <w:proofErr w:type="spellStart"/>
      <w:r w:rsidRPr="00C87413">
        <w:rPr>
          <w:rFonts w:ascii="Calibri" w:hAnsi="Calibri"/>
          <w:b w:val="0"/>
          <w:sz w:val="22"/>
          <w:szCs w:val="22"/>
        </w:rPr>
        <w:t>tructure</w:t>
      </w:r>
      <w:proofErr w:type="spellEnd"/>
      <w:r w:rsidRPr="00C87413">
        <w:rPr>
          <w:rFonts w:ascii="Calibri" w:hAnsi="Calibri"/>
          <w:b w:val="0"/>
          <w:sz w:val="22"/>
          <w:szCs w:val="22"/>
        </w:rPr>
        <w:t xml:space="preserve"> culturelle relatives au Trophée, en mentionnant le partenariat (phrase « Le Trophée d’Impro Culture &amp; Diversité est développé au niveau national par la Fondation Culture &amp; Diversité</w:t>
      </w:r>
      <w:r w:rsidRPr="00C87413">
        <w:rPr>
          <w:rFonts w:ascii="Calibri" w:hAnsi="Calibri"/>
          <w:b w:val="0"/>
          <w:sz w:val="22"/>
          <w:szCs w:val="22"/>
          <w:lang w:val="fr-FR"/>
        </w:rPr>
        <w:t xml:space="preserve">, avec le soutien </w:t>
      </w:r>
      <w:r w:rsidR="00E231CE">
        <w:rPr>
          <w:rFonts w:ascii="Calibri" w:hAnsi="Calibri"/>
          <w:b w:val="0"/>
          <w:sz w:val="22"/>
          <w:szCs w:val="22"/>
          <w:lang w:val="fr-FR"/>
        </w:rPr>
        <w:t xml:space="preserve">du groupe </w:t>
      </w:r>
      <w:proofErr w:type="spellStart"/>
      <w:r w:rsidR="00972CBD">
        <w:rPr>
          <w:rFonts w:ascii="Calibri" w:hAnsi="Calibri"/>
          <w:b w:val="0"/>
          <w:sz w:val="22"/>
          <w:szCs w:val="22"/>
          <w:lang w:val="fr-FR"/>
        </w:rPr>
        <w:t>Forvis</w:t>
      </w:r>
      <w:proofErr w:type="spellEnd"/>
      <w:r w:rsidR="00972CBD">
        <w:rPr>
          <w:rFonts w:ascii="Calibri" w:hAnsi="Calibri"/>
          <w:b w:val="0"/>
          <w:sz w:val="22"/>
          <w:szCs w:val="22"/>
          <w:lang w:val="fr-FR"/>
        </w:rPr>
        <w:t xml:space="preserve"> </w:t>
      </w:r>
      <w:r w:rsidR="00E231CE">
        <w:rPr>
          <w:rFonts w:ascii="Calibri" w:hAnsi="Calibri"/>
          <w:b w:val="0"/>
          <w:sz w:val="22"/>
          <w:szCs w:val="22"/>
          <w:lang w:val="fr-FR"/>
        </w:rPr>
        <w:t xml:space="preserve">Mazars </w:t>
      </w:r>
      <w:r w:rsidRPr="00C87413">
        <w:rPr>
          <w:rFonts w:ascii="Calibri" w:hAnsi="Calibri"/>
          <w:b w:val="0"/>
          <w:sz w:val="22"/>
          <w:szCs w:val="22"/>
        </w:rPr>
        <w:t>»</w:t>
      </w:r>
      <w:r w:rsidRPr="00C87413">
        <w:rPr>
          <w:rFonts w:ascii="Calibri" w:hAnsi="Calibri"/>
          <w:b w:val="0"/>
          <w:sz w:val="22"/>
          <w:szCs w:val="22"/>
          <w:lang w:val="fr-FR"/>
        </w:rPr>
        <w:t xml:space="preserve"> et/ou logotype</w:t>
      </w:r>
      <w:r w:rsidRPr="00711E0E">
        <w:rPr>
          <w:rFonts w:ascii="Calibri" w:hAnsi="Calibri"/>
          <w:b w:val="0"/>
          <w:sz w:val="22"/>
          <w:szCs w:val="22"/>
        </w:rPr>
        <w:t xml:space="preserve">) sur les supports de communication </w:t>
      </w:r>
      <w:r w:rsidRPr="00711E0E">
        <w:rPr>
          <w:rFonts w:ascii="Calibri" w:hAnsi="Calibri"/>
          <w:b w:val="0"/>
          <w:bCs w:val="0"/>
          <w:sz w:val="22"/>
          <w:szCs w:val="22"/>
        </w:rPr>
        <w:t xml:space="preserve">de </w:t>
      </w:r>
      <w:r w:rsidRPr="00711E0E">
        <w:rPr>
          <w:rFonts w:ascii="Calibri" w:hAnsi="Calibri"/>
          <w:b w:val="0"/>
          <w:sz w:val="22"/>
          <w:szCs w:val="22"/>
        </w:rPr>
        <w:t xml:space="preserve">la structure culturelle (site Internet, dossiers de presse, plaquettes, invitations pour les matchs…). </w:t>
      </w:r>
    </w:p>
    <w:p w14:paraId="44B7062B" w14:textId="77777777" w:rsidR="008B590E" w:rsidRPr="00711E0E" w:rsidRDefault="008B590E" w:rsidP="008B590E">
      <w:pPr>
        <w:rPr>
          <w:sz w:val="10"/>
          <w:szCs w:val="10"/>
        </w:rPr>
      </w:pPr>
    </w:p>
    <w:p w14:paraId="3C747351" w14:textId="77777777" w:rsidR="008B590E" w:rsidRPr="00711E0E" w:rsidRDefault="008B590E" w:rsidP="008B590E">
      <w:pPr>
        <w:pStyle w:val="Titre3"/>
        <w:tabs>
          <w:tab w:val="left" w:pos="9960"/>
        </w:tabs>
        <w:spacing w:before="0" w:after="0"/>
        <w:jc w:val="both"/>
        <w:rPr>
          <w:rFonts w:ascii="Calibri" w:hAnsi="Calibri"/>
          <w:b w:val="0"/>
          <w:sz w:val="22"/>
          <w:szCs w:val="22"/>
          <w:lang w:val="fr-FR"/>
        </w:rPr>
      </w:pPr>
      <w:r w:rsidRPr="00711E0E">
        <w:rPr>
          <w:rFonts w:ascii="Calibri" w:hAnsi="Calibri"/>
          <w:b w:val="0"/>
          <w:sz w:val="22"/>
          <w:szCs w:val="22"/>
        </w:rPr>
        <w:t>Dans la mesure du possible, un lien sera fait du site internet de la structure culturelle vers le site internet de la Fondation (</w:t>
      </w:r>
      <w:hyperlink r:id="rId9" w:history="1">
        <w:r w:rsidRPr="00711E0E">
          <w:rPr>
            <w:rFonts w:ascii="Calibri" w:hAnsi="Calibri"/>
            <w:b w:val="0"/>
            <w:sz w:val="22"/>
            <w:szCs w:val="22"/>
          </w:rPr>
          <w:t>www.fondationcultureetdiversite.org</w:t>
        </w:r>
      </w:hyperlink>
      <w:r w:rsidRPr="00711E0E">
        <w:rPr>
          <w:rFonts w:ascii="Calibri" w:hAnsi="Calibri"/>
          <w:b w:val="0"/>
          <w:sz w:val="22"/>
          <w:szCs w:val="22"/>
        </w:rPr>
        <w:t>)</w:t>
      </w:r>
      <w:r w:rsidRPr="00711E0E">
        <w:rPr>
          <w:rFonts w:ascii="Calibri" w:hAnsi="Calibri"/>
          <w:b w:val="0"/>
          <w:sz w:val="22"/>
          <w:szCs w:val="22"/>
          <w:lang w:val="fr-FR"/>
        </w:rPr>
        <w:t>.</w:t>
      </w:r>
    </w:p>
    <w:p w14:paraId="5A78C024" w14:textId="77777777" w:rsidR="008B590E" w:rsidRPr="00711E0E" w:rsidRDefault="008B590E" w:rsidP="008B590E">
      <w:pPr>
        <w:tabs>
          <w:tab w:val="left" w:pos="9960"/>
        </w:tabs>
        <w:jc w:val="both"/>
        <w:rPr>
          <w:rFonts w:ascii="Calibri" w:hAnsi="Calibri" w:cs="Arial"/>
          <w:sz w:val="10"/>
          <w:szCs w:val="10"/>
        </w:rPr>
      </w:pPr>
    </w:p>
    <w:p w14:paraId="65701D7C" w14:textId="77777777" w:rsidR="008B590E" w:rsidRPr="00711E0E" w:rsidRDefault="008B590E" w:rsidP="008B590E">
      <w:pPr>
        <w:tabs>
          <w:tab w:val="left" w:pos="9960"/>
        </w:tabs>
        <w:jc w:val="both"/>
        <w:rPr>
          <w:rFonts w:ascii="Calibri" w:hAnsi="Calibri" w:cs="Arial"/>
          <w:sz w:val="22"/>
          <w:szCs w:val="22"/>
        </w:rPr>
      </w:pPr>
      <w:r w:rsidRPr="00711E0E">
        <w:rPr>
          <w:rFonts w:ascii="Calibri" w:hAnsi="Calibri" w:cs="Arial"/>
          <w:sz w:val="22"/>
          <w:szCs w:val="22"/>
        </w:rPr>
        <w:t>La structure culturelle veillera à la bonne lisibilité et visibilité</w:t>
      </w:r>
      <w:r w:rsidRPr="00711E0E">
        <w:rPr>
          <w:rFonts w:ascii="Calibri" w:hAnsi="Calibri"/>
          <w:sz w:val="22"/>
          <w:szCs w:val="22"/>
        </w:rPr>
        <w:t xml:space="preserve"> </w:t>
      </w:r>
      <w:r w:rsidRPr="00711E0E">
        <w:rPr>
          <w:rFonts w:ascii="Calibri" w:hAnsi="Calibri" w:cs="Arial"/>
          <w:sz w:val="22"/>
          <w:szCs w:val="22"/>
        </w:rPr>
        <w:t>de la Fondation et de ses partenaires, ainsi que du Trophée, sans confusion possible avec d’autres programmes éducatifs potentiellement menés.</w:t>
      </w:r>
    </w:p>
    <w:p w14:paraId="19281A48" w14:textId="77777777" w:rsidR="008B590E" w:rsidRPr="00711E0E" w:rsidRDefault="008B590E" w:rsidP="008B590E">
      <w:pPr>
        <w:tabs>
          <w:tab w:val="left" w:pos="9960"/>
        </w:tabs>
        <w:jc w:val="both"/>
        <w:rPr>
          <w:rFonts w:ascii="Calibri" w:hAnsi="Calibri" w:cs="Arial"/>
          <w:sz w:val="10"/>
          <w:szCs w:val="10"/>
        </w:rPr>
      </w:pPr>
    </w:p>
    <w:p w14:paraId="3284F5C7" w14:textId="78464335" w:rsidR="008B590E" w:rsidRDefault="008B590E" w:rsidP="008B590E">
      <w:pPr>
        <w:pStyle w:val="Titre3"/>
        <w:tabs>
          <w:tab w:val="left" w:pos="9960"/>
        </w:tabs>
        <w:spacing w:before="0" w:after="0"/>
        <w:jc w:val="both"/>
        <w:rPr>
          <w:rFonts w:ascii="Calibri" w:hAnsi="Calibri"/>
          <w:b w:val="0"/>
          <w:sz w:val="22"/>
          <w:szCs w:val="22"/>
        </w:rPr>
      </w:pPr>
      <w:r>
        <w:rPr>
          <w:rFonts w:ascii="Calibri" w:hAnsi="Calibri"/>
          <w:bCs w:val="0"/>
          <w:sz w:val="22"/>
          <w:szCs w:val="22"/>
          <w:lang w:val="fr-FR"/>
        </w:rPr>
        <w:t>7</w:t>
      </w:r>
      <w:r w:rsidRPr="00711E0E">
        <w:rPr>
          <w:rFonts w:ascii="Calibri" w:hAnsi="Calibri"/>
          <w:bCs w:val="0"/>
          <w:sz w:val="22"/>
          <w:szCs w:val="22"/>
        </w:rPr>
        <w:t xml:space="preserve">.2. </w:t>
      </w:r>
      <w:r>
        <w:rPr>
          <w:rFonts w:ascii="Calibri" w:hAnsi="Calibri"/>
          <w:b w:val="0"/>
          <w:bCs w:val="0"/>
          <w:sz w:val="22"/>
          <w:szCs w:val="22"/>
        </w:rPr>
        <w:t xml:space="preserve">La communication de </w:t>
      </w:r>
      <w:r>
        <w:rPr>
          <w:rFonts w:ascii="Calibri" w:hAnsi="Calibri" w:cs="Calibri"/>
          <w:b w:val="0"/>
          <w:sz w:val="22"/>
          <w:szCs w:val="22"/>
          <w:lang w:val="fr-FR"/>
        </w:rPr>
        <w:t>l’</w:t>
      </w:r>
      <w:r>
        <w:rPr>
          <w:rFonts w:ascii="Calibri" w:hAnsi="Calibri"/>
          <w:b w:val="0"/>
          <w:sz w:val="22"/>
          <w:szCs w:val="22"/>
        </w:rPr>
        <w:t>Association Culture &amp; Diversité</w:t>
      </w:r>
      <w:r>
        <w:rPr>
          <w:rFonts w:ascii="Calibri" w:hAnsi="Calibri" w:cs="Calibri"/>
          <w:b w:val="0"/>
          <w:sz w:val="22"/>
          <w:szCs w:val="22"/>
        </w:rPr>
        <w:t xml:space="preserve"> </w:t>
      </w:r>
      <w:r>
        <w:rPr>
          <w:rFonts w:ascii="Calibri" w:hAnsi="Calibri"/>
          <w:b w:val="0"/>
          <w:sz w:val="22"/>
          <w:szCs w:val="22"/>
        </w:rPr>
        <w:t xml:space="preserve">associe la </w:t>
      </w:r>
      <w:r>
        <w:rPr>
          <w:rFonts w:ascii="Calibri" w:hAnsi="Calibri"/>
          <w:b w:val="0"/>
          <w:sz w:val="22"/>
          <w:szCs w:val="22"/>
          <w:lang w:val="fr-FR"/>
        </w:rPr>
        <w:t>s</w:t>
      </w:r>
      <w:proofErr w:type="spellStart"/>
      <w:r>
        <w:rPr>
          <w:rFonts w:ascii="Calibri" w:hAnsi="Calibri"/>
          <w:b w:val="0"/>
          <w:sz w:val="22"/>
          <w:szCs w:val="22"/>
        </w:rPr>
        <w:t>tructure</w:t>
      </w:r>
      <w:proofErr w:type="spellEnd"/>
      <w:r>
        <w:rPr>
          <w:rFonts w:ascii="Calibri" w:hAnsi="Calibri"/>
          <w:b w:val="0"/>
          <w:sz w:val="22"/>
          <w:szCs w:val="22"/>
        </w:rPr>
        <w:t xml:space="preserve"> culturelle à l’ensemble de leurs activités relatives au Trophée développé localement, en mentionnant le partenariat (phrase </w:t>
      </w:r>
      <w:r w:rsidR="0092544D" w:rsidRPr="0092544D">
        <w:rPr>
          <w:rFonts w:ascii="Calibri" w:hAnsi="Calibri"/>
          <w:b w:val="0"/>
          <w:bCs w:val="0"/>
          <w:sz w:val="22"/>
          <w:szCs w:val="22"/>
        </w:rPr>
        <w:t>« Le Trophée d’Impro Culture &amp; Diversité est mis en place,</w:t>
      </w:r>
      <w:r w:rsidR="0051197C">
        <w:rPr>
          <w:rFonts w:ascii="Calibri" w:hAnsi="Calibri"/>
          <w:b w:val="0"/>
          <w:bCs w:val="0"/>
          <w:sz w:val="22"/>
          <w:szCs w:val="22"/>
        </w:rPr>
        <w:t xml:space="preserve"> dans le </w:t>
      </w:r>
      <w:r w:rsidR="0051197C" w:rsidRPr="0051197C">
        <w:rPr>
          <w:rFonts w:ascii="Calibri" w:hAnsi="Calibri"/>
          <w:b w:val="0"/>
          <w:bCs w:val="0"/>
          <w:sz w:val="22"/>
          <w:szCs w:val="22"/>
          <w:highlight w:val="yellow"/>
        </w:rPr>
        <w:t>[nom du département]</w:t>
      </w:r>
      <w:r w:rsidR="0051197C">
        <w:rPr>
          <w:rFonts w:ascii="Calibri" w:hAnsi="Calibri"/>
          <w:b w:val="0"/>
          <w:bCs w:val="0"/>
          <w:sz w:val="22"/>
          <w:szCs w:val="22"/>
        </w:rPr>
        <w:t xml:space="preserve"> avec </w:t>
      </w:r>
      <w:r w:rsidR="0051197C" w:rsidRPr="0051197C">
        <w:rPr>
          <w:rFonts w:ascii="Calibri" w:hAnsi="Calibri"/>
          <w:b w:val="0"/>
          <w:bCs w:val="0"/>
          <w:sz w:val="22"/>
          <w:szCs w:val="22"/>
          <w:highlight w:val="yellow"/>
        </w:rPr>
        <w:t>[nom de la compagnie]</w:t>
      </w:r>
      <w:r w:rsidR="0092544D" w:rsidRPr="0051197C">
        <w:rPr>
          <w:rFonts w:ascii="Calibri" w:hAnsi="Calibri"/>
          <w:b w:val="0"/>
          <w:bCs w:val="0"/>
          <w:sz w:val="22"/>
          <w:szCs w:val="22"/>
          <w:highlight w:val="yellow"/>
        </w:rPr>
        <w:t>»</w:t>
      </w:r>
      <w:r w:rsidR="0092544D" w:rsidRPr="0092544D">
        <w:rPr>
          <w:rFonts w:ascii="Calibri" w:hAnsi="Calibri"/>
          <w:b w:val="0"/>
          <w:bCs w:val="0"/>
          <w:sz w:val="22"/>
          <w:szCs w:val="22"/>
        </w:rPr>
        <w:t xml:space="preserve"> et/ou logotype) sur</w:t>
      </w:r>
      <w:r w:rsidR="0092544D" w:rsidRPr="0092544D">
        <w:rPr>
          <w:rFonts w:ascii="Calibri" w:hAnsi="Calibri"/>
          <w:b w:val="0"/>
          <w:bCs w:val="0"/>
          <w:sz w:val="22"/>
          <w:szCs w:val="22"/>
          <w:lang w:val="fr-FR"/>
        </w:rPr>
        <w:t xml:space="preserve"> </w:t>
      </w:r>
      <w:r w:rsidRPr="00595EC1">
        <w:rPr>
          <w:rFonts w:ascii="Calibri" w:hAnsi="Calibri"/>
          <w:b w:val="0"/>
          <w:sz w:val="22"/>
          <w:szCs w:val="22"/>
        </w:rPr>
        <w:t>tous</w:t>
      </w:r>
      <w:r>
        <w:rPr>
          <w:rFonts w:ascii="Calibri" w:hAnsi="Calibri"/>
          <w:b w:val="0"/>
          <w:sz w:val="22"/>
          <w:szCs w:val="22"/>
        </w:rPr>
        <w:t xml:space="preserve"> les supports de communication de la Fondation </w:t>
      </w:r>
      <w:r>
        <w:rPr>
          <w:rFonts w:ascii="Calibri" w:hAnsi="Calibri"/>
          <w:b w:val="0"/>
          <w:bCs w:val="0"/>
          <w:sz w:val="22"/>
          <w:szCs w:val="22"/>
        </w:rPr>
        <w:t>(</w:t>
      </w:r>
      <w:r>
        <w:rPr>
          <w:rFonts w:ascii="Calibri" w:hAnsi="Calibri"/>
          <w:b w:val="0"/>
          <w:sz w:val="22"/>
          <w:szCs w:val="22"/>
        </w:rPr>
        <w:t xml:space="preserve">site Internet, dossiers de presse, plaquettes…). </w:t>
      </w:r>
    </w:p>
    <w:p w14:paraId="31D5A0EB" w14:textId="34A72833" w:rsidR="008B590E" w:rsidRPr="0092544D" w:rsidRDefault="008B590E" w:rsidP="008B590E">
      <w:pPr>
        <w:pStyle w:val="Titre3"/>
        <w:tabs>
          <w:tab w:val="left" w:pos="9960"/>
        </w:tabs>
        <w:spacing w:before="0" w:after="0"/>
        <w:jc w:val="both"/>
        <w:rPr>
          <w:rFonts w:ascii="Calibri" w:hAnsi="Calibri"/>
          <w:b w:val="0"/>
          <w:sz w:val="22"/>
          <w:szCs w:val="22"/>
          <w:lang w:val="fr-FR"/>
        </w:rPr>
      </w:pPr>
      <w:r>
        <w:rPr>
          <w:rFonts w:ascii="Calibri" w:hAnsi="Calibri"/>
          <w:b w:val="0"/>
          <w:sz w:val="22"/>
          <w:szCs w:val="22"/>
        </w:rPr>
        <w:t xml:space="preserve">Dans la mesure du possible, un lien sera fait du site internet de la Fondation vers le site internet de la </w:t>
      </w:r>
      <w:r>
        <w:rPr>
          <w:rFonts w:ascii="Calibri" w:hAnsi="Calibri"/>
          <w:b w:val="0"/>
          <w:sz w:val="22"/>
          <w:szCs w:val="22"/>
          <w:lang w:val="fr-FR"/>
        </w:rPr>
        <w:t>s</w:t>
      </w:r>
      <w:proofErr w:type="spellStart"/>
      <w:r>
        <w:rPr>
          <w:rFonts w:ascii="Calibri" w:hAnsi="Calibri"/>
          <w:b w:val="0"/>
          <w:sz w:val="22"/>
          <w:szCs w:val="22"/>
        </w:rPr>
        <w:t>tructure</w:t>
      </w:r>
      <w:proofErr w:type="spellEnd"/>
      <w:r>
        <w:rPr>
          <w:rFonts w:ascii="Calibri" w:hAnsi="Calibri"/>
          <w:b w:val="0"/>
          <w:sz w:val="22"/>
          <w:szCs w:val="22"/>
        </w:rPr>
        <w:t xml:space="preserve"> culturelle</w:t>
      </w:r>
      <w:r w:rsidR="0092544D">
        <w:rPr>
          <w:rFonts w:ascii="Calibri" w:hAnsi="Calibri"/>
          <w:b w:val="0"/>
          <w:sz w:val="22"/>
          <w:szCs w:val="22"/>
          <w:lang w:val="fr-FR"/>
        </w:rPr>
        <w:t xml:space="preserve">. </w:t>
      </w:r>
    </w:p>
    <w:p w14:paraId="6B8B381A" w14:textId="77777777" w:rsidR="008B590E" w:rsidRPr="008202FA" w:rsidRDefault="008B590E" w:rsidP="008B590E">
      <w:pPr>
        <w:rPr>
          <w:sz w:val="10"/>
          <w:szCs w:val="10"/>
          <w:lang w:val="x-none"/>
        </w:rPr>
      </w:pPr>
    </w:p>
    <w:p w14:paraId="56F42A64" w14:textId="77777777" w:rsidR="008B590E" w:rsidRPr="00711E0E" w:rsidRDefault="008B590E" w:rsidP="008B590E">
      <w:pPr>
        <w:tabs>
          <w:tab w:val="left" w:pos="9960"/>
        </w:tabs>
        <w:jc w:val="both"/>
        <w:rPr>
          <w:rFonts w:ascii="Calibri" w:hAnsi="Calibri" w:cs="Arial"/>
          <w:sz w:val="22"/>
          <w:szCs w:val="22"/>
        </w:rPr>
      </w:pPr>
      <w:r>
        <w:rPr>
          <w:rFonts w:ascii="Calibri" w:hAnsi="Calibri" w:cs="Arial"/>
          <w:b/>
          <w:bCs/>
          <w:sz w:val="22"/>
          <w:szCs w:val="22"/>
        </w:rPr>
        <w:t>7</w:t>
      </w:r>
      <w:r w:rsidRPr="00711E0E">
        <w:rPr>
          <w:rFonts w:ascii="Calibri" w:hAnsi="Calibri" w:cs="Arial"/>
          <w:b/>
          <w:bCs/>
          <w:sz w:val="22"/>
          <w:szCs w:val="22"/>
        </w:rPr>
        <w:t>.3.</w:t>
      </w:r>
      <w:r w:rsidRPr="00711E0E">
        <w:rPr>
          <w:rFonts w:ascii="Calibri" w:hAnsi="Calibri" w:cs="Arial"/>
          <w:bCs/>
          <w:sz w:val="22"/>
          <w:szCs w:val="22"/>
        </w:rPr>
        <w:t xml:space="preserve"> L</w:t>
      </w:r>
      <w:r w:rsidRPr="00711E0E">
        <w:rPr>
          <w:rStyle w:val="lev"/>
          <w:rFonts w:ascii="Calibri" w:hAnsi="Calibri" w:cs="Arial"/>
          <w:b w:val="0"/>
          <w:iCs/>
          <w:sz w:val="22"/>
          <w:szCs w:val="22"/>
        </w:rPr>
        <w:t>es Parties s'engagent à communiquer ensemble sur les activités relatives au Trophée, en associant les noms de la structure culturelle et de la Fondation</w:t>
      </w:r>
      <w:r w:rsidRPr="00711E0E">
        <w:rPr>
          <w:rFonts w:ascii="Calibri" w:hAnsi="Calibri" w:cs="Arial"/>
          <w:bCs/>
          <w:sz w:val="22"/>
          <w:szCs w:val="22"/>
        </w:rPr>
        <w:t>,</w:t>
      </w:r>
      <w:r w:rsidRPr="00711E0E">
        <w:rPr>
          <w:rStyle w:val="lev"/>
          <w:rFonts w:ascii="Calibri" w:hAnsi="Calibri" w:cs="Arial"/>
          <w:b w:val="0"/>
          <w:iCs/>
          <w:sz w:val="22"/>
          <w:szCs w:val="22"/>
        </w:rPr>
        <w:t xml:space="preserve"> sur d’autres supports qu'elles définiront d'un commun accord et par écrit. </w:t>
      </w:r>
      <w:r w:rsidRPr="00711E0E">
        <w:rPr>
          <w:rStyle w:val="lev"/>
          <w:rFonts w:ascii="Calibri" w:hAnsi="Calibri"/>
          <w:b w:val="0"/>
          <w:bCs w:val="0"/>
          <w:iCs/>
          <w:sz w:val="22"/>
          <w:szCs w:val="22"/>
        </w:rPr>
        <w:t>Chaque Partie s’engage à fournir ses meilleurs efforts pour adresser à l’autre Partie ses projets de communication préalablement à leur diffusion.</w:t>
      </w:r>
    </w:p>
    <w:p w14:paraId="700B1C5C" w14:textId="77777777" w:rsidR="008B590E" w:rsidRPr="00711E0E" w:rsidRDefault="008B590E" w:rsidP="008B590E">
      <w:pPr>
        <w:rPr>
          <w:sz w:val="10"/>
          <w:szCs w:val="10"/>
        </w:rPr>
      </w:pPr>
    </w:p>
    <w:p w14:paraId="754BF40C" w14:textId="5176764E" w:rsidR="008B590E" w:rsidRPr="00711E0E" w:rsidRDefault="008B590E" w:rsidP="008B590E">
      <w:pPr>
        <w:jc w:val="both"/>
        <w:rPr>
          <w:rFonts w:ascii="Calibri" w:hAnsi="Calibri" w:cs="Calibri"/>
          <w:sz w:val="22"/>
          <w:szCs w:val="22"/>
        </w:rPr>
      </w:pPr>
      <w:r>
        <w:rPr>
          <w:rFonts w:ascii="Calibri" w:hAnsi="Calibri" w:cs="Calibri"/>
          <w:b/>
          <w:sz w:val="22"/>
          <w:szCs w:val="22"/>
        </w:rPr>
        <w:t>7</w:t>
      </w:r>
      <w:r w:rsidRPr="00711E0E">
        <w:rPr>
          <w:rFonts w:ascii="Calibri" w:hAnsi="Calibri" w:cs="Calibri"/>
          <w:b/>
          <w:sz w:val="22"/>
          <w:szCs w:val="22"/>
        </w:rPr>
        <w:t>.4.</w:t>
      </w:r>
      <w:r w:rsidRPr="00711E0E">
        <w:rPr>
          <w:rFonts w:ascii="Calibri" w:hAnsi="Calibri" w:cs="Calibri"/>
          <w:sz w:val="22"/>
          <w:szCs w:val="22"/>
        </w:rPr>
        <w:t xml:space="preserve"> La structure culturelle respecte, au niveau local, tout engagement, en termes de communication notamment, avec de potentiels partenaires nationaux de l’</w:t>
      </w:r>
      <w:r w:rsidRPr="00711E0E">
        <w:rPr>
          <w:rFonts w:ascii="Calibri" w:hAnsi="Calibri"/>
          <w:sz w:val="22"/>
          <w:szCs w:val="22"/>
        </w:rPr>
        <w:t>Association Culture &amp; Diversité</w:t>
      </w:r>
      <w:r w:rsidRPr="00711E0E">
        <w:rPr>
          <w:rFonts w:ascii="Calibri" w:hAnsi="Calibri" w:cs="Calibri"/>
          <w:sz w:val="22"/>
          <w:szCs w:val="22"/>
        </w:rPr>
        <w:t xml:space="preserve"> pour le Trophée, </w:t>
      </w:r>
      <w:r w:rsidRPr="00C87413">
        <w:rPr>
          <w:rFonts w:ascii="Calibri" w:hAnsi="Calibri" w:cs="Calibri"/>
          <w:sz w:val="22"/>
          <w:szCs w:val="22"/>
        </w:rPr>
        <w:t xml:space="preserve">notamment le groupe </w:t>
      </w:r>
      <w:proofErr w:type="spellStart"/>
      <w:r w:rsidR="00927340">
        <w:rPr>
          <w:rFonts w:ascii="Calibri" w:hAnsi="Calibri" w:cs="Calibri"/>
          <w:sz w:val="22"/>
          <w:szCs w:val="22"/>
        </w:rPr>
        <w:t>Forvis</w:t>
      </w:r>
      <w:proofErr w:type="spellEnd"/>
      <w:r w:rsidR="00927340">
        <w:rPr>
          <w:rFonts w:ascii="Calibri" w:hAnsi="Calibri" w:cs="Calibri"/>
          <w:sz w:val="22"/>
          <w:szCs w:val="22"/>
        </w:rPr>
        <w:t xml:space="preserve"> Mazars</w:t>
      </w:r>
      <w:r w:rsidRPr="00C87413">
        <w:rPr>
          <w:rFonts w:ascii="Calibri" w:hAnsi="Calibri" w:cs="Calibri"/>
          <w:sz w:val="22"/>
          <w:szCs w:val="22"/>
        </w:rPr>
        <w:t>.</w:t>
      </w:r>
    </w:p>
    <w:p w14:paraId="7DDE6FA9" w14:textId="77777777" w:rsidR="008B590E" w:rsidRPr="00711E0E" w:rsidRDefault="008B590E" w:rsidP="008B590E">
      <w:pPr>
        <w:jc w:val="both"/>
        <w:rPr>
          <w:rFonts w:ascii="Calibri" w:hAnsi="Calibri" w:cs="Calibri"/>
          <w:sz w:val="10"/>
          <w:szCs w:val="10"/>
        </w:rPr>
      </w:pPr>
    </w:p>
    <w:p w14:paraId="596E979C" w14:textId="7DE6EFF2" w:rsidR="008B590E" w:rsidRDefault="008B590E" w:rsidP="008B590E">
      <w:pPr>
        <w:jc w:val="both"/>
        <w:rPr>
          <w:rFonts w:ascii="Calibri" w:hAnsi="Calibri" w:cs="Calibri"/>
          <w:sz w:val="22"/>
          <w:szCs w:val="22"/>
        </w:rPr>
      </w:pPr>
      <w:r>
        <w:rPr>
          <w:rFonts w:ascii="Calibri" w:hAnsi="Calibri" w:cs="Calibri"/>
          <w:b/>
          <w:sz w:val="22"/>
          <w:szCs w:val="22"/>
        </w:rPr>
        <w:t>7</w:t>
      </w:r>
      <w:r w:rsidRPr="00711E0E">
        <w:rPr>
          <w:rFonts w:ascii="Calibri" w:hAnsi="Calibri" w:cs="Calibri"/>
          <w:b/>
          <w:sz w:val="22"/>
          <w:szCs w:val="22"/>
        </w:rPr>
        <w:t>.5.</w:t>
      </w:r>
      <w:r w:rsidRPr="00711E0E">
        <w:rPr>
          <w:rFonts w:ascii="Calibri" w:hAnsi="Calibri" w:cs="Calibri"/>
          <w:sz w:val="22"/>
          <w:szCs w:val="22"/>
        </w:rPr>
        <w:t xml:space="preserve"> La structure culturelle transmet à l’</w:t>
      </w:r>
      <w:r w:rsidRPr="00711E0E">
        <w:rPr>
          <w:rFonts w:ascii="Calibri" w:hAnsi="Calibri"/>
          <w:sz w:val="22"/>
          <w:szCs w:val="22"/>
        </w:rPr>
        <w:t>Association Culture &amp; Diversité</w:t>
      </w:r>
      <w:r w:rsidRPr="00711E0E">
        <w:rPr>
          <w:rFonts w:ascii="Calibri" w:hAnsi="Calibri" w:cs="Calibri"/>
          <w:sz w:val="22"/>
          <w:szCs w:val="22"/>
        </w:rPr>
        <w:t xml:space="preserve"> la liste des partenaires locaux du Trophée, pour s’assurer du respect de l’engagement en termes de communication défini au niveau national.</w:t>
      </w:r>
    </w:p>
    <w:p w14:paraId="27A8D1BC" w14:textId="77777777" w:rsidR="00337CD5" w:rsidRPr="00711E0E" w:rsidRDefault="00337CD5" w:rsidP="008B590E">
      <w:pPr>
        <w:jc w:val="both"/>
        <w:rPr>
          <w:rFonts w:ascii="Calibri" w:hAnsi="Calibri" w:cs="Calibri"/>
          <w:sz w:val="22"/>
          <w:szCs w:val="22"/>
        </w:rPr>
      </w:pPr>
    </w:p>
    <w:p w14:paraId="60DB75BD" w14:textId="77777777" w:rsidR="008B590E" w:rsidRPr="00711E0E" w:rsidRDefault="008B590E" w:rsidP="008B590E">
      <w:pPr>
        <w:tabs>
          <w:tab w:val="left" w:pos="9960"/>
        </w:tabs>
        <w:jc w:val="both"/>
        <w:rPr>
          <w:rFonts w:ascii="Calibri" w:hAnsi="Calibri" w:cs="Arial"/>
          <w:b/>
          <w:bCs/>
          <w:caps/>
          <w:sz w:val="22"/>
          <w:szCs w:val="22"/>
        </w:rPr>
      </w:pPr>
      <w:r w:rsidRPr="00711E0E">
        <w:rPr>
          <w:rFonts w:ascii="Calibri" w:hAnsi="Calibri" w:cs="Arial"/>
          <w:b/>
          <w:bCs/>
          <w:caps/>
          <w:sz w:val="22"/>
          <w:szCs w:val="22"/>
        </w:rPr>
        <w:t xml:space="preserve">ARTICLE </w:t>
      </w:r>
      <w:r>
        <w:rPr>
          <w:rFonts w:ascii="Calibri" w:hAnsi="Calibri" w:cs="Arial"/>
          <w:b/>
          <w:bCs/>
          <w:caps/>
          <w:sz w:val="22"/>
          <w:szCs w:val="22"/>
        </w:rPr>
        <w:t>8</w:t>
      </w:r>
      <w:r w:rsidRPr="00711E0E">
        <w:rPr>
          <w:rFonts w:ascii="Calibri" w:hAnsi="Calibri" w:cs="Arial"/>
          <w:b/>
          <w:bCs/>
          <w:caps/>
          <w:sz w:val="22"/>
          <w:szCs w:val="22"/>
        </w:rPr>
        <w:t xml:space="preserve"> : information réciproque, suivi et bonne exécution</w:t>
      </w:r>
    </w:p>
    <w:p w14:paraId="5E40C5ED" w14:textId="77777777" w:rsidR="008B590E" w:rsidRPr="00711E0E" w:rsidRDefault="008B590E" w:rsidP="008B590E">
      <w:pPr>
        <w:tabs>
          <w:tab w:val="left" w:pos="9960"/>
        </w:tabs>
        <w:jc w:val="both"/>
        <w:rPr>
          <w:rFonts w:ascii="Calibri" w:hAnsi="Calibri" w:cs="Arial"/>
          <w:sz w:val="10"/>
          <w:szCs w:val="10"/>
        </w:rPr>
      </w:pPr>
    </w:p>
    <w:p w14:paraId="75F60603" w14:textId="77777777" w:rsidR="008B590E" w:rsidRPr="00711E0E" w:rsidRDefault="008B590E" w:rsidP="008B590E">
      <w:pPr>
        <w:tabs>
          <w:tab w:val="left" w:pos="9960"/>
        </w:tabs>
        <w:jc w:val="both"/>
        <w:rPr>
          <w:rFonts w:ascii="Calibri" w:hAnsi="Calibri" w:cs="Arial"/>
          <w:sz w:val="22"/>
          <w:szCs w:val="22"/>
        </w:rPr>
      </w:pPr>
      <w:r>
        <w:rPr>
          <w:rFonts w:ascii="Calibri" w:hAnsi="Calibri" w:cs="Arial"/>
          <w:b/>
          <w:sz w:val="22"/>
          <w:szCs w:val="22"/>
        </w:rPr>
        <w:t>8</w:t>
      </w:r>
      <w:r w:rsidRPr="00711E0E">
        <w:rPr>
          <w:rFonts w:ascii="Calibri" w:hAnsi="Calibri" w:cs="Arial"/>
          <w:b/>
          <w:sz w:val="22"/>
          <w:szCs w:val="22"/>
        </w:rPr>
        <w:t xml:space="preserve">.1. </w:t>
      </w:r>
      <w:r w:rsidRPr="00711E0E">
        <w:rPr>
          <w:rFonts w:ascii="Calibri" w:hAnsi="Calibri" w:cs="Arial"/>
          <w:sz w:val="22"/>
          <w:szCs w:val="22"/>
        </w:rPr>
        <w:t>L</w:t>
      </w:r>
      <w:r>
        <w:rPr>
          <w:rFonts w:ascii="Calibri" w:hAnsi="Calibri" w:cs="Arial"/>
          <w:sz w:val="22"/>
          <w:szCs w:val="22"/>
        </w:rPr>
        <w:t>es</w:t>
      </w:r>
      <w:r w:rsidRPr="00711E0E">
        <w:rPr>
          <w:rFonts w:ascii="Calibri" w:hAnsi="Calibri" w:cs="Arial"/>
          <w:sz w:val="22"/>
          <w:szCs w:val="22"/>
        </w:rPr>
        <w:t xml:space="preserve"> chargée</w:t>
      </w:r>
      <w:r>
        <w:rPr>
          <w:rFonts w:ascii="Calibri" w:hAnsi="Calibri" w:cs="Arial"/>
          <w:sz w:val="22"/>
          <w:szCs w:val="22"/>
        </w:rPr>
        <w:t>s</w:t>
      </w:r>
      <w:r w:rsidRPr="00711E0E">
        <w:rPr>
          <w:rFonts w:ascii="Calibri" w:hAnsi="Calibri" w:cs="Arial"/>
          <w:sz w:val="22"/>
          <w:szCs w:val="22"/>
        </w:rPr>
        <w:t xml:space="preserve"> de mission du Trophée </w:t>
      </w:r>
      <w:r>
        <w:rPr>
          <w:rFonts w:ascii="Calibri" w:hAnsi="Calibri" w:cs="Arial"/>
          <w:sz w:val="22"/>
          <w:szCs w:val="22"/>
        </w:rPr>
        <w:t>sont</w:t>
      </w:r>
      <w:r w:rsidRPr="00711E0E">
        <w:rPr>
          <w:rFonts w:ascii="Calibri" w:hAnsi="Calibri" w:cs="Arial"/>
          <w:sz w:val="22"/>
          <w:szCs w:val="22"/>
        </w:rPr>
        <w:t xml:space="preserve"> le</w:t>
      </w:r>
      <w:r>
        <w:rPr>
          <w:rFonts w:ascii="Calibri" w:hAnsi="Calibri" w:cs="Arial"/>
          <w:sz w:val="22"/>
          <w:szCs w:val="22"/>
        </w:rPr>
        <w:t>s</w:t>
      </w:r>
      <w:r w:rsidRPr="00711E0E">
        <w:rPr>
          <w:rFonts w:ascii="Calibri" w:hAnsi="Calibri" w:cs="Arial"/>
          <w:sz w:val="22"/>
          <w:szCs w:val="22"/>
        </w:rPr>
        <w:t xml:space="preserve"> contact</w:t>
      </w:r>
      <w:r>
        <w:rPr>
          <w:rFonts w:ascii="Calibri" w:hAnsi="Calibri" w:cs="Arial"/>
          <w:sz w:val="22"/>
          <w:szCs w:val="22"/>
        </w:rPr>
        <w:t>s</w:t>
      </w:r>
      <w:r w:rsidRPr="00711E0E">
        <w:rPr>
          <w:rFonts w:ascii="Calibri" w:hAnsi="Calibri" w:cs="Arial"/>
          <w:sz w:val="22"/>
          <w:szCs w:val="22"/>
        </w:rPr>
        <w:t xml:space="preserve"> privilégié</w:t>
      </w:r>
      <w:r>
        <w:rPr>
          <w:rFonts w:ascii="Calibri" w:hAnsi="Calibri" w:cs="Arial"/>
          <w:sz w:val="22"/>
          <w:szCs w:val="22"/>
        </w:rPr>
        <w:t>s</w:t>
      </w:r>
      <w:r w:rsidRPr="00711E0E">
        <w:rPr>
          <w:rFonts w:ascii="Calibri" w:hAnsi="Calibri" w:cs="Arial"/>
          <w:sz w:val="22"/>
          <w:szCs w:val="22"/>
        </w:rPr>
        <w:t xml:space="preserve"> de la structure culturelle concernant les questions relatives à la mise en œuvre et au bon fonctionnement du projet.</w:t>
      </w:r>
    </w:p>
    <w:p w14:paraId="7A519706" w14:textId="77777777" w:rsidR="008B590E" w:rsidRPr="00711E0E" w:rsidRDefault="008B590E" w:rsidP="008B590E">
      <w:pPr>
        <w:tabs>
          <w:tab w:val="left" w:pos="9960"/>
        </w:tabs>
        <w:jc w:val="both"/>
        <w:rPr>
          <w:rFonts w:ascii="Calibri" w:hAnsi="Calibri" w:cs="Arial"/>
          <w:b/>
          <w:sz w:val="10"/>
          <w:szCs w:val="10"/>
        </w:rPr>
      </w:pPr>
    </w:p>
    <w:p w14:paraId="271BBDCA" w14:textId="77777777" w:rsidR="008B590E" w:rsidRPr="00711E0E" w:rsidRDefault="008B590E" w:rsidP="008B590E">
      <w:pPr>
        <w:tabs>
          <w:tab w:val="left" w:pos="9960"/>
        </w:tabs>
        <w:jc w:val="both"/>
        <w:rPr>
          <w:rFonts w:ascii="Calibri" w:hAnsi="Calibri" w:cs="Arial"/>
          <w:sz w:val="22"/>
          <w:szCs w:val="22"/>
        </w:rPr>
      </w:pPr>
      <w:r>
        <w:rPr>
          <w:rFonts w:ascii="Calibri" w:hAnsi="Calibri" w:cs="Arial"/>
          <w:b/>
          <w:sz w:val="22"/>
          <w:szCs w:val="22"/>
        </w:rPr>
        <w:t>8</w:t>
      </w:r>
      <w:r w:rsidRPr="00711E0E">
        <w:rPr>
          <w:rFonts w:ascii="Calibri" w:hAnsi="Calibri" w:cs="Arial"/>
          <w:b/>
          <w:sz w:val="22"/>
          <w:szCs w:val="22"/>
        </w:rPr>
        <w:t xml:space="preserve">.2. </w:t>
      </w:r>
      <w:r w:rsidRPr="00711E0E">
        <w:rPr>
          <w:rFonts w:ascii="Calibri" w:hAnsi="Calibri" w:cs="Arial"/>
          <w:sz w:val="22"/>
          <w:szCs w:val="22"/>
        </w:rPr>
        <w:t xml:space="preserve">La structure culturelle tiendra </w:t>
      </w:r>
      <w:r w:rsidRPr="00711E0E">
        <w:rPr>
          <w:rFonts w:ascii="Calibri" w:hAnsi="Calibri" w:cs="Calibri"/>
          <w:sz w:val="22"/>
          <w:szCs w:val="22"/>
        </w:rPr>
        <w:t>l’</w:t>
      </w:r>
      <w:r w:rsidRPr="00711E0E">
        <w:rPr>
          <w:rFonts w:ascii="Calibri" w:hAnsi="Calibri"/>
          <w:sz w:val="22"/>
          <w:szCs w:val="22"/>
        </w:rPr>
        <w:t>Association Culture &amp; Diversité</w:t>
      </w:r>
      <w:r w:rsidRPr="00711E0E">
        <w:rPr>
          <w:rFonts w:ascii="Calibri" w:hAnsi="Calibri" w:cs="Calibri"/>
          <w:sz w:val="22"/>
          <w:szCs w:val="22"/>
        </w:rPr>
        <w:t xml:space="preserve"> </w:t>
      </w:r>
      <w:r w:rsidRPr="00711E0E">
        <w:rPr>
          <w:rFonts w:ascii="Calibri" w:hAnsi="Calibri" w:cs="Arial"/>
          <w:sz w:val="22"/>
          <w:szCs w:val="22"/>
        </w:rPr>
        <w:t>informée des autres propositions qui pourraient lui être faites en matière de partenariat et veillera à ce que ces potentiels partenariats ne portent pas sur des programmes concurrents du Trophée (mêmes objectifs, même public) tel que visés par la présente convention et dans ses annexes.</w:t>
      </w:r>
    </w:p>
    <w:p w14:paraId="6E4CA48E" w14:textId="77777777" w:rsidR="008B590E" w:rsidRPr="00711E0E" w:rsidRDefault="008B590E" w:rsidP="008B590E">
      <w:pPr>
        <w:tabs>
          <w:tab w:val="left" w:pos="9960"/>
        </w:tabs>
        <w:jc w:val="both"/>
        <w:rPr>
          <w:rFonts w:ascii="Calibri" w:hAnsi="Calibri" w:cs="Arial"/>
          <w:sz w:val="10"/>
          <w:szCs w:val="10"/>
        </w:rPr>
      </w:pPr>
    </w:p>
    <w:p w14:paraId="0D51C1F1" w14:textId="77777777" w:rsidR="008B590E" w:rsidRPr="00711E0E" w:rsidRDefault="008B590E" w:rsidP="008B590E">
      <w:pPr>
        <w:pStyle w:val="Corpsdetexte3"/>
        <w:tabs>
          <w:tab w:val="left" w:pos="9960"/>
        </w:tabs>
        <w:rPr>
          <w:rFonts w:ascii="Calibri" w:hAnsi="Calibri" w:cs="Arial"/>
          <w:szCs w:val="22"/>
        </w:rPr>
      </w:pPr>
      <w:r>
        <w:rPr>
          <w:rFonts w:ascii="Calibri" w:hAnsi="Calibri" w:cs="Arial"/>
          <w:b/>
          <w:szCs w:val="22"/>
          <w:lang w:val="fr-FR"/>
        </w:rPr>
        <w:t>8</w:t>
      </w:r>
      <w:r w:rsidRPr="00711E0E">
        <w:rPr>
          <w:rFonts w:ascii="Calibri" w:hAnsi="Calibri" w:cs="Arial"/>
          <w:b/>
          <w:szCs w:val="22"/>
        </w:rPr>
        <w:t>.3.</w:t>
      </w:r>
      <w:r w:rsidRPr="00711E0E">
        <w:rPr>
          <w:rFonts w:ascii="Calibri" w:hAnsi="Calibri" w:cs="Arial"/>
          <w:szCs w:val="22"/>
        </w:rPr>
        <w:t xml:space="preserve"> Dans l</w:t>
      </w:r>
      <w:r w:rsidRPr="00711E0E">
        <w:rPr>
          <w:rFonts w:ascii="Calibri" w:hAnsi="Calibri" w:cs="Arial"/>
          <w:szCs w:val="22"/>
          <w:lang w:val="fr-FR"/>
        </w:rPr>
        <w:t>e cadre du développement local du Trophée d’Impro,</w:t>
      </w:r>
      <w:r w:rsidRPr="00711E0E">
        <w:rPr>
          <w:rFonts w:ascii="Calibri" w:hAnsi="Calibri" w:cs="Arial"/>
          <w:szCs w:val="22"/>
        </w:rPr>
        <w:t xml:space="preserve"> la structure culturelle </w:t>
      </w:r>
      <w:r w:rsidRPr="00711E0E">
        <w:rPr>
          <w:rFonts w:ascii="Calibri" w:hAnsi="Calibri" w:cs="Arial"/>
          <w:szCs w:val="22"/>
          <w:lang w:val="fr-FR"/>
        </w:rPr>
        <w:t xml:space="preserve">met en œuvre des partenariats. </w:t>
      </w:r>
      <w:r w:rsidRPr="00711E0E">
        <w:rPr>
          <w:rFonts w:ascii="Calibri" w:hAnsi="Calibri" w:cs="Arial"/>
          <w:szCs w:val="22"/>
        </w:rPr>
        <w:t>A ce titre, elle veillera à ce qu</w:t>
      </w:r>
      <w:r w:rsidRPr="00711E0E">
        <w:rPr>
          <w:rFonts w:ascii="Calibri" w:hAnsi="Calibri" w:cs="Arial"/>
          <w:szCs w:val="22"/>
          <w:lang w:val="fr-FR"/>
        </w:rPr>
        <w:t xml:space="preserve">’ils soient définis en accord avec la présente convention </w:t>
      </w:r>
      <w:r w:rsidRPr="00711E0E">
        <w:rPr>
          <w:rFonts w:ascii="Calibri" w:hAnsi="Calibri" w:cs="Arial"/>
          <w:szCs w:val="22"/>
        </w:rPr>
        <w:t>et en accord avec l’</w:t>
      </w:r>
      <w:r w:rsidRPr="00711E0E">
        <w:rPr>
          <w:rFonts w:ascii="Calibri" w:hAnsi="Calibri" w:cs="Arial"/>
          <w:szCs w:val="22"/>
          <w:lang w:val="fr-FR"/>
        </w:rPr>
        <w:t>Association Culture &amp; Diversité</w:t>
      </w:r>
      <w:r w:rsidRPr="00711E0E">
        <w:rPr>
          <w:rFonts w:ascii="Calibri" w:hAnsi="Calibri" w:cs="Arial"/>
          <w:szCs w:val="22"/>
        </w:rPr>
        <w:t>.</w:t>
      </w:r>
    </w:p>
    <w:p w14:paraId="1489F2D3" w14:textId="77777777" w:rsidR="008B590E" w:rsidRPr="00711E0E" w:rsidRDefault="008B590E" w:rsidP="008B590E">
      <w:pPr>
        <w:pStyle w:val="Corpsdetexte3"/>
        <w:tabs>
          <w:tab w:val="left" w:pos="9960"/>
        </w:tabs>
        <w:rPr>
          <w:rFonts w:ascii="Calibri" w:hAnsi="Calibri" w:cs="Arial"/>
          <w:sz w:val="10"/>
          <w:szCs w:val="10"/>
        </w:rPr>
      </w:pPr>
    </w:p>
    <w:p w14:paraId="0B354BF1" w14:textId="77777777" w:rsidR="008B590E" w:rsidRPr="00711E0E" w:rsidRDefault="008B590E" w:rsidP="008B590E">
      <w:pPr>
        <w:pStyle w:val="Corpsdetexte3"/>
        <w:tabs>
          <w:tab w:val="left" w:pos="9960"/>
        </w:tabs>
        <w:rPr>
          <w:rFonts w:ascii="Calibri" w:hAnsi="Calibri"/>
          <w:szCs w:val="22"/>
        </w:rPr>
      </w:pPr>
      <w:r>
        <w:rPr>
          <w:rFonts w:ascii="Calibri" w:hAnsi="Calibri"/>
          <w:b/>
          <w:bCs/>
          <w:szCs w:val="22"/>
          <w:lang w:val="fr-FR"/>
        </w:rPr>
        <w:lastRenderedPageBreak/>
        <w:t>8</w:t>
      </w:r>
      <w:r w:rsidRPr="00711E0E">
        <w:rPr>
          <w:rFonts w:ascii="Calibri" w:hAnsi="Calibri"/>
          <w:b/>
          <w:bCs/>
          <w:szCs w:val="22"/>
        </w:rPr>
        <w:t>.4.</w:t>
      </w:r>
      <w:r w:rsidRPr="00711E0E">
        <w:rPr>
          <w:rFonts w:ascii="Calibri" w:hAnsi="Calibri"/>
          <w:szCs w:val="22"/>
        </w:rPr>
        <w:t xml:space="preserve"> Les Parties se réuniront au moins deux fois par an afin d’assurer le suivi du Trophée.</w:t>
      </w:r>
    </w:p>
    <w:p w14:paraId="16AF1460" w14:textId="77777777" w:rsidR="008B590E" w:rsidRPr="00897958" w:rsidRDefault="008B590E" w:rsidP="008B590E">
      <w:pPr>
        <w:rPr>
          <w:sz w:val="10"/>
          <w:szCs w:val="10"/>
          <w:lang w:val="x-none"/>
        </w:rPr>
      </w:pPr>
    </w:p>
    <w:p w14:paraId="55AD66B7" w14:textId="77777777" w:rsidR="008B590E" w:rsidRDefault="008B590E" w:rsidP="008B590E">
      <w:pPr>
        <w:jc w:val="both"/>
        <w:rPr>
          <w:rFonts w:ascii="Calibri" w:hAnsi="Calibri" w:cs="Calibri"/>
          <w:bCs/>
          <w:sz w:val="22"/>
          <w:szCs w:val="22"/>
        </w:rPr>
      </w:pPr>
      <w:r>
        <w:rPr>
          <w:rFonts w:ascii="Calibri" w:hAnsi="Calibri" w:cs="Calibri"/>
          <w:b/>
          <w:sz w:val="22"/>
          <w:szCs w:val="22"/>
        </w:rPr>
        <w:t>8</w:t>
      </w:r>
      <w:r w:rsidRPr="00711E0E">
        <w:rPr>
          <w:rFonts w:ascii="Calibri" w:hAnsi="Calibri" w:cs="Calibri"/>
          <w:b/>
          <w:sz w:val="22"/>
          <w:szCs w:val="22"/>
        </w:rPr>
        <w:t xml:space="preserve">.5. </w:t>
      </w:r>
      <w:r w:rsidRPr="00711E0E">
        <w:rPr>
          <w:rFonts w:ascii="Calibri" w:hAnsi="Calibri" w:cs="Calibri"/>
          <w:bCs/>
          <w:sz w:val="22"/>
          <w:szCs w:val="22"/>
        </w:rPr>
        <w:t xml:space="preserve">La structure culturelle complète en ligne via le lien communiqué par l’Association Culture &amp; Diversité les documents suivants : </w:t>
      </w:r>
    </w:p>
    <w:p w14:paraId="784A4B06" w14:textId="77777777" w:rsidR="008B590E" w:rsidRDefault="008B590E" w:rsidP="008B590E">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 xml:space="preserve">Fiche administrative </w:t>
      </w:r>
      <w:proofErr w:type="spellStart"/>
      <w:r w:rsidRPr="00711E0E">
        <w:rPr>
          <w:rFonts w:ascii="Calibri" w:hAnsi="Calibri" w:cs="Calibri"/>
          <w:bCs/>
          <w:sz w:val="22"/>
          <w:szCs w:val="22"/>
        </w:rPr>
        <w:t>pré-remplie</w:t>
      </w:r>
      <w:proofErr w:type="spellEnd"/>
      <w:r w:rsidRPr="00711E0E">
        <w:rPr>
          <w:rFonts w:ascii="Calibri" w:hAnsi="Calibri" w:cs="Calibri"/>
          <w:bCs/>
          <w:sz w:val="22"/>
          <w:szCs w:val="22"/>
        </w:rPr>
        <w:t>, comprenant notamment les coordonnées de la structure culturelle, des artistes, des collèges, ainsi que les informations sur les horaires de répétitions et les spectacles.</w:t>
      </w:r>
    </w:p>
    <w:p w14:paraId="552D2F7F" w14:textId="77777777" w:rsidR="008B590E" w:rsidRPr="007A1843" w:rsidRDefault="008B590E" w:rsidP="008B590E">
      <w:pPr>
        <w:pStyle w:val="Paragraphedeliste"/>
        <w:numPr>
          <w:ilvl w:val="0"/>
          <w:numId w:val="16"/>
        </w:numPr>
        <w:jc w:val="both"/>
        <w:rPr>
          <w:rFonts w:ascii="Calibri" w:hAnsi="Calibri" w:cs="Calibri"/>
          <w:bCs/>
          <w:sz w:val="22"/>
          <w:szCs w:val="22"/>
        </w:rPr>
      </w:pPr>
      <w:r w:rsidRPr="007A1843">
        <w:rPr>
          <w:rFonts w:ascii="Calibri" w:hAnsi="Calibri" w:cs="Calibri"/>
          <w:bCs/>
          <w:sz w:val="22"/>
          <w:szCs w:val="22"/>
        </w:rPr>
        <w:t xml:space="preserve">Fiche d’inscription, comprenant la liste des élèves inscrits </w:t>
      </w:r>
    </w:p>
    <w:p w14:paraId="418400F7" w14:textId="77777777" w:rsidR="008B590E" w:rsidRDefault="008B590E" w:rsidP="008B590E">
      <w:pPr>
        <w:pStyle w:val="Paragraphedeliste"/>
        <w:numPr>
          <w:ilvl w:val="0"/>
          <w:numId w:val="16"/>
        </w:numPr>
        <w:jc w:val="both"/>
        <w:rPr>
          <w:rFonts w:ascii="Calibri" w:hAnsi="Calibri" w:cs="Calibri"/>
          <w:bCs/>
          <w:sz w:val="22"/>
          <w:szCs w:val="22"/>
        </w:rPr>
      </w:pPr>
      <w:r w:rsidRPr="007A1843">
        <w:rPr>
          <w:rFonts w:ascii="Calibri" w:hAnsi="Calibri" w:cs="Calibri"/>
          <w:bCs/>
          <w:sz w:val="22"/>
          <w:szCs w:val="22"/>
        </w:rPr>
        <w:t>Fiche voyage, comprenant la liste des élèves et accompagnateurs présents lors de la de la finale régionale et de l’événement national de fin d’année.</w:t>
      </w:r>
    </w:p>
    <w:p w14:paraId="0025D7CE" w14:textId="77777777" w:rsidR="008B590E" w:rsidRPr="008202FA" w:rsidRDefault="008B590E" w:rsidP="008B590E">
      <w:pPr>
        <w:pStyle w:val="Paragraphedeliste"/>
        <w:jc w:val="both"/>
        <w:rPr>
          <w:rFonts w:ascii="Calibri" w:hAnsi="Calibri" w:cs="Calibri"/>
          <w:bCs/>
          <w:sz w:val="10"/>
          <w:szCs w:val="10"/>
        </w:rPr>
      </w:pPr>
    </w:p>
    <w:p w14:paraId="46D4A5AB" w14:textId="77777777" w:rsidR="008B590E" w:rsidRPr="00711E0E" w:rsidRDefault="008B590E" w:rsidP="008B590E">
      <w:pPr>
        <w:jc w:val="both"/>
        <w:rPr>
          <w:rFonts w:ascii="Calibri" w:hAnsi="Calibri" w:cs="Calibri"/>
          <w:bCs/>
          <w:sz w:val="22"/>
          <w:szCs w:val="22"/>
        </w:rPr>
      </w:pPr>
      <w:r w:rsidRPr="00711E0E">
        <w:rPr>
          <w:rFonts w:ascii="Calibri" w:hAnsi="Calibri" w:cs="Calibri"/>
          <w:bCs/>
          <w:sz w:val="22"/>
          <w:szCs w:val="22"/>
        </w:rPr>
        <w:t>Des questionnaires d’évaluation seront</w:t>
      </w:r>
      <w:r>
        <w:rPr>
          <w:rFonts w:ascii="Calibri" w:hAnsi="Calibri" w:cs="Calibri"/>
          <w:bCs/>
          <w:sz w:val="22"/>
          <w:szCs w:val="22"/>
        </w:rPr>
        <w:t xml:space="preserve"> envoyés</w:t>
      </w:r>
      <w:r w:rsidRPr="00711E0E">
        <w:rPr>
          <w:rFonts w:ascii="Calibri" w:hAnsi="Calibri" w:cs="Calibri"/>
          <w:bCs/>
          <w:sz w:val="22"/>
          <w:szCs w:val="22"/>
        </w:rPr>
        <w:t xml:space="preserve"> à l’issue de l’événement de fin d’année. Ils seront à renvoyer complétés à l’Association Culture &amp; Diversité au plus tard 7 jours après l</w:t>
      </w:r>
      <w:r>
        <w:rPr>
          <w:rFonts w:ascii="Calibri" w:hAnsi="Calibri" w:cs="Calibri"/>
          <w:bCs/>
          <w:sz w:val="22"/>
          <w:szCs w:val="22"/>
        </w:rPr>
        <w:t>’envoi du document</w:t>
      </w:r>
      <w:r w:rsidRPr="00711E0E">
        <w:rPr>
          <w:rFonts w:ascii="Calibri" w:hAnsi="Calibri" w:cs="Calibri"/>
          <w:bCs/>
          <w:sz w:val="22"/>
          <w:szCs w:val="22"/>
        </w:rPr>
        <w:t>, comme détaillé ci-après :</w:t>
      </w:r>
    </w:p>
    <w:p w14:paraId="66E474ED" w14:textId="77777777" w:rsidR="008B590E" w:rsidRPr="00711E0E" w:rsidRDefault="008B590E" w:rsidP="008B590E">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pour chaque élève participant au Trophée</w:t>
      </w:r>
    </w:p>
    <w:p w14:paraId="65668E39" w14:textId="77777777" w:rsidR="008B590E" w:rsidRPr="00711E0E" w:rsidRDefault="008B590E" w:rsidP="008B590E">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par le référent la structure culturelle</w:t>
      </w:r>
    </w:p>
    <w:p w14:paraId="2A6B10A7" w14:textId="77777777" w:rsidR="008B590E" w:rsidRDefault="008B590E" w:rsidP="008B590E">
      <w:pPr>
        <w:pStyle w:val="Paragraphedeliste"/>
        <w:numPr>
          <w:ilvl w:val="0"/>
          <w:numId w:val="16"/>
        </w:numPr>
        <w:jc w:val="both"/>
        <w:rPr>
          <w:rFonts w:ascii="Calibri" w:hAnsi="Calibri" w:cs="Calibri"/>
          <w:bCs/>
          <w:sz w:val="22"/>
          <w:szCs w:val="22"/>
        </w:rPr>
      </w:pPr>
      <w:r w:rsidRPr="00711E0E">
        <w:rPr>
          <w:rFonts w:ascii="Calibri" w:hAnsi="Calibri" w:cs="Calibri"/>
          <w:bCs/>
          <w:sz w:val="22"/>
          <w:szCs w:val="22"/>
        </w:rPr>
        <w:t>1 questionnaire à remplir par le référent du collège.</w:t>
      </w:r>
    </w:p>
    <w:p w14:paraId="686A9861" w14:textId="77777777" w:rsidR="008B590E" w:rsidRPr="00C87413" w:rsidRDefault="008B590E" w:rsidP="008B590E">
      <w:pPr>
        <w:pStyle w:val="Paragraphedeliste"/>
        <w:numPr>
          <w:ilvl w:val="0"/>
          <w:numId w:val="16"/>
        </w:numPr>
        <w:jc w:val="both"/>
        <w:rPr>
          <w:rFonts w:ascii="Calibri" w:hAnsi="Calibri" w:cs="Calibri"/>
          <w:bCs/>
          <w:sz w:val="22"/>
          <w:szCs w:val="22"/>
        </w:rPr>
      </w:pPr>
      <w:r w:rsidRPr="00C87413">
        <w:rPr>
          <w:rFonts w:ascii="Calibri" w:hAnsi="Calibri" w:cs="Calibri"/>
          <w:bCs/>
          <w:sz w:val="22"/>
          <w:szCs w:val="22"/>
        </w:rPr>
        <w:t>1 questionnaire à remplir par un comédien de la structure culturelle</w:t>
      </w:r>
    </w:p>
    <w:p w14:paraId="5C64A68A" w14:textId="77777777" w:rsidR="008B590E" w:rsidRPr="00C87413" w:rsidRDefault="008B590E" w:rsidP="008B590E">
      <w:pPr>
        <w:jc w:val="both"/>
        <w:rPr>
          <w:rFonts w:ascii="Calibri" w:hAnsi="Calibri"/>
          <w:sz w:val="22"/>
        </w:rPr>
      </w:pPr>
    </w:p>
    <w:p w14:paraId="1C55EC27" w14:textId="77777777" w:rsidR="008B590E" w:rsidRPr="00C87413" w:rsidRDefault="008B590E" w:rsidP="008B590E">
      <w:pPr>
        <w:pStyle w:val="Titre6"/>
        <w:tabs>
          <w:tab w:val="left" w:pos="9960"/>
        </w:tabs>
        <w:spacing w:before="0" w:after="0"/>
        <w:rPr>
          <w:rFonts w:ascii="Calibri" w:hAnsi="Calibri" w:cs="Arial"/>
          <w:bCs w:val="0"/>
          <w:caps/>
          <w:lang w:val="fr-FR"/>
        </w:rPr>
      </w:pPr>
      <w:r w:rsidRPr="00C87413">
        <w:rPr>
          <w:rFonts w:ascii="Calibri" w:hAnsi="Calibri" w:cs="Arial"/>
          <w:bCs w:val="0"/>
          <w:caps/>
        </w:rPr>
        <w:t xml:space="preserve">Article </w:t>
      </w:r>
      <w:r>
        <w:rPr>
          <w:rFonts w:ascii="Calibri" w:hAnsi="Calibri" w:cs="Arial"/>
          <w:bCs w:val="0"/>
          <w:caps/>
          <w:lang w:val="fr-FR"/>
        </w:rPr>
        <w:t>9</w:t>
      </w:r>
      <w:r w:rsidRPr="00C87413">
        <w:rPr>
          <w:rFonts w:ascii="Calibri" w:hAnsi="Calibri" w:cs="Arial"/>
          <w:bCs w:val="0"/>
          <w:caps/>
        </w:rPr>
        <w:t xml:space="preserve"> : Durée de la </w:t>
      </w:r>
      <w:r w:rsidRPr="00C87413">
        <w:rPr>
          <w:rFonts w:ascii="Calibri" w:hAnsi="Calibri" w:cs="Arial"/>
          <w:bCs w:val="0"/>
          <w:caps/>
          <w:lang w:val="fr-FR"/>
        </w:rPr>
        <w:t>CONVENTION</w:t>
      </w:r>
    </w:p>
    <w:p w14:paraId="27515CDA" w14:textId="77777777" w:rsidR="008B590E" w:rsidRPr="00C87413" w:rsidRDefault="008B590E" w:rsidP="008B590E">
      <w:pPr>
        <w:tabs>
          <w:tab w:val="left" w:pos="9960"/>
        </w:tabs>
        <w:jc w:val="both"/>
        <w:rPr>
          <w:rFonts w:ascii="Calibri" w:hAnsi="Calibri" w:cs="Arial"/>
          <w:b/>
          <w:bCs/>
          <w:sz w:val="10"/>
          <w:szCs w:val="10"/>
          <w:u w:val="single"/>
        </w:rPr>
      </w:pPr>
    </w:p>
    <w:p w14:paraId="7763D203" w14:textId="13276C61" w:rsidR="008B590E" w:rsidRPr="00C87413" w:rsidRDefault="008B590E" w:rsidP="008B590E">
      <w:pPr>
        <w:tabs>
          <w:tab w:val="left" w:pos="9960"/>
        </w:tabs>
        <w:jc w:val="both"/>
        <w:rPr>
          <w:rFonts w:ascii="Calibri" w:hAnsi="Calibri" w:cs="Arial"/>
          <w:sz w:val="22"/>
          <w:szCs w:val="22"/>
        </w:rPr>
      </w:pPr>
      <w:r w:rsidRPr="00C87413">
        <w:rPr>
          <w:rFonts w:ascii="Calibri" w:hAnsi="Calibri" w:cs="Arial"/>
          <w:sz w:val="22"/>
          <w:szCs w:val="22"/>
        </w:rPr>
        <w:t>La présente convention entre en vigueur rétroactivement à la date du 1er septembre 202</w:t>
      </w:r>
      <w:r w:rsidR="00426159">
        <w:rPr>
          <w:rFonts w:ascii="Calibri" w:hAnsi="Calibri" w:cs="Arial"/>
          <w:sz w:val="22"/>
          <w:szCs w:val="22"/>
        </w:rPr>
        <w:t>5</w:t>
      </w:r>
      <w:r w:rsidRPr="00C87413">
        <w:rPr>
          <w:rFonts w:ascii="Calibri" w:hAnsi="Calibri" w:cs="Arial"/>
          <w:sz w:val="22"/>
          <w:szCs w:val="22"/>
        </w:rPr>
        <w:t xml:space="preserve"> et est conclue pour toute la durée de l’année scolaire 202</w:t>
      </w:r>
      <w:r w:rsidR="00426159">
        <w:rPr>
          <w:rFonts w:ascii="Calibri" w:hAnsi="Calibri" w:cs="Arial"/>
          <w:sz w:val="22"/>
          <w:szCs w:val="22"/>
        </w:rPr>
        <w:t>5</w:t>
      </w:r>
      <w:r w:rsidR="008202FA">
        <w:rPr>
          <w:rFonts w:ascii="Calibri" w:hAnsi="Calibri" w:cs="Arial"/>
          <w:sz w:val="22"/>
          <w:szCs w:val="22"/>
        </w:rPr>
        <w:t xml:space="preserve"> -</w:t>
      </w:r>
      <w:r w:rsidRPr="00C87413">
        <w:rPr>
          <w:rFonts w:ascii="Calibri" w:hAnsi="Calibri" w:cs="Arial"/>
          <w:sz w:val="22"/>
          <w:szCs w:val="22"/>
        </w:rPr>
        <w:t xml:space="preserve"> 20</w:t>
      </w:r>
      <w:r w:rsidR="00426159">
        <w:rPr>
          <w:rFonts w:ascii="Calibri" w:hAnsi="Calibri" w:cs="Arial"/>
          <w:sz w:val="22"/>
          <w:szCs w:val="22"/>
        </w:rPr>
        <w:t>26</w:t>
      </w:r>
      <w:r w:rsidRPr="00C87413">
        <w:rPr>
          <w:rFonts w:ascii="Calibri" w:hAnsi="Calibri" w:cs="Arial"/>
          <w:sz w:val="22"/>
          <w:szCs w:val="22"/>
        </w:rPr>
        <w:t xml:space="preserve"> pour prendre fin le 31 août 202</w:t>
      </w:r>
      <w:r w:rsidR="00426159">
        <w:rPr>
          <w:rFonts w:ascii="Calibri" w:hAnsi="Calibri" w:cs="Arial"/>
          <w:sz w:val="22"/>
          <w:szCs w:val="22"/>
        </w:rPr>
        <w:t>6</w:t>
      </w:r>
      <w:r w:rsidRPr="00C87413">
        <w:rPr>
          <w:rFonts w:ascii="Calibri" w:hAnsi="Calibri" w:cs="Arial"/>
          <w:sz w:val="22"/>
          <w:szCs w:val="22"/>
        </w:rPr>
        <w:t>.</w:t>
      </w:r>
    </w:p>
    <w:p w14:paraId="4B7CAD7B" w14:textId="77777777" w:rsidR="008B590E" w:rsidRPr="00C87413" w:rsidRDefault="008B590E" w:rsidP="008B590E">
      <w:pPr>
        <w:tabs>
          <w:tab w:val="left" w:pos="9960"/>
        </w:tabs>
        <w:jc w:val="both"/>
        <w:rPr>
          <w:rFonts w:ascii="Calibri" w:hAnsi="Calibri" w:cs="Arial"/>
          <w:b/>
          <w:bCs/>
          <w:sz w:val="18"/>
          <w:szCs w:val="18"/>
          <w:u w:val="single"/>
        </w:rPr>
      </w:pPr>
    </w:p>
    <w:p w14:paraId="09183336" w14:textId="77777777" w:rsidR="008B590E" w:rsidRPr="00711E0E" w:rsidRDefault="008B590E" w:rsidP="008B590E">
      <w:pPr>
        <w:pStyle w:val="Titre6"/>
        <w:tabs>
          <w:tab w:val="left" w:pos="9960"/>
        </w:tabs>
        <w:spacing w:before="0" w:after="0"/>
        <w:rPr>
          <w:rFonts w:ascii="Calibri" w:hAnsi="Calibri" w:cs="Arial"/>
          <w:bCs w:val="0"/>
          <w:caps/>
        </w:rPr>
      </w:pPr>
      <w:r w:rsidRPr="00C87413">
        <w:rPr>
          <w:rFonts w:ascii="Calibri" w:hAnsi="Calibri" w:cs="Arial"/>
          <w:bCs w:val="0"/>
          <w:caps/>
        </w:rPr>
        <w:t>Article 1</w:t>
      </w:r>
      <w:r>
        <w:rPr>
          <w:rFonts w:ascii="Calibri" w:hAnsi="Calibri" w:cs="Arial"/>
          <w:bCs w:val="0"/>
          <w:caps/>
          <w:lang w:val="fr-FR"/>
        </w:rPr>
        <w:t>0</w:t>
      </w:r>
      <w:r w:rsidRPr="00C87413">
        <w:rPr>
          <w:rFonts w:ascii="Calibri" w:hAnsi="Calibri" w:cs="Arial"/>
          <w:bCs w:val="0"/>
          <w:caps/>
        </w:rPr>
        <w:t xml:space="preserve"> : resiliation</w:t>
      </w:r>
      <w:r w:rsidRPr="00711E0E">
        <w:rPr>
          <w:rFonts w:ascii="Calibri" w:hAnsi="Calibri" w:cs="Arial"/>
          <w:bCs w:val="0"/>
          <w:caps/>
        </w:rPr>
        <w:t xml:space="preserve"> </w:t>
      </w:r>
    </w:p>
    <w:p w14:paraId="007144D6" w14:textId="77777777" w:rsidR="008B590E" w:rsidRPr="00711E0E" w:rsidRDefault="008B590E" w:rsidP="008B590E">
      <w:pPr>
        <w:pStyle w:val="En-tte"/>
        <w:tabs>
          <w:tab w:val="clear" w:pos="4536"/>
          <w:tab w:val="clear" w:pos="9072"/>
        </w:tabs>
        <w:rPr>
          <w:rFonts w:ascii="Calibri" w:hAnsi="Calibri" w:cs="Calibri"/>
          <w:sz w:val="10"/>
        </w:rPr>
      </w:pPr>
    </w:p>
    <w:p w14:paraId="146A6B49" w14:textId="77777777" w:rsidR="008B590E" w:rsidRPr="00711E0E" w:rsidRDefault="008B590E" w:rsidP="008B590E">
      <w:pPr>
        <w:pStyle w:val="En-tte"/>
        <w:tabs>
          <w:tab w:val="clear" w:pos="4536"/>
          <w:tab w:val="clear" w:pos="9072"/>
        </w:tabs>
        <w:rPr>
          <w:rFonts w:ascii="Calibri" w:hAnsi="Calibri" w:cs="Arial"/>
          <w:bCs/>
          <w:szCs w:val="22"/>
          <w:lang w:val="fr-FR"/>
        </w:rPr>
      </w:pPr>
      <w:r w:rsidRPr="00711E0E">
        <w:rPr>
          <w:rFonts w:ascii="Calibri" w:hAnsi="Calibri" w:cs="Arial"/>
          <w:bCs/>
          <w:szCs w:val="22"/>
          <w:lang w:val="fr-FR"/>
        </w:rPr>
        <w:t>En cas de manquement grave d’une des Parties aux engagements précités, l’autre Partie pourra rompre la présente convention par l’envoi d’une lettre recommandée avec accusé de réception et avec effet immédiat.</w:t>
      </w:r>
    </w:p>
    <w:p w14:paraId="51A28312" w14:textId="77777777" w:rsidR="008B590E" w:rsidRPr="00711E0E" w:rsidRDefault="008B590E" w:rsidP="008B590E">
      <w:pPr>
        <w:pStyle w:val="En-tte"/>
        <w:tabs>
          <w:tab w:val="clear" w:pos="4536"/>
          <w:tab w:val="clear" w:pos="9072"/>
        </w:tabs>
        <w:rPr>
          <w:rFonts w:ascii="Calibri" w:hAnsi="Calibri" w:cs="Arial"/>
          <w:bCs/>
          <w:szCs w:val="22"/>
          <w:lang w:val="fr-FR"/>
        </w:rPr>
      </w:pPr>
    </w:p>
    <w:p w14:paraId="628B2DAE" w14:textId="77777777" w:rsidR="008B590E" w:rsidRPr="00711E0E" w:rsidRDefault="008B590E" w:rsidP="008B590E">
      <w:pPr>
        <w:pStyle w:val="Titre6"/>
        <w:tabs>
          <w:tab w:val="left" w:pos="9960"/>
        </w:tabs>
        <w:spacing w:before="0" w:after="0"/>
        <w:rPr>
          <w:rFonts w:ascii="Calibri" w:hAnsi="Calibri" w:cs="Arial"/>
          <w:caps/>
        </w:rPr>
      </w:pPr>
      <w:r w:rsidRPr="00711E0E">
        <w:rPr>
          <w:rFonts w:ascii="Calibri" w:hAnsi="Calibri" w:cs="Arial"/>
          <w:caps/>
        </w:rPr>
        <w:t>Article 1</w:t>
      </w:r>
      <w:r>
        <w:rPr>
          <w:rFonts w:ascii="Calibri" w:hAnsi="Calibri" w:cs="Arial"/>
          <w:caps/>
          <w:lang w:val="fr-FR"/>
        </w:rPr>
        <w:t>1</w:t>
      </w:r>
      <w:r w:rsidRPr="00711E0E">
        <w:rPr>
          <w:rFonts w:ascii="Calibri" w:hAnsi="Calibri" w:cs="Arial"/>
          <w:caps/>
        </w:rPr>
        <w:t xml:space="preserve"> : droit applicable – tribunal compétent</w:t>
      </w:r>
    </w:p>
    <w:p w14:paraId="1064502B" w14:textId="77777777" w:rsidR="008B590E" w:rsidRPr="00711E0E" w:rsidRDefault="008B590E" w:rsidP="008B590E">
      <w:pPr>
        <w:tabs>
          <w:tab w:val="left" w:pos="9960"/>
        </w:tabs>
        <w:jc w:val="both"/>
        <w:rPr>
          <w:rFonts w:ascii="Calibri" w:hAnsi="Calibri" w:cs="Arial"/>
          <w:bCs/>
          <w:sz w:val="10"/>
          <w:szCs w:val="10"/>
        </w:rPr>
      </w:pPr>
    </w:p>
    <w:p w14:paraId="736440EF" w14:textId="77777777" w:rsidR="008B590E" w:rsidRPr="00711E0E" w:rsidRDefault="008B590E" w:rsidP="008B590E">
      <w:pPr>
        <w:pStyle w:val="Titre3"/>
        <w:tabs>
          <w:tab w:val="left" w:pos="9960"/>
        </w:tabs>
        <w:spacing w:before="0" w:after="0"/>
        <w:rPr>
          <w:rFonts w:ascii="Calibri" w:hAnsi="Calibri"/>
          <w:sz w:val="22"/>
          <w:szCs w:val="22"/>
        </w:rPr>
      </w:pPr>
      <w:r w:rsidRPr="00711E0E">
        <w:rPr>
          <w:rFonts w:ascii="Calibri" w:hAnsi="Calibri"/>
          <w:bCs w:val="0"/>
          <w:sz w:val="22"/>
          <w:szCs w:val="22"/>
        </w:rPr>
        <w:t>1</w:t>
      </w:r>
      <w:r>
        <w:rPr>
          <w:rFonts w:ascii="Calibri" w:hAnsi="Calibri"/>
          <w:bCs w:val="0"/>
          <w:sz w:val="22"/>
          <w:szCs w:val="22"/>
          <w:lang w:val="fr-FR"/>
        </w:rPr>
        <w:t>1</w:t>
      </w:r>
      <w:r w:rsidRPr="00711E0E">
        <w:rPr>
          <w:rFonts w:ascii="Calibri" w:hAnsi="Calibri"/>
          <w:bCs w:val="0"/>
          <w:sz w:val="22"/>
          <w:szCs w:val="22"/>
        </w:rPr>
        <w:t>.1.</w:t>
      </w:r>
      <w:r w:rsidRPr="00711E0E">
        <w:rPr>
          <w:rFonts w:ascii="Calibri" w:hAnsi="Calibri"/>
          <w:sz w:val="22"/>
          <w:szCs w:val="22"/>
        </w:rPr>
        <w:t xml:space="preserve"> </w:t>
      </w:r>
      <w:r w:rsidRPr="00711E0E">
        <w:rPr>
          <w:rFonts w:ascii="Calibri" w:hAnsi="Calibri"/>
          <w:b w:val="0"/>
          <w:sz w:val="22"/>
          <w:szCs w:val="22"/>
        </w:rPr>
        <w:t xml:space="preserve">La présente </w:t>
      </w:r>
      <w:r w:rsidRPr="00711E0E">
        <w:rPr>
          <w:rFonts w:ascii="Calibri" w:hAnsi="Calibri"/>
          <w:b w:val="0"/>
          <w:sz w:val="22"/>
          <w:szCs w:val="22"/>
          <w:lang w:val="fr-FR"/>
        </w:rPr>
        <w:t>convention</w:t>
      </w:r>
      <w:r w:rsidRPr="00711E0E">
        <w:rPr>
          <w:rFonts w:ascii="Calibri" w:hAnsi="Calibri"/>
          <w:b w:val="0"/>
          <w:sz w:val="22"/>
          <w:szCs w:val="22"/>
        </w:rPr>
        <w:t xml:space="preserve"> est soumise au droit français.</w:t>
      </w:r>
    </w:p>
    <w:p w14:paraId="681BFD51" w14:textId="77777777" w:rsidR="008B590E" w:rsidRPr="00711E0E" w:rsidRDefault="008B590E" w:rsidP="008B590E">
      <w:pPr>
        <w:tabs>
          <w:tab w:val="left" w:pos="9960"/>
        </w:tabs>
        <w:jc w:val="both"/>
        <w:rPr>
          <w:rFonts w:ascii="Calibri" w:hAnsi="Calibri" w:cs="Arial"/>
          <w:sz w:val="10"/>
          <w:szCs w:val="10"/>
        </w:rPr>
      </w:pPr>
    </w:p>
    <w:p w14:paraId="14D20D3B" w14:textId="77777777" w:rsidR="008B590E" w:rsidRPr="00711E0E" w:rsidRDefault="008B590E" w:rsidP="008B590E">
      <w:pPr>
        <w:pStyle w:val="En-tte"/>
        <w:tabs>
          <w:tab w:val="clear" w:pos="4536"/>
          <w:tab w:val="clear" w:pos="9072"/>
          <w:tab w:val="left" w:pos="9960"/>
        </w:tabs>
        <w:rPr>
          <w:rFonts w:ascii="Calibri" w:hAnsi="Calibri" w:cs="Arial"/>
          <w:szCs w:val="22"/>
        </w:rPr>
      </w:pPr>
      <w:r w:rsidRPr="00711E0E">
        <w:rPr>
          <w:rFonts w:ascii="Calibri" w:hAnsi="Calibri"/>
          <w:b/>
          <w:bCs/>
          <w:szCs w:val="22"/>
        </w:rPr>
        <w:t>1</w:t>
      </w:r>
      <w:r>
        <w:rPr>
          <w:rFonts w:ascii="Calibri" w:hAnsi="Calibri"/>
          <w:b/>
          <w:bCs/>
          <w:szCs w:val="22"/>
          <w:lang w:val="fr-FR"/>
        </w:rPr>
        <w:t>1</w:t>
      </w:r>
      <w:r w:rsidRPr="00711E0E">
        <w:rPr>
          <w:rFonts w:ascii="Calibri" w:hAnsi="Calibri"/>
          <w:b/>
          <w:bCs/>
          <w:szCs w:val="22"/>
        </w:rPr>
        <w:t>.2.</w:t>
      </w:r>
      <w:r w:rsidRPr="00711E0E">
        <w:rPr>
          <w:rFonts w:ascii="Calibri" w:hAnsi="Calibri"/>
          <w:szCs w:val="22"/>
        </w:rPr>
        <w:t xml:space="preserve"> Les différends ou litiges qui viendraient à se produire en suite ou à l’occasion de la présente </w:t>
      </w:r>
      <w:r w:rsidRPr="00711E0E">
        <w:rPr>
          <w:rFonts w:ascii="Calibri" w:hAnsi="Calibri"/>
          <w:szCs w:val="22"/>
          <w:lang w:val="fr-FR"/>
        </w:rPr>
        <w:t>convention</w:t>
      </w:r>
      <w:r w:rsidRPr="00711E0E">
        <w:rPr>
          <w:rFonts w:ascii="Calibri" w:hAnsi="Calibri"/>
          <w:szCs w:val="22"/>
        </w:rPr>
        <w:t xml:space="preserve"> relèveront du tribunal de Paris compétent.</w:t>
      </w:r>
    </w:p>
    <w:p w14:paraId="59524D20" w14:textId="77777777" w:rsidR="008B590E" w:rsidRPr="00711E0E" w:rsidRDefault="008B590E" w:rsidP="008B590E">
      <w:pPr>
        <w:pStyle w:val="En-tte"/>
        <w:tabs>
          <w:tab w:val="clear" w:pos="4536"/>
          <w:tab w:val="clear" w:pos="9072"/>
          <w:tab w:val="left" w:pos="9960"/>
        </w:tabs>
        <w:rPr>
          <w:rFonts w:ascii="Calibri" w:hAnsi="Calibri" w:cs="Arial"/>
          <w:szCs w:val="22"/>
        </w:rPr>
      </w:pPr>
    </w:p>
    <w:p w14:paraId="673AC45D" w14:textId="30B20A84" w:rsidR="008B590E" w:rsidRPr="008202FA" w:rsidRDefault="008B590E" w:rsidP="008202FA">
      <w:pPr>
        <w:pStyle w:val="En-tte"/>
        <w:tabs>
          <w:tab w:val="clear" w:pos="4536"/>
          <w:tab w:val="clear" w:pos="9072"/>
          <w:tab w:val="left" w:pos="9960"/>
        </w:tabs>
        <w:rPr>
          <w:rFonts w:ascii="Calibri" w:hAnsi="Calibri" w:cs="Arial"/>
          <w:szCs w:val="22"/>
          <w:lang w:val="fr-FR"/>
        </w:rPr>
      </w:pPr>
      <w:r w:rsidRPr="00711E0E">
        <w:rPr>
          <w:rFonts w:ascii="Calibri" w:hAnsi="Calibri" w:cs="Arial"/>
          <w:szCs w:val="22"/>
        </w:rPr>
        <w:t xml:space="preserve">Fait en </w:t>
      </w:r>
      <w:r w:rsidRPr="00711E0E">
        <w:rPr>
          <w:rFonts w:ascii="Calibri" w:hAnsi="Calibri" w:cs="Arial"/>
          <w:szCs w:val="22"/>
          <w:lang w:val="fr-FR"/>
        </w:rPr>
        <w:t>deux</w:t>
      </w:r>
      <w:r w:rsidRPr="00711E0E">
        <w:rPr>
          <w:rFonts w:ascii="Calibri" w:hAnsi="Calibri" w:cs="Arial"/>
          <w:szCs w:val="22"/>
        </w:rPr>
        <w:t xml:space="preserve"> exemplaires de </w:t>
      </w:r>
      <w:r w:rsidRPr="00711E0E">
        <w:rPr>
          <w:rFonts w:ascii="Calibri" w:hAnsi="Calibri" w:cs="Arial"/>
          <w:szCs w:val="22"/>
          <w:lang w:val="fr-FR"/>
        </w:rPr>
        <w:t>7 pages</w:t>
      </w:r>
      <w:r w:rsidRPr="00711E0E">
        <w:rPr>
          <w:rFonts w:ascii="Calibri" w:hAnsi="Calibri" w:cs="Arial"/>
          <w:szCs w:val="22"/>
        </w:rPr>
        <w:t xml:space="preserve">, à Paris, </w:t>
      </w:r>
      <w:r w:rsidRPr="00711E0E">
        <w:rPr>
          <w:rFonts w:ascii="Calibri" w:hAnsi="Calibri" w:cs="Arial"/>
          <w:szCs w:val="22"/>
          <w:lang w:val="fr-FR"/>
        </w:rPr>
        <w:t xml:space="preserve">le </w:t>
      </w:r>
      <w:r w:rsidR="0051197C" w:rsidRPr="0051197C">
        <w:rPr>
          <w:rFonts w:ascii="Calibri" w:hAnsi="Calibri" w:cs="Arial"/>
          <w:szCs w:val="22"/>
          <w:highlight w:val="yellow"/>
          <w:lang w:val="fr-FR"/>
        </w:rPr>
        <w:t>[date]</w:t>
      </w:r>
    </w:p>
    <w:tbl>
      <w:tblPr>
        <w:tblW w:w="0" w:type="auto"/>
        <w:tblLook w:val="04A0" w:firstRow="1" w:lastRow="0" w:firstColumn="1" w:lastColumn="0" w:noHBand="0" w:noVBand="1"/>
      </w:tblPr>
      <w:tblGrid>
        <w:gridCol w:w="4538"/>
        <w:gridCol w:w="4534"/>
      </w:tblGrid>
      <w:tr w:rsidR="008B590E" w:rsidRPr="00033BA2" w14:paraId="0BA1310E" w14:textId="77777777" w:rsidTr="0060271F">
        <w:trPr>
          <w:trHeight w:val="1044"/>
        </w:trPr>
        <w:tc>
          <w:tcPr>
            <w:tcW w:w="4606" w:type="dxa"/>
          </w:tcPr>
          <w:p w14:paraId="548C2017" w14:textId="77777777" w:rsidR="008B590E" w:rsidRPr="00033BA2" w:rsidRDefault="008B590E" w:rsidP="00FB19F4">
            <w:pPr>
              <w:tabs>
                <w:tab w:val="left" w:pos="9960"/>
              </w:tabs>
              <w:jc w:val="both"/>
              <w:rPr>
                <w:rFonts w:ascii="Calibri" w:hAnsi="Calibri" w:cs="Arial"/>
                <w:b/>
                <w:bCs/>
                <w:sz w:val="22"/>
                <w:szCs w:val="22"/>
              </w:rPr>
            </w:pPr>
          </w:p>
          <w:p w14:paraId="1EB7F94F" w14:textId="77777777" w:rsidR="008B590E" w:rsidRPr="00033BA2" w:rsidRDefault="008B590E" w:rsidP="00FB19F4">
            <w:pPr>
              <w:tabs>
                <w:tab w:val="left" w:pos="9960"/>
              </w:tabs>
              <w:jc w:val="both"/>
              <w:rPr>
                <w:rFonts w:ascii="Calibri" w:hAnsi="Calibri" w:cs="Arial"/>
                <w:b/>
                <w:bCs/>
                <w:sz w:val="22"/>
                <w:szCs w:val="22"/>
              </w:rPr>
            </w:pPr>
          </w:p>
          <w:p w14:paraId="31E73B87" w14:textId="1C36FCC0" w:rsidR="00337CD5" w:rsidRDefault="008B590E" w:rsidP="00FB19F4">
            <w:pPr>
              <w:tabs>
                <w:tab w:val="left" w:pos="9960"/>
              </w:tabs>
              <w:jc w:val="both"/>
              <w:rPr>
                <w:rFonts w:ascii="Calibri" w:hAnsi="Calibri" w:cs="Arial"/>
                <w:b/>
                <w:bCs/>
                <w:sz w:val="22"/>
                <w:szCs w:val="22"/>
              </w:rPr>
            </w:pPr>
            <w:r w:rsidRPr="00337CD5">
              <w:rPr>
                <w:rFonts w:ascii="Calibri" w:hAnsi="Calibri" w:cs="Arial"/>
                <w:b/>
                <w:bCs/>
                <w:sz w:val="22"/>
                <w:szCs w:val="22"/>
              </w:rPr>
              <w:t>Pour la compagnie</w:t>
            </w:r>
            <w:r w:rsidR="00515DD2">
              <w:rPr>
                <w:rFonts w:ascii="Calibri" w:hAnsi="Calibri" w:cs="Arial"/>
                <w:b/>
                <w:bCs/>
                <w:sz w:val="22"/>
                <w:szCs w:val="22"/>
              </w:rPr>
              <w:t xml:space="preserve"> </w:t>
            </w:r>
            <w:r w:rsidR="0051197C" w:rsidRPr="0051197C">
              <w:rPr>
                <w:rFonts w:ascii="Calibri" w:hAnsi="Calibri" w:cs="Arial"/>
                <w:b/>
                <w:bCs/>
                <w:sz w:val="22"/>
                <w:szCs w:val="22"/>
                <w:highlight w:val="yellow"/>
              </w:rPr>
              <w:t>[renseigner le nom]</w:t>
            </w:r>
          </w:p>
          <w:p w14:paraId="530E4CFF" w14:textId="5418F182" w:rsidR="008B590E" w:rsidRPr="00033BA2" w:rsidRDefault="008B590E" w:rsidP="0060271F">
            <w:pPr>
              <w:tabs>
                <w:tab w:val="left" w:pos="9960"/>
              </w:tabs>
              <w:jc w:val="both"/>
              <w:rPr>
                <w:rFonts w:ascii="Calibri" w:hAnsi="Calibri" w:cs="Arial"/>
                <w:b/>
                <w:sz w:val="22"/>
                <w:szCs w:val="22"/>
              </w:rPr>
            </w:pPr>
          </w:p>
        </w:tc>
        <w:tc>
          <w:tcPr>
            <w:tcW w:w="4606" w:type="dxa"/>
          </w:tcPr>
          <w:p w14:paraId="66ACBC0F" w14:textId="77777777" w:rsidR="008B590E" w:rsidRPr="00033BA2" w:rsidRDefault="008B590E" w:rsidP="00FB19F4">
            <w:pPr>
              <w:tabs>
                <w:tab w:val="left" w:pos="9960"/>
              </w:tabs>
              <w:jc w:val="both"/>
              <w:rPr>
                <w:rFonts w:ascii="Calibri" w:hAnsi="Calibri" w:cs="Arial"/>
                <w:b/>
                <w:bCs/>
                <w:sz w:val="22"/>
                <w:szCs w:val="22"/>
              </w:rPr>
            </w:pPr>
          </w:p>
          <w:p w14:paraId="0BB77B19" w14:textId="77777777" w:rsidR="008B590E" w:rsidRPr="00033BA2" w:rsidRDefault="008B590E" w:rsidP="00FB19F4">
            <w:pPr>
              <w:tabs>
                <w:tab w:val="left" w:pos="9960"/>
              </w:tabs>
              <w:jc w:val="both"/>
              <w:rPr>
                <w:rFonts w:ascii="Calibri" w:hAnsi="Calibri" w:cs="Arial"/>
                <w:b/>
                <w:bCs/>
                <w:sz w:val="22"/>
                <w:szCs w:val="22"/>
              </w:rPr>
            </w:pPr>
          </w:p>
          <w:p w14:paraId="18FA13EC" w14:textId="77777777" w:rsidR="008B590E" w:rsidRPr="00033BA2" w:rsidRDefault="008B590E" w:rsidP="00FB19F4">
            <w:pPr>
              <w:tabs>
                <w:tab w:val="left" w:pos="9960"/>
              </w:tabs>
              <w:jc w:val="both"/>
              <w:rPr>
                <w:rFonts w:ascii="Calibri" w:hAnsi="Calibri" w:cs="Arial"/>
                <w:b/>
                <w:bCs/>
                <w:sz w:val="22"/>
                <w:szCs w:val="22"/>
              </w:rPr>
            </w:pPr>
            <w:r w:rsidRPr="00033BA2">
              <w:rPr>
                <w:rFonts w:ascii="Calibri" w:hAnsi="Calibri" w:cs="Arial"/>
                <w:b/>
                <w:bCs/>
                <w:sz w:val="22"/>
                <w:szCs w:val="22"/>
              </w:rPr>
              <w:t>Pour le Trophée d’Impro Culture &amp; Diversité</w:t>
            </w:r>
          </w:p>
          <w:p w14:paraId="4CDB1428" w14:textId="77777777" w:rsidR="008B590E" w:rsidRPr="00033BA2" w:rsidRDefault="008B590E" w:rsidP="00FB19F4">
            <w:pPr>
              <w:tabs>
                <w:tab w:val="left" w:pos="9960"/>
              </w:tabs>
              <w:jc w:val="both"/>
              <w:rPr>
                <w:rFonts w:ascii="Calibri" w:hAnsi="Calibri" w:cs="Arial"/>
                <w:b/>
                <w:bCs/>
                <w:sz w:val="22"/>
                <w:szCs w:val="22"/>
              </w:rPr>
            </w:pPr>
            <w:r>
              <w:rPr>
                <w:rFonts w:ascii="Calibri" w:hAnsi="Calibri" w:cs="Arial"/>
                <w:b/>
                <w:bCs/>
                <w:sz w:val="22"/>
                <w:szCs w:val="22"/>
              </w:rPr>
              <w:t xml:space="preserve">Anne </w:t>
            </w:r>
            <w:proofErr w:type="spellStart"/>
            <w:r>
              <w:rPr>
                <w:rFonts w:ascii="Calibri" w:hAnsi="Calibri" w:cs="Arial"/>
                <w:b/>
                <w:bCs/>
                <w:sz w:val="22"/>
                <w:szCs w:val="22"/>
              </w:rPr>
              <w:t>Pizet</w:t>
            </w:r>
            <w:proofErr w:type="spellEnd"/>
          </w:p>
        </w:tc>
      </w:tr>
    </w:tbl>
    <w:p w14:paraId="7DD2F88D" w14:textId="135B6CC6" w:rsidR="008B409E" w:rsidRDefault="008B409E">
      <w:pPr>
        <w:tabs>
          <w:tab w:val="left" w:pos="9600"/>
        </w:tabs>
        <w:ind w:right="12"/>
        <w:rPr>
          <w:rFonts w:ascii="Calibri" w:hAnsi="Calibri" w:cs="Arial"/>
          <w:sz w:val="22"/>
          <w:szCs w:val="22"/>
        </w:rPr>
      </w:pPr>
    </w:p>
    <w:p w14:paraId="62FA153A" w14:textId="2CE01953" w:rsidR="0092544D" w:rsidRPr="009B1D26" w:rsidRDefault="0092544D">
      <w:pPr>
        <w:tabs>
          <w:tab w:val="left" w:pos="9600"/>
        </w:tabs>
        <w:ind w:right="12"/>
        <w:rPr>
          <w:rFonts w:ascii="Calibri" w:hAnsi="Calibri" w:cs="Arial"/>
          <w:sz w:val="22"/>
          <w:szCs w:val="22"/>
        </w:rPr>
      </w:pPr>
    </w:p>
    <w:sectPr w:rsidR="0092544D" w:rsidRPr="009B1D26" w:rsidSect="00E97816">
      <w:headerReference w:type="default" r:id="rId10"/>
      <w:footerReference w:type="default" r:id="rId11"/>
      <w:pgSz w:w="11906" w:h="16838"/>
      <w:pgMar w:top="1134" w:right="1417" w:bottom="993" w:left="1417"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24D" w14:textId="77777777" w:rsidR="009D3A4E" w:rsidRDefault="009D3A4E" w:rsidP="00B6379C">
      <w:r>
        <w:separator/>
      </w:r>
    </w:p>
  </w:endnote>
  <w:endnote w:type="continuationSeparator" w:id="0">
    <w:p w14:paraId="6C31725E" w14:textId="77777777" w:rsidR="009D3A4E" w:rsidRDefault="009D3A4E" w:rsidP="00B6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7B0" w14:textId="77777777" w:rsidR="00B6379C" w:rsidRPr="00F65663" w:rsidRDefault="00B6379C">
    <w:pPr>
      <w:pStyle w:val="Pieddepage"/>
      <w:jc w:val="right"/>
      <w:rPr>
        <w:rFonts w:ascii="Calibri" w:hAnsi="Calibri" w:cs="Calibri"/>
        <w:sz w:val="20"/>
        <w:szCs w:val="20"/>
      </w:rPr>
    </w:pPr>
    <w:r w:rsidRPr="00F65663">
      <w:rPr>
        <w:rFonts w:ascii="Calibri" w:hAnsi="Calibri" w:cs="Calibri"/>
        <w:sz w:val="20"/>
        <w:szCs w:val="20"/>
      </w:rPr>
      <w:fldChar w:fldCharType="begin"/>
    </w:r>
    <w:r w:rsidR="00033BA2">
      <w:rPr>
        <w:rFonts w:ascii="Calibri" w:hAnsi="Calibri" w:cs="Calibri"/>
        <w:sz w:val="20"/>
        <w:szCs w:val="20"/>
      </w:rPr>
      <w:instrText>PAGE</w:instrText>
    </w:r>
    <w:r w:rsidRPr="00F65663">
      <w:rPr>
        <w:rFonts w:ascii="Calibri" w:hAnsi="Calibri" w:cs="Calibri"/>
        <w:sz w:val="20"/>
        <w:szCs w:val="20"/>
      </w:rPr>
      <w:instrText xml:space="preserve">   \* MERGEFORMAT</w:instrText>
    </w:r>
    <w:r w:rsidRPr="00F65663">
      <w:rPr>
        <w:rFonts w:ascii="Calibri" w:hAnsi="Calibri" w:cs="Calibri"/>
        <w:sz w:val="20"/>
        <w:szCs w:val="20"/>
      </w:rPr>
      <w:fldChar w:fldCharType="separate"/>
    </w:r>
    <w:r w:rsidR="001A6375">
      <w:rPr>
        <w:rFonts w:ascii="Calibri" w:hAnsi="Calibri" w:cs="Calibri"/>
        <w:noProof/>
        <w:sz w:val="20"/>
        <w:szCs w:val="20"/>
      </w:rPr>
      <w:t>4</w:t>
    </w:r>
    <w:r w:rsidRPr="00F65663">
      <w:rPr>
        <w:rFonts w:ascii="Calibri" w:hAnsi="Calibri" w:cs="Calibri"/>
        <w:sz w:val="20"/>
        <w:szCs w:val="20"/>
      </w:rPr>
      <w:fldChar w:fldCharType="end"/>
    </w:r>
  </w:p>
  <w:p w14:paraId="6A298E08" w14:textId="77777777" w:rsidR="00B6379C" w:rsidRDefault="00B637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5A14" w14:textId="77777777" w:rsidR="009D3A4E" w:rsidRDefault="009D3A4E" w:rsidP="00B6379C">
      <w:r>
        <w:separator/>
      </w:r>
    </w:p>
  </w:footnote>
  <w:footnote w:type="continuationSeparator" w:id="0">
    <w:p w14:paraId="59EF3F57" w14:textId="77777777" w:rsidR="009D3A4E" w:rsidRDefault="009D3A4E" w:rsidP="00B6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AC48" w14:textId="77777777" w:rsidR="00B6379C" w:rsidRPr="00427E5E" w:rsidRDefault="00B6379C" w:rsidP="00B6379C">
    <w:pPr>
      <w:pStyle w:val="En-tte"/>
      <w:jc w:val="right"/>
      <w:rPr>
        <w:rFonts w:ascii="Calibri" w:hAnsi="Calibri"/>
        <w:b/>
      </w:rPr>
    </w:pPr>
  </w:p>
  <w:p w14:paraId="4F434755" w14:textId="77777777" w:rsidR="00B6379C" w:rsidRDefault="00B637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8AF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C431C"/>
    <w:multiLevelType w:val="hybridMultilevel"/>
    <w:tmpl w:val="E1B2EF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8689A"/>
    <w:multiLevelType w:val="hybridMultilevel"/>
    <w:tmpl w:val="330A5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B3737F"/>
    <w:multiLevelType w:val="multilevel"/>
    <w:tmpl w:val="0ED8FBB2"/>
    <w:lvl w:ilvl="0">
      <w:start w:val="1"/>
      <w:numFmt w:val="upperRoman"/>
      <w:suff w:val="space"/>
      <w:lvlText w:val="%1. –"/>
      <w:lvlJc w:val="left"/>
      <w:pPr>
        <w:ind w:left="0" w:firstLine="0"/>
      </w:pPr>
      <w:rPr>
        <w:rFonts w:hint="default"/>
      </w:rPr>
    </w:lvl>
    <w:lvl w:ilvl="1">
      <w:start w:val="1"/>
      <w:numFmt w:val="upperLetter"/>
      <w:suff w:val="space"/>
      <w:lvlText w:val="%2. –"/>
      <w:lvlJc w:val="left"/>
      <w:pPr>
        <w:ind w:left="0" w:firstLine="0"/>
      </w:pPr>
      <w:rPr>
        <w:rFonts w:hint="default"/>
      </w:rPr>
    </w:lvl>
    <w:lvl w:ilvl="2">
      <w:start w:val="1"/>
      <w:numFmt w:val="decimal"/>
      <w:suff w:val="space"/>
      <w:lvlText w:val="%3. –"/>
      <w:lvlJc w:val="left"/>
      <w:pPr>
        <w:ind w:left="0" w:firstLine="0"/>
      </w:pPr>
      <w:rPr>
        <w:rFonts w:hint="default"/>
      </w:rPr>
    </w:lvl>
    <w:lvl w:ilvl="3">
      <w:start w:val="1"/>
      <w:numFmt w:val="lowerLetter"/>
      <w:lvlText w:val="%4)"/>
      <w:lvlJc w:val="left"/>
      <w:pPr>
        <w:tabs>
          <w:tab w:val="num" w:pos="717"/>
        </w:tabs>
        <w:ind w:left="714" w:hanging="357"/>
      </w:pPr>
      <w:rPr>
        <w:rFonts w:hint="default"/>
      </w:rPr>
    </w:lvl>
    <w:lvl w:ilvl="4">
      <w:start w:val="1"/>
      <w:numFmt w:val="decimal"/>
      <w:lvlText w:val="(%5)"/>
      <w:lvlJc w:val="left"/>
      <w:pPr>
        <w:tabs>
          <w:tab w:val="num" w:pos="3916"/>
        </w:tabs>
        <w:ind w:left="3556" w:firstLine="0"/>
      </w:pPr>
      <w:rPr>
        <w:rFonts w:hint="default"/>
      </w:rPr>
    </w:lvl>
    <w:lvl w:ilvl="5">
      <w:start w:val="1"/>
      <w:numFmt w:val="lowerLetter"/>
      <w:lvlText w:val="(%6)"/>
      <w:lvlJc w:val="left"/>
      <w:pPr>
        <w:tabs>
          <w:tab w:val="num" w:pos="4636"/>
        </w:tabs>
        <w:ind w:left="4276" w:firstLine="0"/>
      </w:pPr>
      <w:rPr>
        <w:rFonts w:hint="default"/>
      </w:rPr>
    </w:lvl>
    <w:lvl w:ilvl="6">
      <w:start w:val="1"/>
      <w:numFmt w:val="lowerRoman"/>
      <w:lvlText w:val="(%7)"/>
      <w:lvlJc w:val="left"/>
      <w:pPr>
        <w:tabs>
          <w:tab w:val="num" w:pos="5356"/>
        </w:tabs>
        <w:ind w:left="4996" w:firstLine="0"/>
      </w:pPr>
      <w:rPr>
        <w:rFonts w:hint="default"/>
      </w:rPr>
    </w:lvl>
    <w:lvl w:ilvl="7">
      <w:start w:val="1"/>
      <w:numFmt w:val="lowerLetter"/>
      <w:lvlText w:val="(%8)"/>
      <w:lvlJc w:val="left"/>
      <w:pPr>
        <w:tabs>
          <w:tab w:val="num" w:pos="6076"/>
        </w:tabs>
        <w:ind w:left="5716" w:firstLine="0"/>
      </w:pPr>
      <w:rPr>
        <w:rFonts w:hint="default"/>
      </w:rPr>
    </w:lvl>
    <w:lvl w:ilvl="8">
      <w:start w:val="1"/>
      <w:numFmt w:val="lowerRoman"/>
      <w:lvlText w:val="(%9)"/>
      <w:lvlJc w:val="left"/>
      <w:pPr>
        <w:tabs>
          <w:tab w:val="num" w:pos="6796"/>
        </w:tabs>
        <w:ind w:left="6436" w:firstLine="0"/>
      </w:pPr>
      <w:rPr>
        <w:rFonts w:hint="default"/>
      </w:rPr>
    </w:lvl>
  </w:abstractNum>
  <w:abstractNum w:abstractNumId="4" w15:restartNumberingAfterBreak="0">
    <w:nsid w:val="19190439"/>
    <w:multiLevelType w:val="hybridMultilevel"/>
    <w:tmpl w:val="29FAA802"/>
    <w:lvl w:ilvl="0" w:tplc="E2FEDC52">
      <w:start w:val="1"/>
      <w:numFmt w:val="bullet"/>
      <w:pStyle w:val="FCD-puce-blanche"/>
      <w:lvlText w:val="o"/>
      <w:lvlJc w:val="left"/>
      <w:pPr>
        <w:tabs>
          <w:tab w:val="num" w:pos="360"/>
        </w:tabs>
        <w:ind w:left="360" w:hanging="360"/>
      </w:pPr>
      <w:rPr>
        <w:rFonts w:ascii="Courier New" w:hAnsi="Courier New" w:cs="Wingdings" w:hint="default"/>
        <w:b w:val="0"/>
        <w:i w:val="0"/>
        <w:sz w:val="22"/>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30AFA"/>
    <w:multiLevelType w:val="hybridMultilevel"/>
    <w:tmpl w:val="BF7688A8"/>
    <w:lvl w:ilvl="0" w:tplc="5B3ED710">
      <w:start w:val="1"/>
      <w:numFmt w:val="bullet"/>
      <w:pStyle w:val="Puce1FCD"/>
      <w:lvlText w:val=""/>
      <w:lvlJc w:val="left"/>
      <w:pPr>
        <w:tabs>
          <w:tab w:val="num" w:pos="170"/>
        </w:tabs>
        <w:ind w:left="170" w:hanging="170"/>
      </w:pPr>
      <w:rPr>
        <w:rFonts w:ascii="Wingdings" w:hAnsi="Wingdings" w:hint="default"/>
      </w:rPr>
    </w:lvl>
    <w:lvl w:ilvl="1" w:tplc="4B60EF2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345AC"/>
    <w:multiLevelType w:val="hybridMultilevel"/>
    <w:tmpl w:val="A3022B80"/>
    <w:lvl w:ilvl="0" w:tplc="F5CEA7B6">
      <w:start w:val="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81B85"/>
    <w:multiLevelType w:val="hybridMultilevel"/>
    <w:tmpl w:val="2B56E6D4"/>
    <w:lvl w:ilvl="0" w:tplc="F2B001C0">
      <w:start w:val="4"/>
      <w:numFmt w:val="bullet"/>
      <w:pStyle w:val="FCD-tiret-noir"/>
      <w:lvlText w:val="-"/>
      <w:lvlJc w:val="left"/>
      <w:pPr>
        <w:ind w:left="900" w:hanging="360"/>
      </w:pPr>
      <w:rPr>
        <w:rFonts w:ascii="Arial" w:eastAsia="Times New Roman" w:hAnsi="Arial" w:cs="Wingding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620" w:hanging="360"/>
      </w:pPr>
      <w:rPr>
        <w:rFonts w:ascii="Courier New" w:hAnsi="Courier New" w:cs="Wingdings"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Wingdings"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Wingdings" w:hint="default"/>
      </w:rPr>
    </w:lvl>
    <w:lvl w:ilvl="8" w:tplc="040C0005" w:tentative="1">
      <w:start w:val="1"/>
      <w:numFmt w:val="bullet"/>
      <w:lvlText w:val=""/>
      <w:lvlJc w:val="left"/>
      <w:pPr>
        <w:ind w:left="6660" w:hanging="360"/>
      </w:pPr>
      <w:rPr>
        <w:rFonts w:ascii="Wingdings" w:hAnsi="Wingdings" w:hint="default"/>
      </w:rPr>
    </w:lvl>
  </w:abstractNum>
  <w:abstractNum w:abstractNumId="8" w15:restartNumberingAfterBreak="0">
    <w:nsid w:val="387110C5"/>
    <w:multiLevelType w:val="hybridMultilevel"/>
    <w:tmpl w:val="97AE92D8"/>
    <w:lvl w:ilvl="0" w:tplc="A79EC8F0">
      <w:start w:val="1"/>
      <w:numFmt w:val="decimal"/>
      <w:lvlText w:val="%1."/>
      <w:lvlJc w:val="left"/>
      <w:pPr>
        <w:tabs>
          <w:tab w:val="num" w:pos="714"/>
        </w:tabs>
        <w:ind w:left="714" w:hanging="357"/>
      </w:pPr>
      <w:rPr>
        <w:rFonts w:hint="default"/>
      </w:rPr>
    </w:lvl>
    <w:lvl w:ilvl="1" w:tplc="4EDCCDCC">
      <w:start w:val="1"/>
      <w:numFmt w:val="decimal"/>
      <w:pStyle w:val="FCD-titre-3"/>
      <w:lvlText w:val="%2."/>
      <w:lvlJc w:val="left"/>
      <w:pPr>
        <w:tabs>
          <w:tab w:val="num" w:pos="1440"/>
        </w:tabs>
        <w:ind w:left="1440" w:hanging="360"/>
      </w:pPr>
      <w:rPr>
        <w:rFonts w:hint="default"/>
      </w:rPr>
    </w:lvl>
    <w:lvl w:ilvl="2" w:tplc="D9FE939A">
      <w:start w:val="1"/>
      <w:numFmt w:val="bullet"/>
      <w:pStyle w:val="FCD-puce-carre"/>
      <w:lvlText w:val=""/>
      <w:lvlJc w:val="left"/>
      <w:pPr>
        <w:tabs>
          <w:tab w:val="num" w:pos="2340"/>
        </w:tabs>
        <w:ind w:left="2340" w:hanging="360"/>
      </w:pPr>
      <w:rPr>
        <w:rFonts w:ascii="Wingdings" w:hAnsi="Wingdings" w:hint="default"/>
      </w:rPr>
    </w:lvl>
    <w:lvl w:ilvl="3" w:tplc="1C3231C2">
      <w:numFmt w:val="bullet"/>
      <w:pStyle w:val="FCD-tiret-blanc"/>
      <w:lvlText w:val="-"/>
      <w:lvlJc w:val="left"/>
      <w:pPr>
        <w:tabs>
          <w:tab w:val="num" w:pos="2880"/>
        </w:tabs>
        <w:ind w:left="2880" w:hanging="360"/>
      </w:pPr>
      <w:rPr>
        <w:rFonts w:ascii="Arial" w:eastAsia="Times New Roman" w:hAnsi="Arial" w:cs="Wingding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37A5F17"/>
    <w:multiLevelType w:val="hybridMultilevel"/>
    <w:tmpl w:val="F00A4ADC"/>
    <w:lvl w:ilvl="0" w:tplc="5206290A">
      <w:start w:val="1"/>
      <w:numFmt w:val="bullet"/>
      <w:pStyle w:val="Puce2FCD"/>
      <w:lvlText w:val="-"/>
      <w:lvlJc w:val="left"/>
      <w:pPr>
        <w:tabs>
          <w:tab w:val="num" w:pos="360"/>
        </w:tabs>
        <w:ind w:left="360" w:hanging="360"/>
      </w:pPr>
      <w:rPr>
        <w:rFonts w:ascii="Arial" w:hAnsi="Arial" w:hint="default"/>
        <w:b w:val="0"/>
        <w:i w:val="0"/>
        <w:sz w:val="22"/>
      </w:rPr>
    </w:lvl>
    <w:lvl w:ilvl="1" w:tplc="4B60EF26">
      <w:start w:val="1"/>
      <w:numFmt w:val="bullet"/>
      <w:lvlText w:val=""/>
      <w:lvlJc w:val="left"/>
      <w:pPr>
        <w:tabs>
          <w:tab w:val="num" w:pos="1440"/>
        </w:tabs>
        <w:ind w:left="1440" w:hanging="360"/>
      </w:pPr>
      <w:rPr>
        <w:rFonts w:ascii="Wingdings" w:hAnsi="Wingdings" w:hint="default"/>
        <w:b w:val="0"/>
        <w:i w:val="0"/>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F5077E"/>
    <w:multiLevelType w:val="multilevel"/>
    <w:tmpl w:val="4632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12587"/>
    <w:multiLevelType w:val="hybridMultilevel"/>
    <w:tmpl w:val="A2423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A24E19"/>
    <w:multiLevelType w:val="hybridMultilevel"/>
    <w:tmpl w:val="D8A617DC"/>
    <w:lvl w:ilvl="0" w:tplc="856033FC">
      <w:start w:val="1"/>
      <w:numFmt w:val="bullet"/>
      <w:lvlText w:val="-"/>
      <w:lvlJc w:val="left"/>
      <w:pPr>
        <w:ind w:left="720" w:hanging="360"/>
      </w:pPr>
      <w:rPr>
        <w:rFonts w:ascii="Calibri" w:eastAsia="Times New Roman" w:hAnsi="Calibri" w:cs="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2039B0"/>
    <w:multiLevelType w:val="hybridMultilevel"/>
    <w:tmpl w:val="31F636DE"/>
    <w:lvl w:ilvl="0" w:tplc="707CD2A8">
      <w:start w:val="3"/>
      <w:numFmt w:val="bullet"/>
      <w:lvlText w:val="-"/>
      <w:lvlJc w:val="left"/>
      <w:pPr>
        <w:ind w:left="720" w:hanging="360"/>
      </w:pPr>
      <w:rPr>
        <w:rFonts w:ascii="Calibri" w:eastAsia="Times New Roman" w:hAnsi="Calibri" w:cs="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DE4CFC"/>
    <w:multiLevelType w:val="hybridMultilevel"/>
    <w:tmpl w:val="1DEAE4A2"/>
    <w:lvl w:ilvl="0" w:tplc="F6BE8F86">
      <w:start w:val="4"/>
      <w:numFmt w:val="bullet"/>
      <w:pStyle w:val="FCD-synthese-tiret-noir"/>
      <w:lvlText w:val="-"/>
      <w:lvlJc w:val="left"/>
      <w:pPr>
        <w:ind w:left="901" w:hanging="360"/>
      </w:pPr>
      <w:rPr>
        <w:rFonts w:ascii="Arial" w:eastAsia="Times New Roman" w:hAnsi="Arial" w:cs="Wingding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621" w:hanging="360"/>
      </w:pPr>
      <w:rPr>
        <w:rFonts w:ascii="Courier New" w:hAnsi="Courier New" w:cs="Wingdings"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Wingdings"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Wingdings" w:hint="default"/>
      </w:rPr>
    </w:lvl>
    <w:lvl w:ilvl="8" w:tplc="040C0005" w:tentative="1">
      <w:start w:val="1"/>
      <w:numFmt w:val="bullet"/>
      <w:lvlText w:val=""/>
      <w:lvlJc w:val="left"/>
      <w:pPr>
        <w:ind w:left="6661" w:hanging="360"/>
      </w:pPr>
      <w:rPr>
        <w:rFonts w:ascii="Wingdings" w:hAnsi="Wingdings" w:hint="default"/>
      </w:rPr>
    </w:lvl>
  </w:abstractNum>
  <w:abstractNum w:abstractNumId="15" w15:restartNumberingAfterBreak="0">
    <w:nsid w:val="63267877"/>
    <w:multiLevelType w:val="hybridMultilevel"/>
    <w:tmpl w:val="67907BC2"/>
    <w:lvl w:ilvl="0" w:tplc="57BC507A">
      <w:start w:val="1"/>
      <w:numFmt w:val="bullet"/>
      <w:pStyle w:val="Puce3FCD"/>
      <w:lvlText w:val="o"/>
      <w:lvlJc w:val="left"/>
      <w:pPr>
        <w:tabs>
          <w:tab w:val="num" w:pos="540"/>
        </w:tabs>
        <w:ind w:left="540" w:hanging="360"/>
      </w:pPr>
      <w:rPr>
        <w:rFonts w:ascii="Courier New" w:hAnsi="Courier New"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51205"/>
    <w:multiLevelType w:val="hybridMultilevel"/>
    <w:tmpl w:val="68C84F26"/>
    <w:lvl w:ilvl="0" w:tplc="1562A098">
      <w:start w:val="1"/>
      <w:numFmt w:val="upperRoman"/>
      <w:pStyle w:val="FCD-titre-2"/>
      <w:lvlText w:val="%1."/>
      <w:lvlJc w:val="left"/>
      <w:pPr>
        <w:tabs>
          <w:tab w:val="num" w:pos="357"/>
        </w:tabs>
        <w:ind w:left="357"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B955E75"/>
    <w:multiLevelType w:val="hybridMultilevel"/>
    <w:tmpl w:val="D256D1A4"/>
    <w:lvl w:ilvl="0" w:tplc="040C0003">
      <w:start w:val="1"/>
      <w:numFmt w:val="bullet"/>
      <w:lvlText w:val="o"/>
      <w:lvlJc w:val="left"/>
      <w:pPr>
        <w:tabs>
          <w:tab w:val="num" w:pos="720"/>
        </w:tabs>
        <w:ind w:left="720" w:hanging="360"/>
      </w:pPr>
      <w:rPr>
        <w:rFonts w:ascii="Courier New" w:hAnsi="Courier New"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01076975">
    <w:abstractNumId w:val="4"/>
  </w:num>
  <w:num w:numId="2" w16cid:durableId="1214199518">
    <w:abstractNumId w:val="8"/>
  </w:num>
  <w:num w:numId="3" w16cid:durableId="976028698">
    <w:abstractNumId w:val="4"/>
  </w:num>
  <w:num w:numId="4" w16cid:durableId="615914196">
    <w:abstractNumId w:val="8"/>
  </w:num>
  <w:num w:numId="5" w16cid:durableId="1391072841">
    <w:abstractNumId w:val="8"/>
  </w:num>
  <w:num w:numId="6" w16cid:durableId="384641240">
    <w:abstractNumId w:val="8"/>
  </w:num>
  <w:num w:numId="7" w16cid:durableId="111680034">
    <w:abstractNumId w:val="16"/>
  </w:num>
  <w:num w:numId="8" w16cid:durableId="2117090883">
    <w:abstractNumId w:val="8"/>
  </w:num>
  <w:num w:numId="9" w16cid:durableId="156655149">
    <w:abstractNumId w:val="14"/>
  </w:num>
  <w:num w:numId="10" w16cid:durableId="2137992230">
    <w:abstractNumId w:val="7"/>
  </w:num>
  <w:num w:numId="11" w16cid:durableId="438305951">
    <w:abstractNumId w:val="14"/>
  </w:num>
  <w:num w:numId="12" w16cid:durableId="1292708123">
    <w:abstractNumId w:val="7"/>
  </w:num>
  <w:num w:numId="13" w16cid:durableId="783765373">
    <w:abstractNumId w:val="5"/>
  </w:num>
  <w:num w:numId="14" w16cid:durableId="1901550303">
    <w:abstractNumId w:val="11"/>
  </w:num>
  <w:num w:numId="15" w16cid:durableId="1994941564">
    <w:abstractNumId w:val="13"/>
  </w:num>
  <w:num w:numId="16" w16cid:durableId="248975888">
    <w:abstractNumId w:val="12"/>
  </w:num>
  <w:num w:numId="17" w16cid:durableId="1381319056">
    <w:abstractNumId w:val="3"/>
  </w:num>
  <w:num w:numId="18" w16cid:durableId="1280454977">
    <w:abstractNumId w:val="9"/>
  </w:num>
  <w:num w:numId="19" w16cid:durableId="1619217387">
    <w:abstractNumId w:val="17"/>
  </w:num>
  <w:num w:numId="20" w16cid:durableId="1126893157">
    <w:abstractNumId w:val="15"/>
  </w:num>
  <w:num w:numId="21" w16cid:durableId="1372682209">
    <w:abstractNumId w:val="0"/>
  </w:num>
  <w:num w:numId="22" w16cid:durableId="40177857">
    <w:abstractNumId w:val="6"/>
  </w:num>
  <w:num w:numId="23" w16cid:durableId="1177695193">
    <w:abstractNumId w:val="12"/>
  </w:num>
  <w:num w:numId="24" w16cid:durableId="1878736680">
    <w:abstractNumId w:val="2"/>
  </w:num>
  <w:num w:numId="25" w16cid:durableId="1841236461">
    <w:abstractNumId w:val="10"/>
  </w:num>
  <w:num w:numId="26" w16cid:durableId="126137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4F"/>
    <w:rsid w:val="00005F9C"/>
    <w:rsid w:val="00016B7B"/>
    <w:rsid w:val="000314E9"/>
    <w:rsid w:val="00033A69"/>
    <w:rsid w:val="00033BA2"/>
    <w:rsid w:val="000377A8"/>
    <w:rsid w:val="00045CA9"/>
    <w:rsid w:val="00071C6E"/>
    <w:rsid w:val="000A0306"/>
    <w:rsid w:val="000B0ED3"/>
    <w:rsid w:val="000B19EF"/>
    <w:rsid w:val="000C3D39"/>
    <w:rsid w:val="000F5FA4"/>
    <w:rsid w:val="000F74A7"/>
    <w:rsid w:val="00115542"/>
    <w:rsid w:val="00116F9E"/>
    <w:rsid w:val="001256C7"/>
    <w:rsid w:val="00135BE4"/>
    <w:rsid w:val="00170D0E"/>
    <w:rsid w:val="00195E68"/>
    <w:rsid w:val="001A6375"/>
    <w:rsid w:val="001C0EC1"/>
    <w:rsid w:val="001C3684"/>
    <w:rsid w:val="001D3802"/>
    <w:rsid w:val="001D3BF4"/>
    <w:rsid w:val="001D6116"/>
    <w:rsid w:val="001F5096"/>
    <w:rsid w:val="001F5F33"/>
    <w:rsid w:val="001F5FF7"/>
    <w:rsid w:val="001F7E12"/>
    <w:rsid w:val="00225AA6"/>
    <w:rsid w:val="00230F0C"/>
    <w:rsid w:val="002330ED"/>
    <w:rsid w:val="00233E86"/>
    <w:rsid w:val="00247125"/>
    <w:rsid w:val="0025684F"/>
    <w:rsid w:val="002664A5"/>
    <w:rsid w:val="002702AC"/>
    <w:rsid w:val="002925A0"/>
    <w:rsid w:val="002A1A06"/>
    <w:rsid w:val="002D6FEC"/>
    <w:rsid w:val="002F1F80"/>
    <w:rsid w:val="0030476C"/>
    <w:rsid w:val="00333A9E"/>
    <w:rsid w:val="00337CD5"/>
    <w:rsid w:val="00346FCF"/>
    <w:rsid w:val="003941AC"/>
    <w:rsid w:val="003A6E74"/>
    <w:rsid w:val="003B2E1F"/>
    <w:rsid w:val="003B47D3"/>
    <w:rsid w:val="003D6DE9"/>
    <w:rsid w:val="003E5538"/>
    <w:rsid w:val="00404939"/>
    <w:rsid w:val="00406439"/>
    <w:rsid w:val="0041001A"/>
    <w:rsid w:val="0042470A"/>
    <w:rsid w:val="00426159"/>
    <w:rsid w:val="00430430"/>
    <w:rsid w:val="00430AF2"/>
    <w:rsid w:val="00440A2F"/>
    <w:rsid w:val="00444E5F"/>
    <w:rsid w:val="00445E53"/>
    <w:rsid w:val="0044628E"/>
    <w:rsid w:val="004466D6"/>
    <w:rsid w:val="004537D7"/>
    <w:rsid w:val="00456926"/>
    <w:rsid w:val="00466BE3"/>
    <w:rsid w:val="00471782"/>
    <w:rsid w:val="004745FF"/>
    <w:rsid w:val="00475C0C"/>
    <w:rsid w:val="00481343"/>
    <w:rsid w:val="00496A2F"/>
    <w:rsid w:val="004B029D"/>
    <w:rsid w:val="004B157E"/>
    <w:rsid w:val="004C33F0"/>
    <w:rsid w:val="004F1DC5"/>
    <w:rsid w:val="004F677C"/>
    <w:rsid w:val="00500979"/>
    <w:rsid w:val="0051197C"/>
    <w:rsid w:val="00515DD2"/>
    <w:rsid w:val="00527F43"/>
    <w:rsid w:val="005323CB"/>
    <w:rsid w:val="0053330F"/>
    <w:rsid w:val="00535DE0"/>
    <w:rsid w:val="00541112"/>
    <w:rsid w:val="00570105"/>
    <w:rsid w:val="00575A74"/>
    <w:rsid w:val="00577E6F"/>
    <w:rsid w:val="00595EC1"/>
    <w:rsid w:val="005B4D35"/>
    <w:rsid w:val="005C33DF"/>
    <w:rsid w:val="005C3D20"/>
    <w:rsid w:val="005C667A"/>
    <w:rsid w:val="005D56D7"/>
    <w:rsid w:val="0060271F"/>
    <w:rsid w:val="006031D9"/>
    <w:rsid w:val="006059FC"/>
    <w:rsid w:val="00610199"/>
    <w:rsid w:val="00654664"/>
    <w:rsid w:val="006748CE"/>
    <w:rsid w:val="00681A4F"/>
    <w:rsid w:val="00681D8F"/>
    <w:rsid w:val="006827B0"/>
    <w:rsid w:val="006A2059"/>
    <w:rsid w:val="006B4396"/>
    <w:rsid w:val="006C3338"/>
    <w:rsid w:val="006D0B02"/>
    <w:rsid w:val="006F0CA8"/>
    <w:rsid w:val="006F3203"/>
    <w:rsid w:val="00713BC3"/>
    <w:rsid w:val="00714C4F"/>
    <w:rsid w:val="0074034A"/>
    <w:rsid w:val="0074737D"/>
    <w:rsid w:val="0076103E"/>
    <w:rsid w:val="00774326"/>
    <w:rsid w:val="007A20D1"/>
    <w:rsid w:val="007A46D6"/>
    <w:rsid w:val="007C097B"/>
    <w:rsid w:val="007C14EF"/>
    <w:rsid w:val="007C221B"/>
    <w:rsid w:val="007D0ADB"/>
    <w:rsid w:val="007E0084"/>
    <w:rsid w:val="007E0682"/>
    <w:rsid w:val="007E4782"/>
    <w:rsid w:val="007E4E8E"/>
    <w:rsid w:val="008005B3"/>
    <w:rsid w:val="00804B17"/>
    <w:rsid w:val="008202FA"/>
    <w:rsid w:val="00835C18"/>
    <w:rsid w:val="008500E4"/>
    <w:rsid w:val="00854FE9"/>
    <w:rsid w:val="00860237"/>
    <w:rsid w:val="00862F4B"/>
    <w:rsid w:val="0086374C"/>
    <w:rsid w:val="008B409E"/>
    <w:rsid w:val="008B590E"/>
    <w:rsid w:val="008C31F4"/>
    <w:rsid w:val="008D6F77"/>
    <w:rsid w:val="008E4399"/>
    <w:rsid w:val="008E6BCC"/>
    <w:rsid w:val="008F1CF6"/>
    <w:rsid w:val="00914D60"/>
    <w:rsid w:val="00921223"/>
    <w:rsid w:val="0092544D"/>
    <w:rsid w:val="00926588"/>
    <w:rsid w:val="00927340"/>
    <w:rsid w:val="0092763F"/>
    <w:rsid w:val="00930335"/>
    <w:rsid w:val="00941FE7"/>
    <w:rsid w:val="00970B01"/>
    <w:rsid w:val="00972CBD"/>
    <w:rsid w:val="009915B4"/>
    <w:rsid w:val="00991975"/>
    <w:rsid w:val="009A1988"/>
    <w:rsid w:val="009B1D26"/>
    <w:rsid w:val="009C3088"/>
    <w:rsid w:val="009C5835"/>
    <w:rsid w:val="009D2839"/>
    <w:rsid w:val="009D3A4E"/>
    <w:rsid w:val="009D45AF"/>
    <w:rsid w:val="009D55EB"/>
    <w:rsid w:val="009E4C32"/>
    <w:rsid w:val="009F65D1"/>
    <w:rsid w:val="00A16790"/>
    <w:rsid w:val="00A16CBD"/>
    <w:rsid w:val="00A3008F"/>
    <w:rsid w:val="00A458F3"/>
    <w:rsid w:val="00A50680"/>
    <w:rsid w:val="00A655CD"/>
    <w:rsid w:val="00A65B76"/>
    <w:rsid w:val="00A67128"/>
    <w:rsid w:val="00A71089"/>
    <w:rsid w:val="00A71751"/>
    <w:rsid w:val="00A75D0A"/>
    <w:rsid w:val="00A762DA"/>
    <w:rsid w:val="00A77C8B"/>
    <w:rsid w:val="00A80438"/>
    <w:rsid w:val="00A8555A"/>
    <w:rsid w:val="00AA274F"/>
    <w:rsid w:val="00AA2C77"/>
    <w:rsid w:val="00AA2CEE"/>
    <w:rsid w:val="00AB1E91"/>
    <w:rsid w:val="00AF2DDC"/>
    <w:rsid w:val="00AF6905"/>
    <w:rsid w:val="00B02A12"/>
    <w:rsid w:val="00B26216"/>
    <w:rsid w:val="00B34FC7"/>
    <w:rsid w:val="00B612BA"/>
    <w:rsid w:val="00B6379C"/>
    <w:rsid w:val="00B6754E"/>
    <w:rsid w:val="00B7505F"/>
    <w:rsid w:val="00B902DB"/>
    <w:rsid w:val="00B945F3"/>
    <w:rsid w:val="00B9505B"/>
    <w:rsid w:val="00BA32B8"/>
    <w:rsid w:val="00BA3C18"/>
    <w:rsid w:val="00BA4706"/>
    <w:rsid w:val="00BA7B8F"/>
    <w:rsid w:val="00BB5981"/>
    <w:rsid w:val="00BD4E35"/>
    <w:rsid w:val="00BD52BA"/>
    <w:rsid w:val="00BE645C"/>
    <w:rsid w:val="00C2686B"/>
    <w:rsid w:val="00C352FA"/>
    <w:rsid w:val="00C418E5"/>
    <w:rsid w:val="00C56A05"/>
    <w:rsid w:val="00C57560"/>
    <w:rsid w:val="00C76CD4"/>
    <w:rsid w:val="00C87413"/>
    <w:rsid w:val="00CA0923"/>
    <w:rsid w:val="00CA1583"/>
    <w:rsid w:val="00CC4E55"/>
    <w:rsid w:val="00CC53AD"/>
    <w:rsid w:val="00CC6B92"/>
    <w:rsid w:val="00CC71FB"/>
    <w:rsid w:val="00CD491E"/>
    <w:rsid w:val="00CD5B06"/>
    <w:rsid w:val="00CE7AF8"/>
    <w:rsid w:val="00D17A07"/>
    <w:rsid w:val="00D2315C"/>
    <w:rsid w:val="00D36CAD"/>
    <w:rsid w:val="00D60E77"/>
    <w:rsid w:val="00D709CA"/>
    <w:rsid w:val="00D71885"/>
    <w:rsid w:val="00D83704"/>
    <w:rsid w:val="00D86302"/>
    <w:rsid w:val="00D93E75"/>
    <w:rsid w:val="00DA0B88"/>
    <w:rsid w:val="00DA2541"/>
    <w:rsid w:val="00DA34FC"/>
    <w:rsid w:val="00DC4AB6"/>
    <w:rsid w:val="00DF0760"/>
    <w:rsid w:val="00E0033C"/>
    <w:rsid w:val="00E01307"/>
    <w:rsid w:val="00E05DD0"/>
    <w:rsid w:val="00E21D14"/>
    <w:rsid w:val="00E22C76"/>
    <w:rsid w:val="00E231CE"/>
    <w:rsid w:val="00E27ADB"/>
    <w:rsid w:val="00E33B5C"/>
    <w:rsid w:val="00E41262"/>
    <w:rsid w:val="00E45FAF"/>
    <w:rsid w:val="00E56D6B"/>
    <w:rsid w:val="00E64E05"/>
    <w:rsid w:val="00E6785A"/>
    <w:rsid w:val="00E93104"/>
    <w:rsid w:val="00E935A0"/>
    <w:rsid w:val="00E97816"/>
    <w:rsid w:val="00EA358D"/>
    <w:rsid w:val="00EB00F0"/>
    <w:rsid w:val="00EB2D1D"/>
    <w:rsid w:val="00EC25D0"/>
    <w:rsid w:val="00ED5DE9"/>
    <w:rsid w:val="00ED7771"/>
    <w:rsid w:val="00EE0DEC"/>
    <w:rsid w:val="00EE646F"/>
    <w:rsid w:val="00EF019B"/>
    <w:rsid w:val="00EF4D60"/>
    <w:rsid w:val="00F001AC"/>
    <w:rsid w:val="00F07CD8"/>
    <w:rsid w:val="00F21468"/>
    <w:rsid w:val="00F37B68"/>
    <w:rsid w:val="00F50A5E"/>
    <w:rsid w:val="00F513EA"/>
    <w:rsid w:val="00F61C0C"/>
    <w:rsid w:val="00F739B6"/>
    <w:rsid w:val="00F75DAD"/>
    <w:rsid w:val="00F91428"/>
    <w:rsid w:val="00FA4E62"/>
    <w:rsid w:val="00FB42C8"/>
    <w:rsid w:val="00FB4841"/>
    <w:rsid w:val="00FC6D25"/>
    <w:rsid w:val="00FD55A0"/>
    <w:rsid w:val="00FE3B2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E2A13"/>
  <w14:defaultImageDpi w14:val="300"/>
  <w15:docId w15:val="{55C48B43-2DBF-4888-B659-B5EB0DFA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763"/>
    <w:rPr>
      <w:sz w:val="24"/>
      <w:szCs w:val="24"/>
    </w:rPr>
  </w:style>
  <w:style w:type="paragraph" w:styleId="Titre1">
    <w:name w:val="heading 1"/>
    <w:basedOn w:val="Normal"/>
    <w:next w:val="Normal"/>
    <w:link w:val="Titre1Car"/>
    <w:qFormat/>
    <w:rsid w:val="00382373"/>
    <w:pPr>
      <w:keepNext/>
      <w:spacing w:before="240" w:after="60"/>
      <w:outlineLvl w:val="0"/>
    </w:pPr>
    <w:rPr>
      <w:rFonts w:ascii="Arial" w:hAnsi="Arial"/>
      <w:b/>
      <w:bCs/>
      <w:smallCaps/>
      <w:kern w:val="32"/>
      <w:sz w:val="28"/>
      <w:szCs w:val="32"/>
      <w:lang w:val="x-none"/>
    </w:rPr>
  </w:style>
  <w:style w:type="paragraph" w:styleId="Titre2">
    <w:name w:val="heading 2"/>
    <w:basedOn w:val="Normal"/>
    <w:next w:val="Normal"/>
    <w:link w:val="Titre2Car"/>
    <w:autoRedefine/>
    <w:qFormat/>
    <w:rsid w:val="00382373"/>
    <w:pPr>
      <w:keepNext/>
      <w:pBdr>
        <w:bottom w:val="single" w:sz="4" w:space="1" w:color="auto"/>
      </w:pBdr>
      <w:ind w:left="1680" w:hanging="1680"/>
      <w:jc w:val="both"/>
      <w:outlineLvl w:val="1"/>
    </w:pPr>
    <w:rPr>
      <w:rFonts w:ascii="Arial" w:eastAsia="Arial Unicode MS" w:hAnsi="Arial"/>
      <w:b/>
      <w:bCs/>
      <w:smallCaps/>
      <w:sz w:val="22"/>
      <w:szCs w:val="22"/>
      <w:lang w:val="x-none"/>
    </w:rPr>
  </w:style>
  <w:style w:type="paragraph" w:styleId="Titre3">
    <w:name w:val="heading 3"/>
    <w:basedOn w:val="Normal"/>
    <w:next w:val="Normal"/>
    <w:link w:val="Titre3Car"/>
    <w:qFormat/>
    <w:rsid w:val="00382373"/>
    <w:pPr>
      <w:keepNext/>
      <w:spacing w:before="240" w:after="60"/>
      <w:outlineLvl w:val="2"/>
    </w:pPr>
    <w:rPr>
      <w:rFonts w:ascii="Arial" w:hAnsi="Arial"/>
      <w:b/>
      <w:bCs/>
      <w:sz w:val="26"/>
      <w:szCs w:val="26"/>
      <w:lang w:val="x-none"/>
    </w:rPr>
  </w:style>
  <w:style w:type="paragraph" w:styleId="Titre4">
    <w:name w:val="heading 4"/>
    <w:basedOn w:val="Normal"/>
    <w:next w:val="Normal"/>
    <w:link w:val="Titre4Car"/>
    <w:qFormat/>
    <w:rsid w:val="00382373"/>
    <w:pPr>
      <w:keepNext/>
      <w:spacing w:before="240" w:after="60"/>
      <w:outlineLvl w:val="3"/>
    </w:pPr>
    <w:rPr>
      <w:b/>
      <w:bCs/>
      <w:sz w:val="28"/>
      <w:szCs w:val="28"/>
      <w:lang w:val="x-none"/>
    </w:rPr>
  </w:style>
  <w:style w:type="paragraph" w:styleId="Titre5">
    <w:name w:val="heading 5"/>
    <w:basedOn w:val="Normal"/>
    <w:next w:val="Normal"/>
    <w:link w:val="Titre5Car"/>
    <w:qFormat/>
    <w:rsid w:val="00382373"/>
    <w:pPr>
      <w:spacing w:before="240" w:after="60"/>
      <w:outlineLvl w:val="4"/>
    </w:pPr>
    <w:rPr>
      <w:b/>
      <w:bCs/>
      <w:i/>
      <w:iCs/>
      <w:sz w:val="26"/>
      <w:szCs w:val="26"/>
      <w:lang w:val="x-none"/>
    </w:rPr>
  </w:style>
  <w:style w:type="paragraph" w:styleId="Titre6">
    <w:name w:val="heading 6"/>
    <w:basedOn w:val="Normal"/>
    <w:next w:val="Normal"/>
    <w:link w:val="Titre6Car"/>
    <w:qFormat/>
    <w:rsid w:val="00382373"/>
    <w:pPr>
      <w:spacing w:before="240" w:after="60"/>
      <w:outlineLvl w:val="5"/>
    </w:pPr>
    <w:rPr>
      <w:b/>
      <w:bCs/>
      <w:sz w:val="22"/>
      <w:szCs w:val="22"/>
      <w:lang w:val="x-none"/>
    </w:rPr>
  </w:style>
  <w:style w:type="paragraph" w:styleId="Titre7">
    <w:name w:val="heading 7"/>
    <w:basedOn w:val="Normal"/>
    <w:next w:val="Normal"/>
    <w:link w:val="Titre7Car"/>
    <w:qFormat/>
    <w:rsid w:val="00382373"/>
    <w:pPr>
      <w:spacing w:before="240" w:after="60"/>
      <w:outlineLvl w:val="6"/>
    </w:pPr>
    <w:rPr>
      <w:lang w:val="x-none"/>
    </w:rPr>
  </w:style>
  <w:style w:type="paragraph" w:styleId="Titre8">
    <w:name w:val="heading 8"/>
    <w:basedOn w:val="Normal"/>
    <w:next w:val="Normal"/>
    <w:link w:val="Titre8Car"/>
    <w:qFormat/>
    <w:rsid w:val="00382373"/>
    <w:pPr>
      <w:spacing w:before="240" w:after="60"/>
      <w:outlineLvl w:val="7"/>
    </w:pPr>
    <w:rPr>
      <w:i/>
      <w:iCs/>
      <w:lang w:val="x-none"/>
    </w:rPr>
  </w:style>
  <w:style w:type="paragraph" w:styleId="Titre9">
    <w:name w:val="heading 9"/>
    <w:basedOn w:val="Normal"/>
    <w:next w:val="Normal"/>
    <w:link w:val="Titre9Car"/>
    <w:qFormat/>
    <w:rsid w:val="00382373"/>
    <w:pPr>
      <w:spacing w:before="240" w:after="60"/>
      <w:outlineLvl w:val="8"/>
    </w:pPr>
    <w:rPr>
      <w:rFonts w:ascii="Arial" w:hAnsi="Arial"/>
      <w:sz w:val="22"/>
      <w:szCs w:val="2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382373"/>
    <w:rPr>
      <w:rFonts w:ascii="Arial" w:eastAsia="Arial Unicode MS" w:hAnsi="Arial" w:cs="Arial"/>
      <w:b/>
      <w:bCs/>
      <w:smallCaps/>
      <w:sz w:val="22"/>
      <w:szCs w:val="22"/>
      <w:lang w:eastAsia="fr-FR"/>
    </w:rPr>
  </w:style>
  <w:style w:type="character" w:customStyle="1" w:styleId="Titre1Car">
    <w:name w:val="Titre 1 Car"/>
    <w:link w:val="Titre1"/>
    <w:rsid w:val="00382373"/>
    <w:rPr>
      <w:rFonts w:ascii="Arial" w:hAnsi="Arial" w:cs="Arial"/>
      <w:b/>
      <w:bCs/>
      <w:smallCaps/>
      <w:kern w:val="32"/>
      <w:sz w:val="28"/>
      <w:szCs w:val="32"/>
      <w:lang w:eastAsia="fr-FR"/>
    </w:rPr>
  </w:style>
  <w:style w:type="character" w:customStyle="1" w:styleId="Titre3Car">
    <w:name w:val="Titre 3 Car"/>
    <w:link w:val="Titre3"/>
    <w:rsid w:val="00382373"/>
    <w:rPr>
      <w:rFonts w:ascii="Arial" w:hAnsi="Arial" w:cs="Arial"/>
      <w:b/>
      <w:bCs/>
      <w:sz w:val="26"/>
      <w:szCs w:val="26"/>
      <w:lang w:eastAsia="fr-FR"/>
    </w:rPr>
  </w:style>
  <w:style w:type="character" w:customStyle="1" w:styleId="Titre4Car">
    <w:name w:val="Titre 4 Car"/>
    <w:link w:val="Titre4"/>
    <w:rsid w:val="00382373"/>
    <w:rPr>
      <w:b/>
      <w:bCs/>
      <w:sz w:val="28"/>
      <w:szCs w:val="28"/>
      <w:lang w:eastAsia="fr-FR"/>
    </w:rPr>
  </w:style>
  <w:style w:type="character" w:customStyle="1" w:styleId="Titre5Car">
    <w:name w:val="Titre 5 Car"/>
    <w:link w:val="Titre5"/>
    <w:rsid w:val="00382373"/>
    <w:rPr>
      <w:b/>
      <w:bCs/>
      <w:i/>
      <w:iCs/>
      <w:sz w:val="26"/>
      <w:szCs w:val="26"/>
      <w:lang w:eastAsia="fr-FR"/>
    </w:rPr>
  </w:style>
  <w:style w:type="character" w:customStyle="1" w:styleId="Titre6Car">
    <w:name w:val="Titre 6 Car"/>
    <w:link w:val="Titre6"/>
    <w:rsid w:val="00382373"/>
    <w:rPr>
      <w:b/>
      <w:bCs/>
      <w:sz w:val="22"/>
      <w:szCs w:val="22"/>
      <w:lang w:eastAsia="fr-FR"/>
    </w:rPr>
  </w:style>
  <w:style w:type="character" w:customStyle="1" w:styleId="Titre7Car">
    <w:name w:val="Titre 7 Car"/>
    <w:link w:val="Titre7"/>
    <w:rsid w:val="00382373"/>
    <w:rPr>
      <w:sz w:val="24"/>
      <w:szCs w:val="24"/>
      <w:lang w:eastAsia="fr-FR"/>
    </w:rPr>
  </w:style>
  <w:style w:type="character" w:customStyle="1" w:styleId="Titre8Car">
    <w:name w:val="Titre 8 Car"/>
    <w:link w:val="Titre8"/>
    <w:rsid w:val="00382373"/>
    <w:rPr>
      <w:i/>
      <w:iCs/>
      <w:sz w:val="24"/>
      <w:szCs w:val="24"/>
      <w:lang w:eastAsia="fr-FR"/>
    </w:rPr>
  </w:style>
  <w:style w:type="character" w:customStyle="1" w:styleId="Titre9Car">
    <w:name w:val="Titre 9 Car"/>
    <w:link w:val="Titre9"/>
    <w:rsid w:val="00382373"/>
    <w:rPr>
      <w:rFonts w:ascii="Arial" w:hAnsi="Arial" w:cs="Arial"/>
      <w:sz w:val="22"/>
      <w:szCs w:val="22"/>
      <w:lang w:eastAsia="fr-FR"/>
    </w:rPr>
  </w:style>
  <w:style w:type="paragraph" w:styleId="Titre">
    <w:name w:val="Title"/>
    <w:basedOn w:val="Normal"/>
    <w:link w:val="TitreCar"/>
    <w:qFormat/>
    <w:rsid w:val="00382373"/>
    <w:pPr>
      <w:spacing w:before="240" w:after="60"/>
      <w:jc w:val="center"/>
      <w:outlineLvl w:val="0"/>
    </w:pPr>
    <w:rPr>
      <w:rFonts w:ascii="Arial" w:hAnsi="Arial"/>
      <w:b/>
      <w:bCs/>
      <w:kern w:val="28"/>
      <w:sz w:val="32"/>
      <w:szCs w:val="32"/>
      <w:lang w:val="x-none"/>
    </w:rPr>
  </w:style>
  <w:style w:type="character" w:customStyle="1" w:styleId="TitreCar">
    <w:name w:val="Titre Car"/>
    <w:link w:val="Titre"/>
    <w:rsid w:val="00382373"/>
    <w:rPr>
      <w:rFonts w:ascii="Arial" w:hAnsi="Arial" w:cs="Arial"/>
      <w:b/>
      <w:bCs/>
      <w:kern w:val="28"/>
      <w:sz w:val="32"/>
      <w:szCs w:val="32"/>
      <w:lang w:eastAsia="fr-FR"/>
    </w:rPr>
  </w:style>
  <w:style w:type="paragraph" w:styleId="Sous-titre">
    <w:name w:val="Subtitle"/>
    <w:basedOn w:val="Normal"/>
    <w:link w:val="Sous-titreCar"/>
    <w:qFormat/>
    <w:rsid w:val="00382373"/>
    <w:pPr>
      <w:spacing w:after="60"/>
      <w:jc w:val="center"/>
      <w:outlineLvl w:val="1"/>
    </w:pPr>
    <w:rPr>
      <w:rFonts w:ascii="Arial" w:hAnsi="Arial"/>
      <w:lang w:val="x-none"/>
    </w:rPr>
  </w:style>
  <w:style w:type="character" w:customStyle="1" w:styleId="Sous-titreCar">
    <w:name w:val="Sous-titre Car"/>
    <w:link w:val="Sous-titre"/>
    <w:rsid w:val="00382373"/>
    <w:rPr>
      <w:rFonts w:ascii="Arial" w:hAnsi="Arial" w:cs="Arial"/>
      <w:sz w:val="24"/>
      <w:szCs w:val="24"/>
      <w:lang w:eastAsia="fr-FR"/>
    </w:rPr>
  </w:style>
  <w:style w:type="character" w:styleId="lev">
    <w:name w:val="Strong"/>
    <w:qFormat/>
    <w:rsid w:val="00382373"/>
    <w:rPr>
      <w:b/>
      <w:bCs/>
    </w:rPr>
  </w:style>
  <w:style w:type="character" w:styleId="Accentuation">
    <w:name w:val="Emphasis"/>
    <w:qFormat/>
    <w:rsid w:val="00382373"/>
    <w:rPr>
      <w:i/>
      <w:iCs/>
    </w:rPr>
  </w:style>
  <w:style w:type="paragraph" w:customStyle="1" w:styleId="FCD-pg-date">
    <w:name w:val="FCD-pg-date"/>
    <w:basedOn w:val="Normal"/>
    <w:rsid w:val="00F87658"/>
    <w:pPr>
      <w:spacing w:after="600"/>
      <w:jc w:val="right"/>
    </w:pPr>
    <w:rPr>
      <w:rFonts w:ascii="Calibri" w:hAnsi="Calibri" w:cs="Arial"/>
      <w:b/>
      <w:smallCaps/>
      <w:sz w:val="28"/>
      <w:szCs w:val="28"/>
    </w:rPr>
  </w:style>
  <w:style w:type="paragraph" w:customStyle="1" w:styleId="FCD-pg-logo-FCD">
    <w:name w:val="FCD-pg-logo-FCD"/>
    <w:basedOn w:val="Normal"/>
    <w:rsid w:val="00F87658"/>
    <w:pPr>
      <w:spacing w:before="1000"/>
      <w:jc w:val="center"/>
    </w:pPr>
    <w:rPr>
      <w:rFonts w:ascii="Calibri" w:hAnsi="Calibri" w:cs="Arial"/>
      <w:bCs/>
      <w:sz w:val="22"/>
      <w:szCs w:val="22"/>
    </w:rPr>
  </w:style>
  <w:style w:type="paragraph" w:customStyle="1" w:styleId="FCD-pg-logo-partenaire">
    <w:name w:val="FCD-pg-logo-partenaire"/>
    <w:basedOn w:val="Normal"/>
    <w:rsid w:val="00F87658"/>
    <w:pPr>
      <w:spacing w:before="1000"/>
      <w:jc w:val="center"/>
    </w:pPr>
    <w:rPr>
      <w:rFonts w:ascii="Calibri" w:hAnsi="Calibri" w:cs="Arial"/>
      <w:b/>
      <w:smallCaps/>
      <w:sz w:val="22"/>
      <w:szCs w:val="22"/>
    </w:rPr>
  </w:style>
  <w:style w:type="paragraph" w:customStyle="1" w:styleId="FCD-pg-sous-titre">
    <w:name w:val="FCD-pg-sous-titre"/>
    <w:basedOn w:val="Normal"/>
    <w:rsid w:val="00F87658"/>
    <w:pPr>
      <w:spacing w:before="400"/>
      <w:jc w:val="center"/>
    </w:pPr>
    <w:rPr>
      <w:rFonts w:ascii="Calibri" w:hAnsi="Calibri" w:cs="Arial"/>
      <w:b/>
      <w:smallCaps/>
      <w:sz w:val="40"/>
      <w:szCs w:val="40"/>
    </w:rPr>
  </w:style>
  <w:style w:type="paragraph" w:customStyle="1" w:styleId="FCD-pg-titre">
    <w:name w:val="FCD-pg-titre"/>
    <w:basedOn w:val="Normal"/>
    <w:rsid w:val="00F87658"/>
    <w:pPr>
      <w:spacing w:before="1100"/>
      <w:jc w:val="center"/>
    </w:pPr>
    <w:rPr>
      <w:rFonts w:ascii="Calibri" w:hAnsi="Calibri" w:cs="Arial"/>
      <w:b/>
      <w:smallCaps/>
      <w:sz w:val="48"/>
      <w:szCs w:val="48"/>
    </w:rPr>
  </w:style>
  <w:style w:type="paragraph" w:customStyle="1" w:styleId="FCD-ps-titre">
    <w:name w:val="FCD-ps-titre"/>
    <w:basedOn w:val="Normal"/>
    <w:rsid w:val="00F87658"/>
    <w:pPr>
      <w:pBdr>
        <w:top w:val="single" w:sz="4" w:space="20" w:color="auto"/>
        <w:left w:val="single" w:sz="4" w:space="5" w:color="auto"/>
        <w:bottom w:val="single" w:sz="4" w:space="20" w:color="auto"/>
        <w:right w:val="single" w:sz="4" w:space="5" w:color="auto"/>
      </w:pBdr>
      <w:spacing w:before="200"/>
      <w:jc w:val="center"/>
    </w:pPr>
    <w:rPr>
      <w:rFonts w:ascii="Calibri" w:hAnsi="Calibri" w:cs="Arial"/>
      <w:b/>
      <w:smallCaps/>
      <w:sz w:val="28"/>
      <w:szCs w:val="28"/>
    </w:rPr>
  </w:style>
  <w:style w:type="paragraph" w:customStyle="1" w:styleId="FCD-puce-blanche">
    <w:name w:val="FCD-puce-blanche"/>
    <w:basedOn w:val="Normal"/>
    <w:rsid w:val="00F87658"/>
    <w:pPr>
      <w:numPr>
        <w:numId w:val="3"/>
      </w:numPr>
      <w:spacing w:before="100"/>
      <w:jc w:val="both"/>
    </w:pPr>
    <w:rPr>
      <w:rFonts w:ascii="Calibri" w:hAnsi="Calibri"/>
      <w:sz w:val="22"/>
      <w:szCs w:val="22"/>
    </w:rPr>
  </w:style>
  <w:style w:type="paragraph" w:customStyle="1" w:styleId="FCD-puce-carre">
    <w:name w:val="FCD-puce-carrée"/>
    <w:basedOn w:val="Normal"/>
    <w:rsid w:val="00F87658"/>
    <w:pPr>
      <w:numPr>
        <w:ilvl w:val="2"/>
        <w:numId w:val="8"/>
      </w:numPr>
      <w:tabs>
        <w:tab w:val="left" w:pos="180"/>
      </w:tabs>
      <w:spacing w:before="200"/>
      <w:jc w:val="both"/>
    </w:pPr>
    <w:rPr>
      <w:rFonts w:ascii="Calibri" w:hAnsi="Calibri"/>
      <w:b/>
      <w:sz w:val="22"/>
      <w:szCs w:val="22"/>
    </w:rPr>
  </w:style>
  <w:style w:type="paragraph" w:customStyle="1" w:styleId="FCD-synthese-paragraphe">
    <w:name w:val="FCD-synthese-paragraphe"/>
    <w:basedOn w:val="Normal"/>
    <w:rsid w:val="00F87658"/>
    <w:pPr>
      <w:jc w:val="both"/>
    </w:pPr>
    <w:rPr>
      <w:rFonts w:ascii="Calibri" w:hAnsi="Calibri" w:cs="Arial"/>
      <w:bCs/>
      <w:sz w:val="20"/>
      <w:szCs w:val="22"/>
    </w:rPr>
  </w:style>
  <w:style w:type="paragraph" w:customStyle="1" w:styleId="FCD-synthese-puce-blanche">
    <w:name w:val="FCD-synthese-puce-blanche"/>
    <w:basedOn w:val="FCD-puce-blanche"/>
    <w:rsid w:val="00F87658"/>
    <w:pPr>
      <w:numPr>
        <w:numId w:val="0"/>
      </w:numPr>
      <w:spacing w:before="20"/>
    </w:pPr>
    <w:rPr>
      <w:sz w:val="20"/>
    </w:rPr>
  </w:style>
  <w:style w:type="paragraph" w:customStyle="1" w:styleId="FCD-synthese-puce-carree">
    <w:name w:val="FCD-synthese-puce-carree"/>
    <w:basedOn w:val="FCD-puce-carre"/>
    <w:rsid w:val="00F87658"/>
    <w:pPr>
      <w:numPr>
        <w:ilvl w:val="0"/>
        <w:numId w:val="0"/>
      </w:numPr>
      <w:spacing w:before="40"/>
    </w:pPr>
    <w:rPr>
      <w:sz w:val="20"/>
    </w:rPr>
  </w:style>
  <w:style w:type="paragraph" w:customStyle="1" w:styleId="FCD-tiret-blanc">
    <w:name w:val="FCD-tiret-blanc"/>
    <w:basedOn w:val="Normal"/>
    <w:rsid w:val="00F87658"/>
    <w:pPr>
      <w:numPr>
        <w:ilvl w:val="3"/>
        <w:numId w:val="8"/>
      </w:numPr>
      <w:jc w:val="both"/>
    </w:pPr>
    <w:rPr>
      <w:rFonts w:ascii="Calibri" w:hAnsi="Calibri"/>
      <w:sz w:val="22"/>
      <w:szCs w:val="22"/>
    </w:rPr>
  </w:style>
  <w:style w:type="paragraph" w:customStyle="1" w:styleId="FCD-synthese-tiret-blanc">
    <w:name w:val="FCD-synthese-tiret-blanc"/>
    <w:basedOn w:val="FCD-tiret-blanc"/>
    <w:rsid w:val="00F87658"/>
    <w:pPr>
      <w:numPr>
        <w:ilvl w:val="0"/>
        <w:numId w:val="0"/>
      </w:numPr>
    </w:pPr>
    <w:rPr>
      <w:sz w:val="20"/>
    </w:rPr>
  </w:style>
  <w:style w:type="paragraph" w:customStyle="1" w:styleId="FCD-tiret-noir">
    <w:name w:val="FCD-tiret-noir"/>
    <w:basedOn w:val="Normal"/>
    <w:autoRedefine/>
    <w:qFormat/>
    <w:rsid w:val="007E23A8"/>
    <w:pPr>
      <w:numPr>
        <w:numId w:val="12"/>
      </w:numPr>
      <w:jc w:val="both"/>
    </w:pPr>
    <w:rPr>
      <w:rFonts w:ascii="Calibri" w:hAnsi="Calibri"/>
      <w:sz w:val="22"/>
      <w:szCs w:val="22"/>
    </w:rPr>
  </w:style>
  <w:style w:type="paragraph" w:customStyle="1" w:styleId="FCD-synthese-tiret-noir">
    <w:name w:val="FCD-synthese-tiret-noir"/>
    <w:basedOn w:val="FCD-tiret-noir"/>
    <w:autoRedefine/>
    <w:qFormat/>
    <w:rsid w:val="007E23A8"/>
    <w:pPr>
      <w:numPr>
        <w:numId w:val="11"/>
      </w:numPr>
    </w:pPr>
    <w:rPr>
      <w:sz w:val="20"/>
    </w:rPr>
  </w:style>
  <w:style w:type="paragraph" w:customStyle="1" w:styleId="FCD-synthese-titre-0">
    <w:name w:val="FCD-synthese-titre-0"/>
    <w:basedOn w:val="FCD-ps-titre"/>
    <w:rsid w:val="00F87658"/>
    <w:pPr>
      <w:pBdr>
        <w:top w:val="single" w:sz="4" w:space="5" w:color="auto"/>
        <w:bottom w:val="single" w:sz="4" w:space="5" w:color="auto"/>
      </w:pBdr>
      <w:spacing w:before="100"/>
    </w:pPr>
  </w:style>
  <w:style w:type="paragraph" w:customStyle="1" w:styleId="FCD-titre-1">
    <w:name w:val="FCD-titre-1"/>
    <w:basedOn w:val="Normal"/>
    <w:rsid w:val="00F87658"/>
    <w:pPr>
      <w:pBdr>
        <w:bottom w:val="single" w:sz="4" w:space="1" w:color="auto"/>
      </w:pBdr>
      <w:tabs>
        <w:tab w:val="left" w:pos="0"/>
        <w:tab w:val="left" w:pos="360"/>
      </w:tabs>
      <w:spacing w:before="500" w:after="100"/>
      <w:jc w:val="both"/>
      <w:outlineLvl w:val="1"/>
    </w:pPr>
    <w:rPr>
      <w:rFonts w:ascii="Calibri" w:hAnsi="Calibri"/>
      <w:b/>
      <w:smallCaps/>
      <w:sz w:val="28"/>
      <w:szCs w:val="28"/>
    </w:rPr>
  </w:style>
  <w:style w:type="paragraph" w:customStyle="1" w:styleId="FCD-synthese-titre-1">
    <w:name w:val="FCD-synthese-titre-1"/>
    <w:basedOn w:val="FCD-titre-1"/>
    <w:rsid w:val="00F87658"/>
    <w:pPr>
      <w:spacing w:before="200" w:after="40"/>
    </w:pPr>
    <w:rPr>
      <w:sz w:val="20"/>
    </w:rPr>
  </w:style>
  <w:style w:type="paragraph" w:customStyle="1" w:styleId="FCD-titre-0">
    <w:name w:val="FCD-titre-0"/>
    <w:basedOn w:val="Normal"/>
    <w:rsid w:val="00F87658"/>
    <w:pPr>
      <w:pBdr>
        <w:bottom w:val="single" w:sz="4" w:space="1" w:color="auto"/>
      </w:pBdr>
      <w:tabs>
        <w:tab w:val="left" w:pos="0"/>
      </w:tabs>
      <w:spacing w:before="5400"/>
      <w:jc w:val="both"/>
      <w:outlineLvl w:val="0"/>
    </w:pPr>
    <w:rPr>
      <w:rFonts w:ascii="Calibri" w:hAnsi="Calibri"/>
      <w:b/>
      <w:smallCaps/>
      <w:sz w:val="48"/>
      <w:szCs w:val="48"/>
    </w:rPr>
  </w:style>
  <w:style w:type="paragraph" w:customStyle="1" w:styleId="FCD-titre-2">
    <w:name w:val="FCD-titre-2"/>
    <w:basedOn w:val="Normal"/>
    <w:rsid w:val="00F87658"/>
    <w:pPr>
      <w:numPr>
        <w:numId w:val="7"/>
      </w:numPr>
      <w:spacing w:before="400" w:after="100"/>
      <w:jc w:val="both"/>
      <w:outlineLvl w:val="2"/>
    </w:pPr>
    <w:rPr>
      <w:rFonts w:ascii="Calibri" w:hAnsi="Calibri"/>
      <w:b/>
      <w:smallCaps/>
    </w:rPr>
  </w:style>
  <w:style w:type="paragraph" w:customStyle="1" w:styleId="FCD-titre-3">
    <w:name w:val="FCD-titre-3"/>
    <w:basedOn w:val="Normal"/>
    <w:rsid w:val="00F87658"/>
    <w:pPr>
      <w:numPr>
        <w:ilvl w:val="1"/>
        <w:numId w:val="8"/>
      </w:numPr>
      <w:spacing w:before="300" w:after="100"/>
      <w:outlineLvl w:val="3"/>
    </w:pPr>
    <w:rPr>
      <w:rFonts w:ascii="Calibri" w:hAnsi="Calibri"/>
      <w:b/>
      <w:sz w:val="22"/>
      <w:szCs w:val="22"/>
    </w:rPr>
  </w:style>
  <w:style w:type="paragraph" w:customStyle="1" w:styleId="paragraphe">
    <w:name w:val="paragraphe"/>
    <w:basedOn w:val="Corpsdetexte"/>
    <w:link w:val="paragrapheCar"/>
    <w:rsid w:val="00F87658"/>
    <w:pPr>
      <w:spacing w:after="0"/>
      <w:jc w:val="both"/>
    </w:pPr>
    <w:rPr>
      <w:rFonts w:ascii="Calibri" w:hAnsi="Calibri"/>
      <w:bCs/>
      <w:sz w:val="22"/>
      <w:szCs w:val="22"/>
    </w:rPr>
  </w:style>
  <w:style w:type="character" w:customStyle="1" w:styleId="paragrapheCar">
    <w:name w:val="paragraphe Car"/>
    <w:link w:val="paragraphe"/>
    <w:rsid w:val="00F87658"/>
    <w:rPr>
      <w:rFonts w:ascii="Calibri" w:hAnsi="Calibri" w:cs="Arial"/>
      <w:bCs/>
      <w:sz w:val="22"/>
      <w:szCs w:val="22"/>
      <w:lang w:eastAsia="fr-FR"/>
    </w:rPr>
  </w:style>
  <w:style w:type="paragraph" w:styleId="Corpsdetexte">
    <w:name w:val="Body Text"/>
    <w:basedOn w:val="Normal"/>
    <w:link w:val="CorpsdetexteCar"/>
    <w:uiPriority w:val="99"/>
    <w:semiHidden/>
    <w:unhideWhenUsed/>
    <w:rsid w:val="00F87658"/>
    <w:pPr>
      <w:spacing w:after="120"/>
    </w:pPr>
    <w:rPr>
      <w:lang w:val="x-none"/>
    </w:rPr>
  </w:style>
  <w:style w:type="character" w:customStyle="1" w:styleId="CorpsdetexteCar">
    <w:name w:val="Corps de texte Car"/>
    <w:link w:val="Corpsdetexte"/>
    <w:uiPriority w:val="99"/>
    <w:semiHidden/>
    <w:rsid w:val="00F87658"/>
    <w:rPr>
      <w:sz w:val="24"/>
      <w:szCs w:val="24"/>
      <w:lang w:eastAsia="fr-FR"/>
    </w:rPr>
  </w:style>
  <w:style w:type="paragraph" w:customStyle="1" w:styleId="Puce1FCD">
    <w:name w:val="Puce 1 FCD"/>
    <w:basedOn w:val="Normal"/>
    <w:link w:val="Puce1FCDCar"/>
    <w:rsid w:val="00023763"/>
    <w:pPr>
      <w:numPr>
        <w:numId w:val="13"/>
      </w:numPr>
      <w:jc w:val="both"/>
    </w:pPr>
    <w:rPr>
      <w:rFonts w:ascii="Calibri" w:hAnsi="Calibri"/>
      <w:b/>
      <w:bCs/>
      <w:sz w:val="22"/>
      <w:szCs w:val="22"/>
      <w:lang w:val="x-none" w:eastAsia="x-none"/>
    </w:rPr>
  </w:style>
  <w:style w:type="character" w:customStyle="1" w:styleId="Puce1FCDCar">
    <w:name w:val="Puce 1 FCD Car"/>
    <w:link w:val="Puce1FCD"/>
    <w:rsid w:val="00023763"/>
    <w:rPr>
      <w:rFonts w:ascii="Calibri" w:hAnsi="Calibri" w:cs="Arial"/>
      <w:b/>
      <w:bCs/>
      <w:sz w:val="22"/>
      <w:szCs w:val="22"/>
    </w:rPr>
  </w:style>
  <w:style w:type="character" w:styleId="Marquedecommentaire">
    <w:name w:val="annotation reference"/>
    <w:uiPriority w:val="99"/>
    <w:semiHidden/>
    <w:unhideWhenUsed/>
    <w:rsid w:val="00023763"/>
    <w:rPr>
      <w:sz w:val="16"/>
      <w:szCs w:val="16"/>
    </w:rPr>
  </w:style>
  <w:style w:type="paragraph" w:styleId="Commentaire">
    <w:name w:val="annotation text"/>
    <w:basedOn w:val="Normal"/>
    <w:link w:val="CommentaireCar"/>
    <w:uiPriority w:val="99"/>
    <w:unhideWhenUsed/>
    <w:rsid w:val="00023763"/>
    <w:rPr>
      <w:sz w:val="20"/>
      <w:szCs w:val="20"/>
    </w:rPr>
  </w:style>
  <w:style w:type="character" w:customStyle="1" w:styleId="CommentaireCar">
    <w:name w:val="Commentaire Car"/>
    <w:basedOn w:val="Policepardfaut"/>
    <w:link w:val="Commentaire"/>
    <w:uiPriority w:val="99"/>
    <w:rsid w:val="00023763"/>
  </w:style>
  <w:style w:type="paragraph" w:styleId="Objetducommentaire">
    <w:name w:val="annotation subject"/>
    <w:basedOn w:val="Commentaire"/>
    <w:next w:val="Commentaire"/>
    <w:link w:val="ObjetducommentaireCar"/>
    <w:uiPriority w:val="99"/>
    <w:semiHidden/>
    <w:unhideWhenUsed/>
    <w:rsid w:val="00023763"/>
    <w:rPr>
      <w:b/>
      <w:bCs/>
      <w:lang w:val="x-none" w:eastAsia="x-none"/>
    </w:rPr>
  </w:style>
  <w:style w:type="character" w:customStyle="1" w:styleId="ObjetducommentaireCar">
    <w:name w:val="Objet du commentaire Car"/>
    <w:link w:val="Objetducommentaire"/>
    <w:uiPriority w:val="99"/>
    <w:semiHidden/>
    <w:rsid w:val="00023763"/>
    <w:rPr>
      <w:b/>
      <w:bCs/>
    </w:rPr>
  </w:style>
  <w:style w:type="paragraph" w:styleId="Textedebulles">
    <w:name w:val="Balloon Text"/>
    <w:basedOn w:val="Normal"/>
    <w:link w:val="TextedebullesCar"/>
    <w:uiPriority w:val="99"/>
    <w:semiHidden/>
    <w:unhideWhenUsed/>
    <w:rsid w:val="00023763"/>
    <w:rPr>
      <w:rFonts w:ascii="Tahoma" w:hAnsi="Tahoma"/>
      <w:sz w:val="16"/>
      <w:szCs w:val="16"/>
      <w:lang w:val="x-none" w:eastAsia="x-none"/>
    </w:rPr>
  </w:style>
  <w:style w:type="character" w:customStyle="1" w:styleId="TextedebullesCar">
    <w:name w:val="Texte de bulles Car"/>
    <w:link w:val="Textedebulles"/>
    <w:uiPriority w:val="99"/>
    <w:semiHidden/>
    <w:rsid w:val="00023763"/>
    <w:rPr>
      <w:rFonts w:ascii="Tahoma" w:hAnsi="Tahoma" w:cs="Tahoma"/>
      <w:sz w:val="16"/>
      <w:szCs w:val="16"/>
    </w:rPr>
  </w:style>
  <w:style w:type="paragraph" w:styleId="En-tte">
    <w:name w:val="header"/>
    <w:basedOn w:val="Normal"/>
    <w:link w:val="En-tteCar"/>
    <w:rsid w:val="005A2FEE"/>
    <w:pPr>
      <w:tabs>
        <w:tab w:val="center" w:pos="4536"/>
        <w:tab w:val="right" w:pos="9072"/>
      </w:tabs>
      <w:jc w:val="both"/>
    </w:pPr>
    <w:rPr>
      <w:rFonts w:ascii="Arial" w:hAnsi="Arial"/>
      <w:sz w:val="22"/>
      <w:lang w:val="x-none" w:eastAsia="x-none"/>
    </w:rPr>
  </w:style>
  <w:style w:type="character" w:customStyle="1" w:styleId="En-tteCar">
    <w:name w:val="En-tête Car"/>
    <w:link w:val="En-tte"/>
    <w:rsid w:val="005A2FEE"/>
    <w:rPr>
      <w:rFonts w:ascii="Arial" w:hAnsi="Arial"/>
      <w:sz w:val="22"/>
      <w:szCs w:val="24"/>
    </w:rPr>
  </w:style>
  <w:style w:type="character" w:styleId="Lienhypertexte">
    <w:name w:val="Hyperlink"/>
    <w:rsid w:val="00F65663"/>
    <w:rPr>
      <w:color w:val="0000FF"/>
      <w:u w:val="single"/>
    </w:rPr>
  </w:style>
  <w:style w:type="character" w:styleId="CitationHTML">
    <w:name w:val="HTML Cite"/>
    <w:rsid w:val="00F65663"/>
    <w:rPr>
      <w:i w:val="0"/>
      <w:iCs w:val="0"/>
      <w:color w:val="008000"/>
    </w:rPr>
  </w:style>
  <w:style w:type="paragraph" w:styleId="Corpsdetexte3">
    <w:name w:val="Body Text 3"/>
    <w:basedOn w:val="Normal"/>
    <w:link w:val="Corpsdetexte3Car"/>
    <w:rsid w:val="00F65663"/>
    <w:pPr>
      <w:jc w:val="both"/>
    </w:pPr>
    <w:rPr>
      <w:rFonts w:ascii="Arial" w:hAnsi="Arial"/>
      <w:sz w:val="22"/>
      <w:szCs w:val="20"/>
      <w:lang w:val="x-none" w:eastAsia="x-none"/>
    </w:rPr>
  </w:style>
  <w:style w:type="character" w:customStyle="1" w:styleId="Corpsdetexte3Car">
    <w:name w:val="Corps de texte 3 Car"/>
    <w:link w:val="Corpsdetexte3"/>
    <w:rsid w:val="00F65663"/>
    <w:rPr>
      <w:rFonts w:ascii="Arial" w:hAnsi="Arial" w:cs="Arial"/>
      <w:sz w:val="22"/>
    </w:rPr>
  </w:style>
  <w:style w:type="paragraph" w:styleId="Pieddepage">
    <w:name w:val="footer"/>
    <w:basedOn w:val="Normal"/>
    <w:link w:val="PieddepageCar"/>
    <w:uiPriority w:val="99"/>
    <w:unhideWhenUsed/>
    <w:rsid w:val="00F65663"/>
    <w:pPr>
      <w:tabs>
        <w:tab w:val="center" w:pos="4536"/>
        <w:tab w:val="right" w:pos="9072"/>
      </w:tabs>
    </w:pPr>
    <w:rPr>
      <w:lang w:val="x-none" w:eastAsia="x-none"/>
    </w:rPr>
  </w:style>
  <w:style w:type="character" w:customStyle="1" w:styleId="PieddepageCar">
    <w:name w:val="Pied de page Car"/>
    <w:link w:val="Pieddepage"/>
    <w:uiPriority w:val="99"/>
    <w:rsid w:val="00F65663"/>
    <w:rPr>
      <w:sz w:val="24"/>
      <w:szCs w:val="24"/>
    </w:rPr>
  </w:style>
  <w:style w:type="paragraph" w:styleId="NormalWeb">
    <w:name w:val="Normal (Web)"/>
    <w:basedOn w:val="Normal"/>
    <w:uiPriority w:val="99"/>
    <w:semiHidden/>
    <w:unhideWhenUsed/>
    <w:rsid w:val="00F65663"/>
    <w:pPr>
      <w:spacing w:before="100" w:beforeAutospacing="1" w:after="100" w:afterAutospacing="1"/>
    </w:pPr>
  </w:style>
  <w:style w:type="paragraph" w:customStyle="1" w:styleId="Puce2FCD">
    <w:name w:val="Puce 2 FCD"/>
    <w:basedOn w:val="Normal"/>
    <w:link w:val="Puce2FCDCar"/>
    <w:rsid w:val="00C93AB8"/>
    <w:pPr>
      <w:numPr>
        <w:numId w:val="18"/>
      </w:numPr>
      <w:jc w:val="both"/>
    </w:pPr>
    <w:rPr>
      <w:rFonts w:ascii="Calibri" w:hAnsi="Calibri"/>
      <w:bCs/>
      <w:sz w:val="22"/>
      <w:szCs w:val="22"/>
      <w:lang w:val="x-none" w:eastAsia="x-none"/>
    </w:rPr>
  </w:style>
  <w:style w:type="character" w:customStyle="1" w:styleId="Puce2FCDCar">
    <w:name w:val="Puce 2 FCD Car"/>
    <w:link w:val="Puce2FCD"/>
    <w:rsid w:val="00C93AB8"/>
    <w:rPr>
      <w:rFonts w:ascii="Calibri" w:hAnsi="Calibri" w:cs="Arial"/>
      <w:bCs/>
      <w:sz w:val="22"/>
      <w:szCs w:val="22"/>
    </w:rPr>
  </w:style>
  <w:style w:type="paragraph" w:customStyle="1" w:styleId="Puce3FCD">
    <w:name w:val="Puce 3 FCD"/>
    <w:basedOn w:val="Normal"/>
    <w:link w:val="Puce3FCDCar"/>
    <w:rsid w:val="00C93AB8"/>
    <w:pPr>
      <w:numPr>
        <w:numId w:val="20"/>
      </w:numPr>
      <w:jc w:val="both"/>
    </w:pPr>
    <w:rPr>
      <w:rFonts w:ascii="Calibri" w:eastAsia="Arial Unicode MS" w:hAnsi="Calibri"/>
      <w:bCs/>
      <w:sz w:val="22"/>
      <w:szCs w:val="22"/>
      <w:lang w:val="x-none" w:eastAsia="x-none"/>
    </w:rPr>
  </w:style>
  <w:style w:type="character" w:customStyle="1" w:styleId="Puce3FCDCar">
    <w:name w:val="Puce 3 FCD Car"/>
    <w:link w:val="Puce3FCD"/>
    <w:rsid w:val="00C93AB8"/>
    <w:rPr>
      <w:rFonts w:ascii="Calibri" w:eastAsia="Arial Unicode MS" w:hAnsi="Calibri" w:cs="Arial"/>
      <w:bCs/>
      <w:sz w:val="22"/>
      <w:szCs w:val="22"/>
    </w:rPr>
  </w:style>
  <w:style w:type="paragraph" w:customStyle="1" w:styleId="Default">
    <w:name w:val="Default"/>
    <w:rsid w:val="00CC32C6"/>
    <w:pPr>
      <w:autoSpaceDE w:val="0"/>
      <w:autoSpaceDN w:val="0"/>
      <w:adjustRightInd w:val="0"/>
    </w:pPr>
    <w:rPr>
      <w:rFonts w:ascii="Arial" w:hAnsi="Arial" w:cs="Arial"/>
      <w:color w:val="000000"/>
      <w:sz w:val="24"/>
      <w:szCs w:val="24"/>
    </w:rPr>
  </w:style>
  <w:style w:type="paragraph" w:customStyle="1" w:styleId="Listemoyenne2-Accent21">
    <w:name w:val="Liste moyenne 2 - Accent 21"/>
    <w:hidden/>
    <w:uiPriority w:val="71"/>
    <w:rsid w:val="005C07CF"/>
    <w:rPr>
      <w:sz w:val="24"/>
      <w:szCs w:val="24"/>
    </w:rPr>
  </w:style>
  <w:style w:type="table" w:styleId="Grilledutableau">
    <w:name w:val="Table Grid"/>
    <w:basedOn w:val="TableauNormal"/>
    <w:rsid w:val="000A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F61C0C"/>
    <w:pPr>
      <w:ind w:left="720"/>
      <w:contextualSpacing/>
    </w:pPr>
  </w:style>
  <w:style w:type="character" w:styleId="Mentionnonrsolue">
    <w:name w:val="Unresolved Mention"/>
    <w:basedOn w:val="Policepardfaut"/>
    <w:uiPriority w:val="99"/>
    <w:semiHidden/>
    <w:unhideWhenUsed/>
    <w:rsid w:val="00EB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799">
      <w:bodyDiv w:val="1"/>
      <w:marLeft w:val="0"/>
      <w:marRight w:val="0"/>
      <w:marTop w:val="0"/>
      <w:marBottom w:val="0"/>
      <w:divBdr>
        <w:top w:val="none" w:sz="0" w:space="0" w:color="auto"/>
        <w:left w:val="none" w:sz="0" w:space="0" w:color="auto"/>
        <w:bottom w:val="none" w:sz="0" w:space="0" w:color="auto"/>
        <w:right w:val="none" w:sz="0" w:space="0" w:color="auto"/>
      </w:divBdr>
    </w:div>
    <w:div w:id="411896992">
      <w:bodyDiv w:val="1"/>
      <w:marLeft w:val="0"/>
      <w:marRight w:val="0"/>
      <w:marTop w:val="0"/>
      <w:marBottom w:val="0"/>
      <w:divBdr>
        <w:top w:val="none" w:sz="0" w:space="0" w:color="auto"/>
        <w:left w:val="none" w:sz="0" w:space="0" w:color="auto"/>
        <w:bottom w:val="none" w:sz="0" w:space="0" w:color="auto"/>
        <w:right w:val="none" w:sz="0" w:space="0" w:color="auto"/>
      </w:divBdr>
    </w:div>
    <w:div w:id="473916113">
      <w:bodyDiv w:val="1"/>
      <w:marLeft w:val="0"/>
      <w:marRight w:val="0"/>
      <w:marTop w:val="0"/>
      <w:marBottom w:val="0"/>
      <w:divBdr>
        <w:top w:val="none" w:sz="0" w:space="0" w:color="auto"/>
        <w:left w:val="none" w:sz="0" w:space="0" w:color="auto"/>
        <w:bottom w:val="none" w:sz="0" w:space="0" w:color="auto"/>
        <w:right w:val="none" w:sz="0" w:space="0" w:color="auto"/>
      </w:divBdr>
    </w:div>
    <w:div w:id="807743796">
      <w:bodyDiv w:val="1"/>
      <w:marLeft w:val="0"/>
      <w:marRight w:val="0"/>
      <w:marTop w:val="0"/>
      <w:marBottom w:val="0"/>
      <w:divBdr>
        <w:top w:val="none" w:sz="0" w:space="0" w:color="auto"/>
        <w:left w:val="none" w:sz="0" w:space="0" w:color="auto"/>
        <w:bottom w:val="none" w:sz="0" w:space="0" w:color="auto"/>
        <w:right w:val="none" w:sz="0" w:space="0" w:color="auto"/>
      </w:divBdr>
    </w:div>
    <w:div w:id="842429928">
      <w:bodyDiv w:val="1"/>
      <w:marLeft w:val="0"/>
      <w:marRight w:val="0"/>
      <w:marTop w:val="0"/>
      <w:marBottom w:val="0"/>
      <w:divBdr>
        <w:top w:val="none" w:sz="0" w:space="0" w:color="auto"/>
        <w:left w:val="none" w:sz="0" w:space="0" w:color="auto"/>
        <w:bottom w:val="none" w:sz="0" w:space="0" w:color="auto"/>
        <w:right w:val="none" w:sz="0" w:space="0" w:color="auto"/>
      </w:divBdr>
    </w:div>
    <w:div w:id="1001932005">
      <w:bodyDiv w:val="1"/>
      <w:marLeft w:val="0"/>
      <w:marRight w:val="0"/>
      <w:marTop w:val="0"/>
      <w:marBottom w:val="0"/>
      <w:divBdr>
        <w:top w:val="none" w:sz="0" w:space="0" w:color="auto"/>
        <w:left w:val="none" w:sz="0" w:space="0" w:color="auto"/>
        <w:bottom w:val="none" w:sz="0" w:space="0" w:color="auto"/>
        <w:right w:val="none" w:sz="0" w:space="0" w:color="auto"/>
      </w:divBdr>
    </w:div>
    <w:div w:id="1022970481">
      <w:bodyDiv w:val="1"/>
      <w:marLeft w:val="0"/>
      <w:marRight w:val="0"/>
      <w:marTop w:val="0"/>
      <w:marBottom w:val="0"/>
      <w:divBdr>
        <w:top w:val="none" w:sz="0" w:space="0" w:color="auto"/>
        <w:left w:val="none" w:sz="0" w:space="0" w:color="auto"/>
        <w:bottom w:val="none" w:sz="0" w:space="0" w:color="auto"/>
        <w:right w:val="none" w:sz="0" w:space="0" w:color="auto"/>
      </w:divBdr>
    </w:div>
    <w:div w:id="1299724984">
      <w:bodyDiv w:val="1"/>
      <w:marLeft w:val="0"/>
      <w:marRight w:val="0"/>
      <w:marTop w:val="0"/>
      <w:marBottom w:val="0"/>
      <w:divBdr>
        <w:top w:val="none" w:sz="0" w:space="0" w:color="auto"/>
        <w:left w:val="none" w:sz="0" w:space="0" w:color="auto"/>
        <w:bottom w:val="none" w:sz="0" w:space="0" w:color="auto"/>
        <w:right w:val="none" w:sz="0" w:space="0" w:color="auto"/>
      </w:divBdr>
    </w:div>
    <w:div w:id="1521042961">
      <w:bodyDiv w:val="1"/>
      <w:marLeft w:val="0"/>
      <w:marRight w:val="0"/>
      <w:marTop w:val="0"/>
      <w:marBottom w:val="0"/>
      <w:divBdr>
        <w:top w:val="none" w:sz="0" w:space="0" w:color="auto"/>
        <w:left w:val="none" w:sz="0" w:space="0" w:color="auto"/>
        <w:bottom w:val="none" w:sz="0" w:space="0" w:color="auto"/>
        <w:right w:val="none" w:sz="0" w:space="0" w:color="auto"/>
      </w:divBdr>
    </w:div>
    <w:div w:id="1726290965">
      <w:bodyDiv w:val="1"/>
      <w:marLeft w:val="0"/>
      <w:marRight w:val="0"/>
      <w:marTop w:val="0"/>
      <w:marBottom w:val="0"/>
      <w:divBdr>
        <w:top w:val="none" w:sz="0" w:space="0" w:color="auto"/>
        <w:left w:val="none" w:sz="0" w:space="0" w:color="auto"/>
        <w:bottom w:val="none" w:sz="0" w:space="0" w:color="auto"/>
        <w:right w:val="none" w:sz="0" w:space="0" w:color="auto"/>
      </w:divBdr>
    </w:div>
    <w:div w:id="1758863980">
      <w:bodyDiv w:val="1"/>
      <w:marLeft w:val="0"/>
      <w:marRight w:val="0"/>
      <w:marTop w:val="0"/>
      <w:marBottom w:val="0"/>
      <w:divBdr>
        <w:top w:val="none" w:sz="0" w:space="0" w:color="auto"/>
        <w:left w:val="none" w:sz="0" w:space="0" w:color="auto"/>
        <w:bottom w:val="none" w:sz="0" w:space="0" w:color="auto"/>
        <w:right w:val="none" w:sz="0" w:space="0" w:color="auto"/>
      </w:divBdr>
    </w:div>
    <w:div w:id="20692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illoretseltzer@fmlc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ationcultureetdiversit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B546-D224-4A72-8F08-F4D60BD6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3706</Words>
  <Characters>20746</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24404</CharactersWithSpaces>
  <SharedDoc>false</SharedDoc>
  <HLinks>
    <vt:vector size="6" baseType="variant">
      <vt:variant>
        <vt:i4>3604604</vt:i4>
      </vt:variant>
      <vt:variant>
        <vt:i4>0</vt:i4>
      </vt:variant>
      <vt:variant>
        <vt:i4>0</vt:i4>
      </vt:variant>
      <vt:variant>
        <vt:i4>5</vt:i4>
      </vt:variant>
      <vt:variant>
        <vt:lpwstr>http://www.fondationcultureetdiversite.org/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Pizet</dc:creator>
  <cp:keywords/>
  <dc:description/>
  <cp:lastModifiedBy>Elouan Monnerie-Dubée</cp:lastModifiedBy>
  <cp:revision>14</cp:revision>
  <cp:lastPrinted>2019-10-24T07:56:00Z</cp:lastPrinted>
  <dcterms:created xsi:type="dcterms:W3CDTF">2022-10-14T13:14:00Z</dcterms:created>
  <dcterms:modified xsi:type="dcterms:W3CDTF">2025-09-10T11:00:00Z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6f1fec3983e48160f6cb20496996f5a5ebb122081954a756588abb9011cb80be</vt:lpwstr>
  </property>
</Properties>
</file>