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(entrée des musiciens – chauffe du public)</w:t>
      </w:r>
    </w:p>
    <w:p w14:paraId="0000000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(appel du maître de cérémonie)</w:t>
      </w:r>
    </w:p>
    <w:p w14:paraId="00000003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32"/>
          <w:szCs w:val="32"/>
          <w:lang w:val="fr-FR"/>
        </w:rPr>
      </w:pPr>
    </w:p>
    <w:p w14:paraId="0000000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Mot de bienvenue</w:t>
      </w:r>
    </w:p>
    <w:p w14:paraId="0000000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0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Bonjour à toutes et à tous! </w:t>
      </w:r>
    </w:p>
    <w:p w14:paraId="0000000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Bienvenue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à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……..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, au </w:t>
      </w:r>
      <w:proofErr w:type="spellStart"/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théatre</w:t>
      </w:r>
      <w:proofErr w:type="spellEnd"/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>……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 pou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 xml:space="preserve">r 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le </w:t>
      </w:r>
      <w:r w:rsidRPr="005F6595">
        <w:rPr>
          <w:rFonts w:ascii="Calibri" w:eastAsia="Calibri" w:hAnsi="Calibri" w:cs="Calibri"/>
          <w:b/>
          <w:i/>
          <w:sz w:val="56"/>
          <w:szCs w:val="56"/>
          <w:lang w:val="fr-FR"/>
        </w:rPr>
        <w:t xml:space="preserve">tournoi régional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du Trophée d’Impro Culture &amp; Diversité</w:t>
      </w:r>
      <w:r w:rsidRPr="005F6595">
        <w:rPr>
          <w:rFonts w:ascii="Calibri" w:eastAsia="Calibri" w:hAnsi="Calibri" w:cs="Calibri"/>
          <w:b/>
          <w:color w:val="000000"/>
          <w:sz w:val="62"/>
          <w:szCs w:val="62"/>
          <w:lang w:val="fr-FR"/>
        </w:rPr>
        <w:t>.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</w:p>
    <w:p w14:paraId="0000000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09" w14:textId="608E30A4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Le Trophée d’Impro Culture &amp; Diversité est développé au niveau national par la Fondation Culture &amp; Diversité, avec le soutien du groupe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>Forvis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Mazars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0A" w14:textId="1FB1FB24" w:rsidR="007E3402" w:rsidRPr="005F6595" w:rsidRDefault="005F6595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Voilà 1</w:t>
      </w:r>
      <w:r>
        <w:rPr>
          <w:rFonts w:ascii="Calibri" w:eastAsia="Calibri" w:hAnsi="Calibri" w:cs="Calibri"/>
          <w:sz w:val="56"/>
          <w:szCs w:val="56"/>
          <w:lang w:val="fr-FR"/>
        </w:rPr>
        <w:t>5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ans que le TICD, agit sur tout le territoire national pour permettre à un maximum de jeunes à travers toute la France de bénéficier des bienfaits de la pratique de l’improvisation théâtrale. </w:t>
      </w:r>
    </w:p>
    <w:p w14:paraId="0000000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0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Merci à tous d'être venus pour </w:t>
      </w:r>
      <w:r w:rsidRPr="005F6595">
        <w:rPr>
          <w:rFonts w:ascii="Calibri" w:eastAsia="Calibri" w:hAnsi="Calibri" w:cs="Calibri"/>
          <w:b/>
          <w:sz w:val="56"/>
          <w:szCs w:val="56"/>
          <w:lang w:val="fr-FR"/>
        </w:rPr>
        <w:t>soutenir et encourager nos acteurs du jour.</w:t>
      </w:r>
    </w:p>
    <w:p w14:paraId="0000000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0E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lastRenderedPageBreak/>
        <w:t>Comme vous le savez peut-être l’improvisation théâtrale est une forme de création périlleuse et fragile puisque les collégiens inventent en direct et sous vos yeux les histoires qu’ils jouent pour votre plaisir.</w:t>
      </w:r>
    </w:p>
    <w:p w14:paraId="0000000F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Vous avez donc, cher public, un rôle important de soutien et d’encouragement des jeunes qui réalisent cette performance difficile.</w:t>
      </w:r>
    </w:p>
    <w:p w14:paraId="00000011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2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1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Est-ce que vous êtes prêts à soutenir cette performance incroyable des collégiens ???</w:t>
      </w:r>
    </w:p>
    <w:p w14:paraId="0000001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Est-ce que vous êtes bien là?</w:t>
      </w:r>
    </w:p>
    <w:p w14:paraId="0000001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1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Les comédiens se sont entraînés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depuis le début de l’année scolaire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, et sont prêts à tout pour vous offrir le plus beau des spectacles.</w:t>
      </w:r>
    </w:p>
    <w:p w14:paraId="0000001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lastRenderedPageBreak/>
        <w:t xml:space="preserve">Ils sont prêts aussi à se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 xml:space="preserve">confronter à votre vote!!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Oui cher public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c'est à vous et à vous seul qu'il reviendra de départager chaque équipe à l'issue des improvisations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…</w:t>
      </w:r>
    </w:p>
    <w:p w14:paraId="00000019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A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Nous avons donc plus que jamais besoin de vous!! Alors avant d'appeler les équipes, je voudrais être sûr d'une chose… </w:t>
      </w:r>
    </w:p>
    <w:p w14:paraId="0000001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1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  <w:t xml:space="preserve">Est-ce que vous êtes </w:t>
      </w:r>
      <w:r w:rsidRPr="005F6595">
        <w:rPr>
          <w:rFonts w:ascii="Calibri" w:eastAsia="Calibri" w:hAnsi="Calibri" w:cs="Calibri"/>
          <w:b/>
          <w:sz w:val="56"/>
          <w:szCs w:val="56"/>
          <w:highlight w:val="yellow"/>
          <w:lang w:val="fr-FR"/>
        </w:rPr>
        <w:t>prêt à les encourager?</w:t>
      </w:r>
    </w:p>
    <w:p w14:paraId="0000001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</w:p>
    <w:p w14:paraId="0000001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  <w:lang w:val="fr-FR"/>
        </w:rPr>
      </w:pPr>
    </w:p>
    <w:p w14:paraId="0000001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Les jeunes comédiennes et comédiens qui vont se produire sur scène dans un instant vont avoir besoin de vos applaudissements, de votre enthousiasme, de votre </w:t>
      </w:r>
      <w:r w:rsidRPr="005F6595">
        <w:rPr>
          <w:rFonts w:ascii="Calibri" w:eastAsia="Calibri" w:hAnsi="Calibri" w:cs="Calibri"/>
          <w:b/>
          <w:color w:val="000000"/>
          <w:sz w:val="62"/>
          <w:szCs w:val="62"/>
          <w:lang w:val="fr-FR"/>
        </w:rPr>
        <w:t>écoute, et plus que jamais de votre bienveillance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, je compte sur vous! </w:t>
      </w:r>
    </w:p>
    <w:p w14:paraId="00000020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2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Entrée de l'arbitre </w:t>
      </w:r>
    </w:p>
    <w:p w14:paraId="00000022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lang w:val="fr-FR"/>
        </w:rPr>
      </w:pPr>
    </w:p>
    <w:p w14:paraId="0000002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Pour assurer le bon déroulement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du tournoi,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il me faut à présent appeler un 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 xml:space="preserve">personnage redouté et pourtant indispensable, la 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lastRenderedPageBreak/>
        <w:t>rigueur et la justice incarnées dans un homme.</w:t>
      </w:r>
    </w:p>
    <w:p w14:paraId="0000002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Il sera le 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 xml:space="preserve">garant des thèmes abordés ce </w:t>
      </w:r>
      <w:r w:rsidRPr="005F6595">
        <w:rPr>
          <w:rFonts w:ascii="Calibri" w:eastAsia="Calibri" w:hAnsi="Calibri" w:cs="Calibri"/>
          <w:b/>
          <w:sz w:val="60"/>
          <w:szCs w:val="60"/>
          <w:lang w:val="fr-FR"/>
        </w:rPr>
        <w:t>soir</w:t>
      </w:r>
      <w:r w:rsidRPr="005F6595">
        <w:rPr>
          <w:rFonts w:ascii="Calibri" w:eastAsia="Calibri" w:hAnsi="Calibri" w:cs="Calibri"/>
          <w:b/>
          <w:color w:val="000000"/>
          <w:sz w:val="60"/>
          <w:szCs w:val="60"/>
          <w:lang w:val="fr-FR"/>
        </w:rPr>
        <w:t xml:space="preserve"> et de l’esprit qui règnera dans cette patinoire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2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2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Je vous demande d’accueillir comme il se doit,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l’arbitre de ce spectacle</w:t>
      </w:r>
      <w:r w:rsidRPr="005F6595">
        <w:rPr>
          <w:rFonts w:ascii="Calibri" w:eastAsia="Calibri" w:hAnsi="Calibri" w:cs="Calibri"/>
          <w:sz w:val="56"/>
          <w:szCs w:val="56"/>
          <w:highlight w:val="yellow"/>
          <w:lang w:val="fr-FR"/>
        </w:rPr>
        <w:t xml:space="preserve"> …….</w:t>
      </w: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 xml:space="preserve">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Il/elle sera assisté par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..</w:t>
      </w:r>
      <w:r w:rsidRPr="005F6595">
        <w:rPr>
          <w:lang w:val="fr-FR"/>
        </w:rPr>
        <w:br w:type="page"/>
      </w:r>
    </w:p>
    <w:p w14:paraId="0000002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lastRenderedPageBreak/>
        <w:t xml:space="preserve">appel des équipes </w:t>
      </w:r>
    </w:p>
    <w:p w14:paraId="0000002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Je crois que nous y sommes presque, il ne manque donc plus qu'eux, vous êtes là pour ça, alors accueillons sous un tonnerre d'applaudissement les équipes des  :</w:t>
      </w:r>
    </w:p>
    <w:p w14:paraId="00000029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2A" w14:textId="77777777" w:rsidR="007E3402" w:rsidRPr="005F6595" w:rsidRDefault="005F6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</w:p>
    <w:p w14:paraId="0000002B" w14:textId="77777777" w:rsidR="007E3402" w:rsidRPr="005F6595" w:rsidRDefault="007E3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</w:p>
    <w:p w14:paraId="0000002C" w14:textId="77777777" w:rsidR="007E3402" w:rsidRPr="005F6595" w:rsidRDefault="005F6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highlight w:val="yellow"/>
          <w:lang w:val="fr-FR"/>
        </w:rPr>
        <w:t xml:space="preserve"> </w:t>
      </w:r>
    </w:p>
    <w:p w14:paraId="0000002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2E" w14:textId="77777777" w:rsidR="007E3402" w:rsidRPr="005F6595" w:rsidRDefault="005F6595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2F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Présentation joueurs par équipe</w:t>
      </w:r>
    </w:p>
    <w:p w14:paraId="00000031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Il est temps à présent de faire connaissance avec les joueurs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de ….</w:t>
      </w:r>
    </w:p>
    <w:p w14:paraId="00000033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(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A l’appel de son nom, chaque joueur s’avance, salue le public et va récupérer son maillot en bord de patinoire face public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)</w:t>
      </w:r>
    </w:p>
    <w:p w14:paraId="00000035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36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3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L'équipe de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.qui jouera en couleur … </w:t>
      </w:r>
    </w:p>
    <w:p w14:paraId="00000038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sera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</w:rPr>
        <w:t>coachée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</w:rPr>
        <w:t xml:space="preserve"> par </w:t>
      </w:r>
    </w:p>
    <w:p w14:paraId="00000039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</w:rPr>
      </w:pPr>
    </w:p>
    <w:p w14:paraId="0000003A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72"/>
          <w:szCs w:val="72"/>
          <w:highlight w:val="yellow"/>
        </w:rPr>
      </w:pPr>
      <w:r>
        <w:rPr>
          <w:rFonts w:ascii="Calibri" w:eastAsia="Calibri" w:hAnsi="Calibri" w:cs="Calibri"/>
          <w:color w:val="000000"/>
          <w:sz w:val="56"/>
          <w:szCs w:val="56"/>
          <w:highlight w:val="yellow"/>
        </w:rPr>
        <w:t xml:space="preserve">N°____ : </w:t>
      </w:r>
      <w:r>
        <w:rPr>
          <w:rFonts w:ascii="Calibri" w:eastAsia="Calibri" w:hAnsi="Calibri" w:cs="Calibri"/>
          <w:sz w:val="56"/>
          <w:szCs w:val="56"/>
          <w:highlight w:val="yellow"/>
        </w:rPr>
        <w:t>………………………………………………</w:t>
      </w:r>
    </w:p>
    <w:p w14:paraId="0000003B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C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D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E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………………………………………………</w:t>
      </w:r>
    </w:p>
    <w:p w14:paraId="0000003F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0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2"/>
        <w:jc w:val="both"/>
        <w:rPr>
          <w:rFonts w:ascii="Calibri" w:eastAsia="Calibri" w:hAnsi="Calibri" w:cs="Calibri"/>
          <w:color w:val="000000"/>
          <w:sz w:val="72"/>
          <w:szCs w:val="72"/>
        </w:rPr>
      </w:pPr>
      <w:r>
        <w:br w:type="page"/>
      </w:r>
    </w:p>
    <w:p w14:paraId="00000041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</w:p>
    <w:p w14:paraId="0000004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L'équipe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des 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.qui jouera en … </w:t>
      </w:r>
    </w:p>
    <w:p w14:paraId="00000043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  <w:u w:val="single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 xml:space="preserve">sera </w:t>
      </w:r>
      <w:proofErr w:type="spellStart"/>
      <w:r>
        <w:rPr>
          <w:rFonts w:ascii="Calibri" w:eastAsia="Calibri" w:hAnsi="Calibri" w:cs="Calibri"/>
          <w:color w:val="000000"/>
          <w:sz w:val="56"/>
          <w:szCs w:val="56"/>
        </w:rPr>
        <w:t>coachée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</w:rPr>
        <w:t xml:space="preserve"> par </w:t>
      </w:r>
    </w:p>
    <w:p w14:paraId="00000044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ind w:left="1100"/>
        <w:jc w:val="both"/>
        <w:rPr>
          <w:rFonts w:ascii="Calibri" w:eastAsia="Calibri" w:hAnsi="Calibri" w:cs="Calibri"/>
          <w:b/>
          <w:color w:val="000000"/>
          <w:sz w:val="72"/>
          <w:szCs w:val="72"/>
          <w:highlight w:val="yellow"/>
        </w:rPr>
      </w:pPr>
    </w:p>
    <w:p w14:paraId="00000045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6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7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8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9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A" w14:textId="77777777" w:rsidR="007E3402" w:rsidRDefault="005F6595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56"/>
          <w:szCs w:val="56"/>
          <w:highlight w:val="yellow"/>
        </w:rPr>
      </w:pPr>
      <w:r>
        <w:rPr>
          <w:rFonts w:ascii="Calibri" w:eastAsia="Calibri" w:hAnsi="Calibri" w:cs="Calibri"/>
          <w:sz w:val="56"/>
          <w:szCs w:val="56"/>
          <w:highlight w:val="yellow"/>
        </w:rPr>
        <w:t>N°____ : ……………………………………………...</w:t>
      </w:r>
    </w:p>
    <w:p w14:paraId="0000004B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  <w:highlight w:val="yellow"/>
        </w:rPr>
      </w:pPr>
    </w:p>
    <w:p w14:paraId="0000004C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sz w:val="56"/>
          <w:szCs w:val="56"/>
          <w:highlight w:val="yellow"/>
        </w:rPr>
      </w:pPr>
    </w:p>
    <w:p w14:paraId="0000004D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3"/>
        </w:tabs>
        <w:jc w:val="both"/>
        <w:rPr>
          <w:rFonts w:ascii="Calibri" w:eastAsia="Calibri" w:hAnsi="Calibri" w:cs="Calibri"/>
          <w:color w:val="000000"/>
          <w:sz w:val="56"/>
          <w:szCs w:val="56"/>
        </w:rPr>
      </w:pPr>
    </w:p>
    <w:p w14:paraId="0000004E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4F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0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1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72"/>
          <w:szCs w:val="72"/>
        </w:rPr>
      </w:pPr>
    </w:p>
    <w:p w14:paraId="00000052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</w:rPr>
      </w:pPr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 xml:space="preserve">Début </w:t>
      </w:r>
      <w:proofErr w:type="spellStart"/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>tournoi</w:t>
      </w:r>
      <w:proofErr w:type="spellEnd"/>
      <w:r>
        <w:rPr>
          <w:rFonts w:ascii="Calibri" w:eastAsia="Calibri" w:hAnsi="Calibri" w:cs="Calibri"/>
          <w:b/>
          <w:i/>
          <w:color w:val="000000"/>
          <w:sz w:val="56"/>
          <w:szCs w:val="56"/>
        </w:rPr>
        <w:t xml:space="preserve"> - votes</w:t>
      </w:r>
    </w:p>
    <w:p w14:paraId="00000053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</w:rPr>
      </w:pPr>
    </w:p>
    <w:p w14:paraId="0000005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Une précision quant à votre participation cher public :</w:t>
      </w:r>
    </w:p>
    <w:p w14:paraId="0000005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5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Vous voterez à l’aide du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highlight w:val="yellow"/>
          <w:lang w:val="fr-FR"/>
        </w:rPr>
        <w:t>carton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que l’on vous a remis à l’entrée, le côté blanc pour l'équipe à gauche de la scène, et avec le coté rouge pour le côté droit. </w:t>
      </w:r>
    </w:p>
    <w:p w14:paraId="0000005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58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Nous vous demandons de voter "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en votre âme et conscience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", avec une grande </w:t>
      </w: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impartialité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. </w:t>
      </w:r>
    </w:p>
    <w:p w14:paraId="0000005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Nous vous demandons également de prendre soin des cartons que vous nous redonnerez à la fin du spectacle </w:t>
      </w:r>
      <w:r w:rsidRPr="005F6595">
        <w:rPr>
          <w:lang w:val="fr-FR"/>
        </w:rPr>
        <w:br w:type="page"/>
      </w:r>
    </w:p>
    <w:p w14:paraId="0000005A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  <w:lastRenderedPageBreak/>
        <w:t>Début des matchs</w:t>
      </w:r>
    </w:p>
    <w:p w14:paraId="0000005B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2"/>
          <w:szCs w:val="52"/>
          <w:lang w:val="fr-FR"/>
        </w:rPr>
      </w:pPr>
    </w:p>
    <w:p w14:paraId="0000005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>Mesdames messieurs, tout est en ordre, je vous souhaite une très agréable après-midi et vous laisse entre les mains de monsieur l'arbitre.</w:t>
      </w:r>
    </w:p>
    <w:p w14:paraId="0000005D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2"/>
          <w:szCs w:val="52"/>
          <w:lang w:val="fr-FR"/>
        </w:rPr>
      </w:pPr>
    </w:p>
    <w:p w14:paraId="0000005E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52"/>
          <w:szCs w:val="5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52"/>
          <w:szCs w:val="52"/>
        </w:rPr>
        <w:t>Enchainement</w:t>
      </w:r>
      <w:proofErr w:type="spellEnd"/>
      <w:r>
        <w:rPr>
          <w:rFonts w:ascii="Calibri" w:eastAsia="Calibri" w:hAnsi="Calibri" w:cs="Calibri"/>
          <w:b/>
          <w:i/>
          <w:color w:val="000000"/>
          <w:sz w:val="52"/>
          <w:szCs w:val="52"/>
        </w:rPr>
        <w:t xml:space="preserve"> des impros</w:t>
      </w:r>
    </w:p>
    <w:p w14:paraId="0000005F" w14:textId="77777777" w:rsidR="007E3402" w:rsidRPr="005F6595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  <w:lang w:val="fr-FR"/>
        </w:rPr>
      </w:pPr>
      <w:r w:rsidRPr="005F6595">
        <w:rPr>
          <w:rFonts w:ascii="Calibri" w:eastAsia="Calibri" w:hAnsi="Calibri" w:cs="Calibri"/>
          <w:color w:val="000000"/>
          <w:sz w:val="44"/>
          <w:szCs w:val="44"/>
          <w:lang w:val="fr-FR"/>
        </w:rPr>
        <w:t>Explication entre mixte et comparée (à voir s’il y a des mixtes)</w:t>
      </w:r>
    </w:p>
    <w:p w14:paraId="00000060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 xml:space="preserve">Explication de la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catégorie</w:t>
      </w:r>
      <w:proofErr w:type="spellEnd"/>
    </w:p>
    <w:p w14:paraId="00000061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des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fautes</w:t>
      </w:r>
      <w:proofErr w:type="spellEnd"/>
    </w:p>
    <w:p w14:paraId="00000062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résultat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vote</w:t>
      </w:r>
    </w:p>
    <w:p w14:paraId="00000063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000000"/>
          <w:sz w:val="44"/>
          <w:szCs w:val="44"/>
        </w:rPr>
        <w:t>Annonce</w:t>
      </w:r>
      <w:proofErr w:type="spellEnd"/>
      <w:r>
        <w:rPr>
          <w:rFonts w:ascii="Calibri" w:eastAsia="Calibri" w:hAnsi="Calibri" w:cs="Calibri"/>
          <w:color w:val="000000"/>
          <w:sz w:val="44"/>
          <w:szCs w:val="44"/>
        </w:rPr>
        <w:t xml:space="preserve"> du score</w:t>
      </w:r>
    </w:p>
    <w:p w14:paraId="0000006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2"/>
          <w:szCs w:val="52"/>
          <w:lang w:val="fr-FR"/>
        </w:rPr>
        <w:t>Explication de Dis-moi dix mots(si la catégorie est présentée)</w:t>
      </w:r>
    </w:p>
    <w:p w14:paraId="00000065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t xml:space="preserve">Dis-moi dix mots est une opération nationale de sensibilisation à la langue française. Elle invite chacun à jouer et à s'exprimer avec les mots sous une forme artistique. Chaque année 10 mots sont choisis par l'Organisation internationale de la Francophonie. L’opération est pilotée par le </w:t>
      </w:r>
      <w:r w:rsidRPr="005F6595">
        <w:rPr>
          <w:rFonts w:ascii="Calibri" w:eastAsia="Calibri" w:hAnsi="Calibri" w:cs="Calibri"/>
          <w:color w:val="000000"/>
          <w:sz w:val="52"/>
          <w:szCs w:val="52"/>
          <w:lang w:val="fr-FR"/>
        </w:rPr>
        <w:lastRenderedPageBreak/>
        <w:t>Ministère de la Culture, partenaire du Trophée d’Impro Culture &amp; Diversité.</w:t>
      </w:r>
      <w:r w:rsidRPr="005F6595">
        <w:rPr>
          <w:lang w:val="fr-FR"/>
        </w:rPr>
        <w:br w:type="page"/>
      </w:r>
    </w:p>
    <w:p w14:paraId="0000006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lastRenderedPageBreak/>
        <w:t>Fin du tournoi</w:t>
      </w:r>
    </w:p>
    <w:p w14:paraId="00000067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envoyer un assistant chercher les étoiles s’il y en a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)</w:t>
      </w:r>
    </w:p>
    <w:p w14:paraId="0000006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C'est la fin de ce tournoi, bravo aux équipes qui nous ont offert un très beau spectacle.</w:t>
      </w:r>
    </w:p>
    <w:p w14:paraId="0000006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J’invite les joueurs et leurs coachs à se positionner en fond de patinoire.</w:t>
      </w:r>
    </w:p>
    <w:p w14:paraId="0000006C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6D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[Pendant tout ce temps et jusqu’à la fin du spectacle, les joueurs restent en fond de patinoire]</w:t>
      </w:r>
    </w:p>
    <w:p w14:paraId="0000006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</w:p>
    <w:p w14:paraId="0000006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J’invite :</w:t>
      </w:r>
    </w:p>
    <w:p w14:paraId="00000070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4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5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6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t>-</w:t>
      </w:r>
    </w:p>
    <w:p w14:paraId="00000077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</w:p>
    <w:p w14:paraId="00000078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56"/>
          <w:szCs w:val="56"/>
          <w:lang w:val="fr-FR"/>
        </w:rPr>
      </w:pPr>
    </w:p>
    <w:p w14:paraId="0000007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à nous rejoindre pour nous livrer quelques mots</w:t>
      </w:r>
    </w:p>
    <w:p w14:paraId="0000007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7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i/>
          <w:color w:val="000000"/>
          <w:sz w:val="56"/>
          <w:szCs w:val="56"/>
          <w:lang w:val="fr-FR"/>
        </w:rPr>
        <w:t>Remise des étoiles s’il y en a</w:t>
      </w:r>
    </w:p>
    <w:p w14:paraId="0000007C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</w:p>
    <w:p w14:paraId="0000007D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Cet après-midi les étoiles sont remises par _________________________ </w:t>
      </w:r>
    </w:p>
    <w:p w14:paraId="0000007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7F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qui n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ous font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l’honneur de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leur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présence et que je vous demande d’applaudir. Elles récompensent les meilleurs joueurs de ce tournoi.</w:t>
      </w:r>
    </w:p>
    <w:p w14:paraId="00000080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sz w:val="56"/>
          <w:szCs w:val="56"/>
          <w:lang w:val="fr-FR"/>
        </w:rPr>
      </w:pPr>
    </w:p>
    <w:p w14:paraId="00000081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3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2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2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3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La 1</w:t>
      </w:r>
      <w:r w:rsidRPr="005F6595">
        <w:rPr>
          <w:rFonts w:ascii="Calibri" w:eastAsia="Calibri" w:hAnsi="Calibri" w:cs="Calibri"/>
          <w:color w:val="000000"/>
          <w:sz w:val="56"/>
          <w:szCs w:val="56"/>
          <w:vertAlign w:val="superscript"/>
          <w:lang w:val="fr-FR"/>
        </w:rPr>
        <w:t>ère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 étoile est remise à _________</w:t>
      </w:r>
    </w:p>
    <w:p w14:paraId="00000084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5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6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56"/>
          <w:szCs w:val="56"/>
          <w:highlight w:val="yellow"/>
          <w:lang w:val="fr-FR"/>
        </w:rPr>
      </w:pPr>
    </w:p>
    <w:p w14:paraId="00000087" w14:textId="77777777" w:rsidR="007E3402" w:rsidRPr="005F6595" w:rsidRDefault="005F6595">
      <w:pPr>
        <w:rPr>
          <w:rFonts w:ascii="Calibri" w:eastAsia="Calibri" w:hAnsi="Calibri" w:cs="Calibri"/>
          <w:color w:val="000000"/>
          <w:sz w:val="28"/>
          <w:szCs w:val="28"/>
          <w:lang w:val="fr-FR"/>
        </w:rPr>
      </w:pPr>
      <w:r w:rsidRPr="005F6595">
        <w:rPr>
          <w:lang w:val="fr-FR"/>
        </w:rPr>
        <w:br w:type="page"/>
      </w:r>
      <w:r w:rsidRPr="005F6595">
        <w:rPr>
          <w:rFonts w:ascii="Calibri" w:eastAsia="Calibri" w:hAnsi="Calibri" w:cs="Calibri"/>
          <w:i/>
          <w:sz w:val="56"/>
          <w:szCs w:val="56"/>
          <w:lang w:val="fr-FR"/>
        </w:rPr>
        <w:lastRenderedPageBreak/>
        <w:t>[Pendant tout ce temps et jusqu’à la fin du spectacle, les joueurs restent en fond de patinoire]</w:t>
      </w:r>
    </w:p>
    <w:p w14:paraId="00000088" w14:textId="77777777" w:rsidR="007E3402" w:rsidRPr="005F6595" w:rsidRDefault="007E3402">
      <w:pPr>
        <w:rPr>
          <w:rFonts w:ascii="Calibri" w:eastAsia="Calibri" w:hAnsi="Calibri" w:cs="Calibri"/>
          <w:b/>
          <w:sz w:val="56"/>
          <w:szCs w:val="56"/>
          <w:lang w:val="fr-FR"/>
        </w:rPr>
      </w:pPr>
    </w:p>
    <w:p w14:paraId="00000089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b/>
          <w:color w:val="000000"/>
          <w:sz w:val="56"/>
          <w:szCs w:val="56"/>
          <w:lang w:val="fr-FR"/>
        </w:rPr>
        <w:t>Annonce du vainqueur</w:t>
      </w:r>
    </w:p>
    <w:p w14:paraId="0000008A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B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Et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C'est l’équipe des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>…………………………………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>.</w:t>
      </w:r>
    </w:p>
    <w:p w14:paraId="0000008C" w14:textId="77777777" w:rsidR="007E3402" w:rsidRPr="005F6595" w:rsidRDefault="005F65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qui </w:t>
      </w:r>
      <w:r w:rsidRPr="005F6595">
        <w:rPr>
          <w:rFonts w:ascii="Calibri" w:eastAsia="Calibri" w:hAnsi="Calibri" w:cs="Calibri"/>
          <w:color w:val="000000"/>
          <w:sz w:val="56"/>
          <w:szCs w:val="56"/>
          <w:lang w:val="fr-FR"/>
        </w:rPr>
        <w:t xml:space="preserve">remporte ce </w:t>
      </w:r>
      <w:r w:rsidRPr="005F6595">
        <w:rPr>
          <w:rFonts w:ascii="Calibri" w:eastAsia="Calibri" w:hAnsi="Calibri" w:cs="Calibri"/>
          <w:sz w:val="56"/>
          <w:szCs w:val="56"/>
          <w:lang w:val="fr-FR"/>
        </w:rPr>
        <w:t xml:space="preserve">tournoi régional </w:t>
      </w:r>
      <w:r w:rsidRPr="005F6595">
        <w:rPr>
          <w:rFonts w:ascii="Calibri" w:eastAsia="Calibri" w:hAnsi="Calibri" w:cs="Calibri"/>
          <w:i/>
          <w:color w:val="000000"/>
          <w:sz w:val="56"/>
          <w:szCs w:val="56"/>
          <w:lang w:val="fr-FR"/>
        </w:rPr>
        <w:t>(applaudissements)</w:t>
      </w:r>
    </w:p>
    <w:p w14:paraId="0000008D" w14:textId="77777777" w:rsidR="007E3402" w:rsidRPr="005F6595" w:rsidRDefault="007E3402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E" w14:textId="77777777" w:rsidR="007E3402" w:rsidRPr="005F6595" w:rsidRDefault="007E3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56"/>
          <w:szCs w:val="56"/>
          <w:lang w:val="fr-FR"/>
        </w:rPr>
      </w:pPr>
    </w:p>
    <w:p w14:paraId="0000008F" w14:textId="77777777" w:rsidR="007E3402" w:rsidRPr="005F6595" w:rsidRDefault="005F6595">
      <w:pPr>
        <w:rPr>
          <w:rFonts w:ascii="Calibri" w:eastAsia="Calibri" w:hAnsi="Calibri" w:cs="Calibri"/>
          <w:sz w:val="56"/>
          <w:szCs w:val="56"/>
          <w:lang w:val="fr-FR"/>
        </w:rPr>
      </w:pPr>
      <w:r w:rsidRPr="005F6595">
        <w:rPr>
          <w:rFonts w:ascii="Calibri" w:eastAsia="Calibri" w:hAnsi="Calibri" w:cs="Calibri"/>
          <w:sz w:val="56"/>
          <w:szCs w:val="56"/>
          <w:lang w:val="fr-FR"/>
        </w:rPr>
        <w:t>Alors que j’invite les joueurs et les personnalités à se mettre en place pour la traditionnelle photo souvenir, je vais remercier l’ensemble des partenaires qui rendent ce projet possible.</w:t>
      </w:r>
    </w:p>
    <w:p w14:paraId="00000090" w14:textId="77777777" w:rsidR="007E3402" w:rsidRPr="005F6595" w:rsidRDefault="005F6595">
      <w:pPr>
        <w:rPr>
          <w:rFonts w:ascii="Calibri" w:eastAsia="Calibri" w:hAnsi="Calibri" w:cs="Calibri"/>
          <w:color w:val="000000"/>
          <w:sz w:val="56"/>
          <w:szCs w:val="56"/>
          <w:lang w:val="fr-FR"/>
        </w:rPr>
      </w:pPr>
      <w:r w:rsidRPr="005F6595">
        <w:rPr>
          <w:lang w:val="fr-FR"/>
        </w:rPr>
        <w:br w:type="page"/>
      </w:r>
    </w:p>
    <w:p w14:paraId="00000091" w14:textId="77777777" w:rsidR="007E3402" w:rsidRDefault="005F65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  <w:lastRenderedPageBreak/>
        <w:t>Remerciements</w:t>
      </w:r>
      <w:proofErr w:type="spellEnd"/>
      <w:r>
        <w:rPr>
          <w:rFonts w:ascii="Calibri" w:eastAsia="Calibri" w:hAnsi="Calibri" w:cs="Calibri"/>
          <w:b/>
          <w:i/>
          <w:color w:val="000000"/>
          <w:sz w:val="56"/>
          <w:szCs w:val="56"/>
          <w:highlight w:val="yellow"/>
        </w:rPr>
        <w:t> :</w:t>
      </w:r>
    </w:p>
    <w:p w14:paraId="00000092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 w:rsidRPr="005F6595">
        <w:rPr>
          <w:rFonts w:ascii="Calibri" w:eastAsia="Calibri" w:hAnsi="Calibri" w:cs="Calibri"/>
          <w:color w:val="000000"/>
          <w:sz w:val="46"/>
          <w:szCs w:val="46"/>
          <w:highlight w:val="yellow"/>
          <w:lang w:val="fr-FR"/>
        </w:rPr>
        <w:t xml:space="preserve">Les soutiens de l’équipe qui organise (département ? ville ? </w:t>
      </w: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DRAC …°</w:t>
      </w:r>
    </w:p>
    <w:p w14:paraId="00000093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professeurs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accompagnateurs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</w:p>
    <w:p w14:paraId="00000094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Notre groupe de musique : </w:t>
      </w:r>
    </w:p>
    <w:p w14:paraId="00000095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techniciens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 : </w:t>
      </w:r>
    </w:p>
    <w:p w14:paraId="00000096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Toute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l’équipe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théâtre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 : </w:t>
      </w:r>
    </w:p>
    <w:p w14:paraId="00000097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Les compagnies de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théâtre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 : </w:t>
      </w:r>
    </w:p>
    <w:p w14:paraId="00000098" w14:textId="5EF5158B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Le groupe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Forvis</w:t>
      </w:r>
      <w:proofErr w:type="spellEnd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 Mazars</w:t>
      </w:r>
    </w:p>
    <w:p w14:paraId="00000099" w14:textId="77777777" w:rsidR="007E3402" w:rsidRDefault="005F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  <w:highlight w:val="yellow"/>
        </w:rPr>
      </w:pPr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 xml:space="preserve">La Fondation Culture &amp; </w:t>
      </w:r>
      <w:proofErr w:type="spellStart"/>
      <w:r>
        <w:rPr>
          <w:rFonts w:ascii="Calibri" w:eastAsia="Calibri" w:hAnsi="Calibri" w:cs="Calibri"/>
          <w:color w:val="000000"/>
          <w:sz w:val="46"/>
          <w:szCs w:val="46"/>
          <w:highlight w:val="yellow"/>
        </w:rPr>
        <w:t>Diversité</w:t>
      </w:r>
      <w:proofErr w:type="spellEnd"/>
    </w:p>
    <w:p w14:paraId="0000009A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</w:rPr>
      </w:pPr>
    </w:p>
    <w:p w14:paraId="0000009B" w14:textId="77777777" w:rsidR="007E3402" w:rsidRDefault="007E34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46"/>
          <w:szCs w:val="46"/>
        </w:rPr>
      </w:pPr>
    </w:p>
    <w:sectPr w:rsidR="007E3402">
      <w:headerReference w:type="default" r:id="rId8"/>
      <w:pgSz w:w="11900" w:h="16840"/>
      <w:pgMar w:top="851" w:right="850" w:bottom="720" w:left="850" w:header="2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8EEB" w14:textId="77777777" w:rsidR="005F6595" w:rsidRDefault="005F6595">
      <w:r>
        <w:separator/>
      </w:r>
    </w:p>
  </w:endnote>
  <w:endnote w:type="continuationSeparator" w:id="0">
    <w:p w14:paraId="46B699C6" w14:textId="77777777" w:rsidR="005F6595" w:rsidRDefault="005F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EAAF" w14:textId="77777777" w:rsidR="005F6595" w:rsidRDefault="005F6595">
      <w:r>
        <w:separator/>
      </w:r>
    </w:p>
  </w:footnote>
  <w:footnote w:type="continuationSeparator" w:id="0">
    <w:p w14:paraId="5498C3B0" w14:textId="77777777" w:rsidR="005F6595" w:rsidRDefault="005F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5887F810" w:rsidR="007E3402" w:rsidRDefault="005F6595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right" w:pos="9046"/>
      </w:tabs>
      <w:ind w:firstLine="360"/>
      <w:rPr>
        <w:rFonts w:ascii="Helvetica Neue" w:eastAsia="Helvetica Neue" w:hAnsi="Helvetica Neue" w:cs="Helvetica Neue"/>
        <w:color w:val="00000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begin"/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instrText>PAGE</w:instrText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separate"/>
    </w:r>
    <w:r>
      <w:rPr>
        <w:rFonts w:ascii="Century Gothic" w:eastAsia="Century Gothic" w:hAnsi="Century Gothic" w:cs="Century Gothic"/>
        <w:b/>
        <w:noProof/>
        <w:color w:val="000000"/>
        <w:sz w:val="40"/>
        <w:szCs w:val="40"/>
      </w:rPr>
      <w:t>1</w:t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fldChar w:fldCharType="end"/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206"/>
    <w:multiLevelType w:val="multilevel"/>
    <w:tmpl w:val="D1263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943DCB"/>
    <w:multiLevelType w:val="multilevel"/>
    <w:tmpl w:val="A2983EEA"/>
    <w:lvl w:ilvl="0">
      <w:start w:val="1"/>
      <w:numFmt w:val="bullet"/>
      <w:lvlText w:val="-"/>
      <w:lvlJc w:val="left"/>
      <w:pPr>
        <w:ind w:left="792" w:hanging="432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1">
      <w:start w:val="1"/>
      <w:numFmt w:val="bullet"/>
      <w:lvlText w:val="o"/>
      <w:lvlJc w:val="left"/>
      <w:pPr>
        <w:ind w:left="216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2">
      <w:start w:val="1"/>
      <w:numFmt w:val="bullet"/>
      <w:lvlText w:val="▪"/>
      <w:lvlJc w:val="left"/>
      <w:pPr>
        <w:ind w:left="288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3">
      <w:start w:val="1"/>
      <w:numFmt w:val="bullet"/>
      <w:lvlText w:val="•"/>
      <w:lvlJc w:val="left"/>
      <w:pPr>
        <w:ind w:left="360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4">
      <w:start w:val="1"/>
      <w:numFmt w:val="bullet"/>
      <w:lvlText w:val="o"/>
      <w:lvlJc w:val="left"/>
      <w:pPr>
        <w:ind w:left="432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5">
      <w:start w:val="1"/>
      <w:numFmt w:val="bullet"/>
      <w:lvlText w:val="▪"/>
      <w:lvlJc w:val="left"/>
      <w:pPr>
        <w:ind w:left="504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6">
      <w:start w:val="1"/>
      <w:numFmt w:val="bullet"/>
      <w:lvlText w:val="•"/>
      <w:lvlJc w:val="left"/>
      <w:pPr>
        <w:ind w:left="576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7">
      <w:start w:val="1"/>
      <w:numFmt w:val="bullet"/>
      <w:lvlText w:val="o"/>
      <w:lvlJc w:val="left"/>
      <w:pPr>
        <w:ind w:left="648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  <w:lvl w:ilvl="8">
      <w:start w:val="1"/>
      <w:numFmt w:val="bullet"/>
      <w:lvlText w:val="▪"/>
      <w:lvlJc w:val="left"/>
      <w:pPr>
        <w:ind w:left="7200" w:hanging="1080"/>
      </w:pPr>
      <w:rPr>
        <w:rFonts w:ascii="Trebuchet MS" w:eastAsia="Trebuchet MS" w:hAnsi="Trebuchet MS" w:cs="Trebuchet MS"/>
        <w:sz w:val="72"/>
        <w:szCs w:val="72"/>
        <w:vertAlign w:val="baseline"/>
      </w:rPr>
    </w:lvl>
  </w:abstractNum>
  <w:abstractNum w:abstractNumId="2" w15:restartNumberingAfterBreak="0">
    <w:nsid w:val="7C0B7B49"/>
    <w:multiLevelType w:val="multilevel"/>
    <w:tmpl w:val="C2C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460034">
    <w:abstractNumId w:val="0"/>
  </w:num>
  <w:num w:numId="2" w16cid:durableId="1331175615">
    <w:abstractNumId w:val="1"/>
  </w:num>
  <w:num w:numId="3" w16cid:durableId="207620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2"/>
    <w:rsid w:val="005F6595"/>
    <w:rsid w:val="007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57A9"/>
  <w15:docId w15:val="{DB53E089-639E-4C8D-A55B-EEC4A1AF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customStyle="1" w:styleId="CorpsA">
    <w:name w:val="Corps A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Style1import"/>
  </w:style>
  <w:style w:type="numbering" w:customStyle="1" w:styleId="Style1import">
    <w:name w:val="Style 1 importé"/>
  </w:style>
  <w:style w:type="paragraph" w:customStyle="1" w:styleId="Corps">
    <w:name w:val="Corps"/>
    <w:rPr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F18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F18"/>
    <w:rPr>
      <w:rFonts w:ascii="Arial" w:hAnsi="Arial" w:cs="Arial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467B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91B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B7A"/>
    <w:rPr>
      <w:sz w:val="24"/>
      <w:szCs w:val="24"/>
      <w:lang w:val="en-US"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2SfXuUY5h05vH2HUcTa7kKvhIQ==">AMUW2mVAutI4obikpq/zrOsueU1tAZuUuTx6wTV7+ZfxnAgyZ9ptPTR1ItZ5/NvMJMTk4sKnIU3rT70CINuAMarc7eam2YIF1c269hkQHEqtjvLd1K3jdOc=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886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FONDATION CULTURE ET DIVERSITE 5</dc:creator>
  <cp:lastModifiedBy>Blanche Billoret-Seltzer</cp:lastModifiedBy>
  <cp:revision>2</cp:revision>
  <dcterms:created xsi:type="dcterms:W3CDTF">2021-05-07T16:54:00Z</dcterms:created>
  <dcterms:modified xsi:type="dcterms:W3CDTF">2024-10-09T10:58:00Z</dcterms:modified>
</cp:coreProperties>
</file>