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268515" w14:textId="79AFC42A" w:rsidR="00ED5E1F" w:rsidRDefault="005E676C" w:rsidP="00ED5E1F">
      <w:pPr>
        <w:spacing w:after="0" w:line="240" w:lineRule="auto"/>
        <w:ind w:right="-20"/>
        <w:rPr>
          <w:rFonts w:ascii="Trebuchet MS" w:eastAsia="Trebuchet MS" w:hAnsi="Trebuchet MS" w:cs="Trebuchet MS"/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AD34003" wp14:editId="73AC9D44">
            <wp:extent cx="5760720" cy="16478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689CC" w14:textId="77777777" w:rsidR="00DC439D" w:rsidRDefault="00DC439D" w:rsidP="00ED5E1F">
      <w:pPr>
        <w:spacing w:after="0" w:line="240" w:lineRule="auto"/>
        <w:ind w:right="-20"/>
        <w:rPr>
          <w:rFonts w:ascii="Trebuchet MS" w:eastAsia="Trebuchet MS" w:hAnsi="Trebuchet MS" w:cs="Trebuchet MS"/>
          <w:b/>
          <w:bCs/>
          <w:sz w:val="28"/>
          <w:szCs w:val="28"/>
        </w:rPr>
      </w:pPr>
    </w:p>
    <w:p w14:paraId="4DE87706" w14:textId="024A284E" w:rsidR="00175249" w:rsidRPr="000E5481" w:rsidRDefault="00F913A4" w:rsidP="00B574A2">
      <w:pPr>
        <w:pStyle w:val="Paragraphedeliste"/>
        <w:numPr>
          <w:ilvl w:val="0"/>
          <w:numId w:val="2"/>
        </w:numPr>
        <w:tabs>
          <w:tab w:val="clear" w:pos="720"/>
          <w:tab w:val="num" w:pos="851"/>
        </w:tabs>
        <w:spacing w:after="120"/>
        <w:ind w:left="284" w:hanging="295"/>
        <w:rPr>
          <w:rFonts w:eastAsia="Trebuchet MS" w:cs="Arial"/>
          <w:b/>
          <w:bCs/>
          <w:color w:val="538135" w:themeColor="accent6" w:themeShade="BF"/>
          <w:sz w:val="28"/>
          <w:szCs w:val="28"/>
        </w:rPr>
      </w:pPr>
      <w:r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 xml:space="preserve">Rencontre « en tête à tête » avec Claude </w:t>
      </w:r>
      <w:proofErr w:type="spellStart"/>
      <w:r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>Onesta</w:t>
      </w:r>
      <w:proofErr w:type="spellEnd"/>
    </w:p>
    <w:p w14:paraId="15753212" w14:textId="5BB58FFB" w:rsidR="00F913A4" w:rsidRDefault="00F913A4" w:rsidP="00F913A4">
      <w:pPr>
        <w:tabs>
          <w:tab w:val="left" w:pos="2835"/>
          <w:tab w:val="left" w:pos="3045"/>
        </w:tabs>
        <w:spacing w:after="120" w:line="240" w:lineRule="auto"/>
        <w:ind w:left="-11"/>
        <w:jc w:val="both"/>
      </w:pPr>
      <w:r w:rsidRPr="00F913A4">
        <w:t xml:space="preserve">Rassemblés dans le grand hall de la </w:t>
      </w:r>
      <w:r w:rsidR="006C1FD3">
        <w:t>M</w:t>
      </w:r>
      <w:r w:rsidRPr="00F913A4">
        <w:t xml:space="preserve">aison de la Découverte à Cap Découverte, le 26 avril, 70 </w:t>
      </w:r>
      <w:proofErr w:type="spellStart"/>
      <w:proofErr w:type="gramStart"/>
      <w:r w:rsidRPr="00F913A4">
        <w:t>élu</w:t>
      </w:r>
      <w:proofErr w:type="gramEnd"/>
      <w:r w:rsidRPr="00F913A4">
        <w:t>·es</w:t>
      </w:r>
      <w:proofErr w:type="spellEnd"/>
      <w:r w:rsidRPr="00F913A4">
        <w:t xml:space="preserve"> et </w:t>
      </w:r>
      <w:proofErr w:type="spellStart"/>
      <w:r w:rsidRPr="00F913A4">
        <w:t>agent·es</w:t>
      </w:r>
      <w:proofErr w:type="spellEnd"/>
      <w:r w:rsidRPr="00F913A4">
        <w:t xml:space="preserve"> des intercommunalités et communes du territoire</w:t>
      </w:r>
      <w:r w:rsidR="007B0AF5">
        <w:t xml:space="preserve"> </w:t>
      </w:r>
      <w:r w:rsidRPr="00F913A4">
        <w:t xml:space="preserve">ont participé à </w:t>
      </w:r>
      <w:r w:rsidR="007B0AF5">
        <w:t xml:space="preserve">un </w:t>
      </w:r>
      <w:r w:rsidRPr="00F913A4">
        <w:t>échange "en tête à tête" avec</w:t>
      </w:r>
      <w:r w:rsidR="007B0AF5">
        <w:t xml:space="preserve"> </w:t>
      </w:r>
      <w:r w:rsidRPr="00F913A4">
        <w:t xml:space="preserve">Claude </w:t>
      </w:r>
      <w:proofErr w:type="spellStart"/>
      <w:r w:rsidRPr="00F913A4">
        <w:t>Onesta</w:t>
      </w:r>
      <w:proofErr w:type="spellEnd"/>
      <w:r w:rsidR="007B0AF5">
        <w:t xml:space="preserve"> </w:t>
      </w:r>
      <w:r w:rsidRPr="00F913A4">
        <w:t>autour des questions de</w:t>
      </w:r>
      <w:r w:rsidR="007B0AF5">
        <w:t xml:space="preserve"> </w:t>
      </w:r>
      <w:r w:rsidRPr="00F913A4">
        <w:t>management collectif, de coopération et de "faire ensemble".</w:t>
      </w:r>
      <w:r w:rsidRPr="00F913A4">
        <w:rPr>
          <w:noProof/>
        </w:rPr>
        <w:drawing>
          <wp:anchor distT="0" distB="0" distL="114300" distR="114300" simplePos="0" relativeHeight="251722752" behindDoc="0" locked="0" layoutInCell="1" allowOverlap="1" wp14:anchorId="16AFEA3A" wp14:editId="0BC4AFFF">
            <wp:simplePos x="0" y="0"/>
            <wp:positionH relativeFrom="column">
              <wp:posOffset>-4445</wp:posOffset>
            </wp:positionH>
            <wp:positionV relativeFrom="paragraph">
              <wp:posOffset>17145</wp:posOffset>
            </wp:positionV>
            <wp:extent cx="2541905" cy="1695450"/>
            <wp:effectExtent l="0" t="0" r="0" b="0"/>
            <wp:wrapSquare wrapText="bothSides"/>
            <wp:docPr id="764041326" name="Image 1" descr="Rencontre avec Claude On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ncontre avec Claude Ones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14:paraId="11B258C4" w14:textId="7758B7BC" w:rsidR="00A32398" w:rsidRDefault="00F913A4" w:rsidP="00F913A4">
      <w:pPr>
        <w:tabs>
          <w:tab w:val="left" w:pos="2835"/>
          <w:tab w:val="left" w:pos="3045"/>
        </w:tabs>
        <w:spacing w:after="120" w:line="240" w:lineRule="auto"/>
        <w:ind w:left="-11"/>
        <w:jc w:val="both"/>
      </w:pPr>
      <w:r w:rsidRPr="00F913A4">
        <w:t>Aujourd'hui, nos territoires sont confrontés à de nombreux défis : climatiques, énergétiques, sociaux... Claude ONESTA, célèbre entraineur de l'équipe de France de Handball entre 2001 et 2016, a mis en place de</w:t>
      </w:r>
      <w:r w:rsidR="007B0AF5">
        <w:t xml:space="preserve"> </w:t>
      </w:r>
      <w:r w:rsidRPr="00F913A4">
        <w:t>nombreuses transformations dans le sport de haut niveau autour des pratiques managériales et de la dimension collective des projets. Il est venu à notre rencontre pour partager son expérience, nous donner quelques clés et inspirer nos organisations pour nous rendre plus performants et résilients face aux défis actuels.</w:t>
      </w:r>
    </w:p>
    <w:p w14:paraId="3F5F9921" w14:textId="77777777" w:rsidR="00F913A4" w:rsidRPr="00A32398" w:rsidRDefault="00F913A4" w:rsidP="00F913A4">
      <w:pPr>
        <w:tabs>
          <w:tab w:val="left" w:pos="2835"/>
          <w:tab w:val="left" w:pos="3045"/>
        </w:tabs>
        <w:spacing w:after="120" w:line="240" w:lineRule="auto"/>
        <w:ind w:left="-11"/>
        <w:jc w:val="both"/>
      </w:pPr>
    </w:p>
    <w:p w14:paraId="655A4733" w14:textId="3E6EA813" w:rsidR="00C53CE4" w:rsidRPr="008172FB" w:rsidRDefault="00C53CE4" w:rsidP="00B574A2">
      <w:pPr>
        <w:pStyle w:val="Paragraphedeliste"/>
        <w:numPr>
          <w:ilvl w:val="0"/>
          <w:numId w:val="2"/>
        </w:numPr>
        <w:tabs>
          <w:tab w:val="clear" w:pos="720"/>
          <w:tab w:val="num" w:pos="851"/>
        </w:tabs>
        <w:spacing w:after="120"/>
        <w:ind w:left="284" w:hanging="295"/>
        <w:rPr>
          <w:rFonts w:eastAsia="Trebuchet MS" w:cs="Arial"/>
          <w:b/>
          <w:bCs/>
          <w:color w:val="538135" w:themeColor="accent6" w:themeShade="BF"/>
          <w:sz w:val="28"/>
          <w:szCs w:val="28"/>
        </w:rPr>
      </w:pPr>
      <w:r w:rsidRPr="003A62E6"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 xml:space="preserve"> </w:t>
      </w:r>
      <w:r w:rsidR="009D3A95"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 xml:space="preserve">Découverte de la transformation du chanvre chez </w:t>
      </w:r>
      <w:proofErr w:type="spellStart"/>
      <w:r w:rsidR="009D3A95"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>VirgoCoop</w:t>
      </w:r>
      <w:proofErr w:type="spellEnd"/>
    </w:p>
    <w:p w14:paraId="69753CB1" w14:textId="5A18FA50" w:rsidR="009D3A95" w:rsidRPr="009D3A95" w:rsidRDefault="009D3A95" w:rsidP="009D3A95">
      <w:pPr>
        <w:tabs>
          <w:tab w:val="left" w:pos="2835"/>
          <w:tab w:val="left" w:pos="3045"/>
        </w:tabs>
        <w:spacing w:after="120" w:line="240" w:lineRule="auto"/>
        <w:ind w:left="-11"/>
        <w:jc w:val="both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B93603B" wp14:editId="70B9321F">
            <wp:simplePos x="0" y="0"/>
            <wp:positionH relativeFrom="column">
              <wp:posOffset>3138805</wp:posOffset>
            </wp:positionH>
            <wp:positionV relativeFrom="paragraph">
              <wp:posOffset>61595</wp:posOffset>
            </wp:positionV>
            <wp:extent cx="2617470" cy="1752600"/>
            <wp:effectExtent l="0" t="0" r="0" b="0"/>
            <wp:wrapSquare wrapText="bothSides"/>
            <wp:docPr id="52341522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0"/>
                    <a:stretch/>
                  </pic:blipFill>
                  <pic:spPr bwMode="auto">
                    <a:xfrm>
                      <a:off x="0" y="0"/>
                      <a:ext cx="261747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A95">
        <w:t xml:space="preserve">Le 30 avril, élus et membres du Conseil de </w:t>
      </w:r>
      <w:proofErr w:type="gramStart"/>
      <w:r w:rsidRPr="009D3A95">
        <w:t>développement</w:t>
      </w:r>
      <w:proofErr w:type="gramEnd"/>
      <w:r>
        <w:t>,</w:t>
      </w:r>
      <w:r w:rsidRPr="009D3A95">
        <w:t xml:space="preserve"> ainsi que </w:t>
      </w:r>
      <w:r>
        <w:t xml:space="preserve">des </w:t>
      </w:r>
      <w:r w:rsidRPr="009D3A95">
        <w:t>partenaires du territoire</w:t>
      </w:r>
      <w:r>
        <w:t>,</w:t>
      </w:r>
      <w:r w:rsidRPr="009D3A95">
        <w:t xml:space="preserve"> étaient invités à venir visiter l'usine de défibrage de </w:t>
      </w:r>
      <w:proofErr w:type="spellStart"/>
      <w:r w:rsidRPr="009D3A95">
        <w:t>VirgoCoop</w:t>
      </w:r>
      <w:proofErr w:type="spellEnd"/>
      <w:r w:rsidRPr="009D3A95">
        <w:t xml:space="preserve"> à Caylus, dans le Tarn et Garonne.</w:t>
      </w:r>
    </w:p>
    <w:p w14:paraId="06CDF49B" w14:textId="325F1A4C" w:rsidR="009D3A95" w:rsidRPr="009D3A95" w:rsidRDefault="009D3A95" w:rsidP="009D3A95">
      <w:pPr>
        <w:tabs>
          <w:tab w:val="left" w:pos="2835"/>
          <w:tab w:val="left" w:pos="3045"/>
        </w:tabs>
        <w:spacing w:after="120" w:line="240" w:lineRule="auto"/>
        <w:ind w:left="-11"/>
        <w:jc w:val="both"/>
      </w:pPr>
      <w:r w:rsidRPr="009D3A95">
        <w:t>Cette usine permet une première étape de la transformation du chanvre, le défibrage. Après d'autres étapes de transformation, le chanvre pourra servir à diverses applications, dans le textile et la construction notamment.</w:t>
      </w:r>
      <w:r>
        <w:t xml:space="preserve"> </w:t>
      </w:r>
      <w:proofErr w:type="spellStart"/>
      <w:r w:rsidRPr="009D3A95">
        <w:t>VirgoCoop</w:t>
      </w:r>
      <w:proofErr w:type="spellEnd"/>
      <w:r w:rsidRPr="009D3A95">
        <w:t xml:space="preserve"> étant spécialisé dans le textile, elle collabore avec une entreprise locale de construction, Burg.</w:t>
      </w:r>
      <w:r>
        <w:t xml:space="preserve"> C</w:t>
      </w:r>
      <w:r w:rsidRPr="009D3A95">
        <w:t xml:space="preserve">ette visite </w:t>
      </w:r>
      <w:r>
        <w:t>a permis</w:t>
      </w:r>
      <w:r w:rsidRPr="009D3A95">
        <w:t xml:space="preserve"> de mieux comprendre la transformation ainsi que les différents débouchés de cette filière</w:t>
      </w:r>
      <w:r>
        <w:t xml:space="preserve">. </w:t>
      </w:r>
    </w:p>
    <w:p w14:paraId="51A653B4" w14:textId="528DA92D" w:rsidR="009D3A95" w:rsidRDefault="009D3A95" w:rsidP="009D3A95">
      <w:pPr>
        <w:tabs>
          <w:tab w:val="left" w:pos="2835"/>
          <w:tab w:val="left" w:pos="3045"/>
        </w:tabs>
        <w:spacing w:after="120" w:line="240" w:lineRule="auto"/>
        <w:ind w:left="-11"/>
        <w:jc w:val="both"/>
      </w:pPr>
      <w:r w:rsidRPr="009D3A95">
        <w:t>Ces échanges s'inscriv</w:t>
      </w:r>
      <w:r>
        <w:t xml:space="preserve">ent </w:t>
      </w:r>
      <w:r w:rsidRPr="009D3A95">
        <w:t>dans une réflexion autour du développement d'une filière chanvre sur le territoire.</w:t>
      </w:r>
    </w:p>
    <w:p w14:paraId="5A58EE3C" w14:textId="2EA5E3A8" w:rsidR="007B0AF5" w:rsidRDefault="007B0AF5" w:rsidP="009D3A95">
      <w:pPr>
        <w:tabs>
          <w:tab w:val="left" w:pos="2835"/>
          <w:tab w:val="left" w:pos="3045"/>
        </w:tabs>
        <w:spacing w:after="120" w:line="240" w:lineRule="auto"/>
        <w:ind w:left="-11"/>
        <w:jc w:val="both"/>
      </w:pPr>
      <w:r>
        <w:t xml:space="preserve">Information sur </w:t>
      </w:r>
      <w:proofErr w:type="spellStart"/>
      <w:r>
        <w:t>VirgoCoop</w:t>
      </w:r>
      <w:proofErr w:type="spellEnd"/>
      <w:r>
        <w:t xml:space="preserve"> : </w:t>
      </w:r>
      <w:hyperlink r:id="rId9" w:history="1">
        <w:r w:rsidRPr="00176C37">
          <w:rPr>
            <w:rStyle w:val="Lienhypertexte"/>
          </w:rPr>
          <w:t>https://virgocoop.fr/</w:t>
        </w:r>
      </w:hyperlink>
    </w:p>
    <w:p w14:paraId="0A0A86AE" w14:textId="1468D6CD" w:rsidR="00015C8E" w:rsidRDefault="00015C8E" w:rsidP="00C53CE4">
      <w:pPr>
        <w:spacing w:after="0"/>
        <w:jc w:val="both"/>
      </w:pPr>
    </w:p>
    <w:p w14:paraId="2BAB272F" w14:textId="77777777" w:rsidR="00DC439D" w:rsidRDefault="00DC439D" w:rsidP="00C53CE4">
      <w:pPr>
        <w:spacing w:after="0"/>
        <w:jc w:val="both"/>
      </w:pPr>
    </w:p>
    <w:p w14:paraId="1EC28B7B" w14:textId="77777777" w:rsidR="00DC439D" w:rsidRDefault="00DC439D" w:rsidP="00C53CE4">
      <w:pPr>
        <w:spacing w:after="0"/>
        <w:jc w:val="both"/>
      </w:pPr>
    </w:p>
    <w:p w14:paraId="14AF06D3" w14:textId="77777777" w:rsidR="00DC439D" w:rsidRDefault="00DC439D" w:rsidP="00C53CE4">
      <w:pPr>
        <w:spacing w:after="0"/>
        <w:jc w:val="both"/>
      </w:pPr>
    </w:p>
    <w:p w14:paraId="7C28CF8E" w14:textId="77777777" w:rsidR="00DC439D" w:rsidRDefault="00DC439D" w:rsidP="00C53CE4">
      <w:pPr>
        <w:spacing w:after="0"/>
        <w:jc w:val="both"/>
      </w:pPr>
    </w:p>
    <w:p w14:paraId="2131A00E" w14:textId="4F813954" w:rsidR="00074B53" w:rsidRPr="000E5481" w:rsidRDefault="008E4687" w:rsidP="00074B53">
      <w:pPr>
        <w:pStyle w:val="Paragraphedeliste"/>
        <w:numPr>
          <w:ilvl w:val="0"/>
          <w:numId w:val="2"/>
        </w:numPr>
        <w:tabs>
          <w:tab w:val="clear" w:pos="720"/>
          <w:tab w:val="num" w:pos="851"/>
        </w:tabs>
        <w:spacing w:after="240"/>
        <w:ind w:left="284" w:hanging="295"/>
        <w:rPr>
          <w:rFonts w:eastAsia="Trebuchet MS" w:cs="Arial"/>
          <w:b/>
          <w:bCs/>
          <w:color w:val="538135" w:themeColor="accent6" w:themeShade="BF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45882773" wp14:editId="702F5757">
            <wp:simplePos x="0" y="0"/>
            <wp:positionH relativeFrom="column">
              <wp:posOffset>-23495</wp:posOffset>
            </wp:positionH>
            <wp:positionV relativeFrom="paragraph">
              <wp:posOffset>326390</wp:posOffset>
            </wp:positionV>
            <wp:extent cx="2466975" cy="1750060"/>
            <wp:effectExtent l="0" t="0" r="9525" b="2540"/>
            <wp:wrapSquare wrapText="bothSides"/>
            <wp:docPr id="80572317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39D"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>Une unité de production de granulés bois à l’étude </w:t>
      </w:r>
    </w:p>
    <w:p w14:paraId="4C9951D3" w14:textId="09357A49" w:rsidR="008E4687" w:rsidRDefault="00DC439D" w:rsidP="00DC439D">
      <w:pPr>
        <w:tabs>
          <w:tab w:val="left" w:pos="2835"/>
          <w:tab w:val="left" w:pos="3045"/>
        </w:tabs>
        <w:spacing w:after="120" w:line="240" w:lineRule="auto"/>
        <w:ind w:left="-11"/>
        <w:jc w:val="both"/>
      </w:pPr>
      <w:r>
        <w:t>En</w:t>
      </w:r>
      <w:r w:rsidRPr="00DC439D">
        <w:t xml:space="preserve"> mars s’est tenu le premier comité de pilotage du projet de création d’une unité de production de granulés bois.</w:t>
      </w:r>
      <w:r>
        <w:t xml:space="preserve"> </w:t>
      </w:r>
      <w:r w:rsidRPr="00DC439D">
        <w:t>L’ensemble des partenaires techniques et institutionnels était représenté pour découvrir ce projet qui associe le P</w:t>
      </w:r>
      <w:r>
        <w:t>ôle Territorial</w:t>
      </w:r>
      <w:r w:rsidRPr="00DC439D">
        <w:t xml:space="preserve">, la </w:t>
      </w:r>
      <w:r>
        <w:t>communauté de commune</w:t>
      </w:r>
      <w:r w:rsidRPr="00DC439D">
        <w:t xml:space="preserve"> des Monts d’Alban et </w:t>
      </w:r>
      <w:r>
        <w:t xml:space="preserve">du </w:t>
      </w:r>
      <w:r w:rsidRPr="00DC439D">
        <w:t xml:space="preserve">Villefranchois, l’association / SCIC </w:t>
      </w:r>
      <w:r w:rsidR="007B0AF5">
        <w:t>« Le Pellet Coopératif »</w:t>
      </w:r>
      <w:r w:rsidRPr="00DC439D">
        <w:t xml:space="preserve">, </w:t>
      </w:r>
      <w:proofErr w:type="spellStart"/>
      <w:r w:rsidRPr="00DC439D">
        <w:t>Trifyl</w:t>
      </w:r>
      <w:proofErr w:type="spellEnd"/>
      <w:r w:rsidRPr="00DC439D">
        <w:t xml:space="preserve"> et la RAGT Energie en charge de réaliser une étude de faisabilité, soutenu</w:t>
      </w:r>
      <w:r>
        <w:t>e</w:t>
      </w:r>
      <w:r w:rsidRPr="00DC439D">
        <w:t xml:space="preserve"> financièrement par l’ADEME.</w:t>
      </w:r>
    </w:p>
    <w:p w14:paraId="5AD336F2" w14:textId="33D5C91C" w:rsidR="00DC439D" w:rsidRDefault="00DC439D" w:rsidP="00DC439D">
      <w:pPr>
        <w:tabs>
          <w:tab w:val="left" w:pos="2835"/>
          <w:tab w:val="left" w:pos="3045"/>
        </w:tabs>
        <w:spacing w:after="120" w:line="240" w:lineRule="auto"/>
        <w:ind w:left="-11"/>
        <w:jc w:val="both"/>
      </w:pPr>
      <w:r>
        <w:t xml:space="preserve">Objectif : créer </w:t>
      </w:r>
      <w:r w:rsidRPr="00DC439D">
        <w:t xml:space="preserve">une unité territoriale citoyenne de production de granulés bois </w:t>
      </w:r>
      <w:r>
        <w:t xml:space="preserve">de qualité </w:t>
      </w:r>
      <w:r w:rsidRPr="00DC439D">
        <w:t>s’inscri</w:t>
      </w:r>
      <w:r>
        <w:t>vant</w:t>
      </w:r>
      <w:r w:rsidRPr="00DC439D">
        <w:t xml:space="preserve"> dans une démarche </w:t>
      </w:r>
      <w:r>
        <w:t xml:space="preserve">100 % local en </w:t>
      </w:r>
      <w:r w:rsidRPr="00DC439D">
        <w:t xml:space="preserve">valorisant les déchets de bois existants des entreprises implantées à proximité. </w:t>
      </w:r>
      <w:r>
        <w:t>Plus globalement, le projet permettra de</w:t>
      </w:r>
      <w:r w:rsidRPr="00DC439D">
        <w:t xml:space="preserve"> structur</w:t>
      </w:r>
      <w:r>
        <w:t>er</w:t>
      </w:r>
      <w:r w:rsidRPr="00DC439D">
        <w:t xml:space="preserve"> une filière locale bois source d’économie et d’emplois</w:t>
      </w:r>
      <w:r>
        <w:t>,</w:t>
      </w:r>
      <w:r w:rsidRPr="00DC439D">
        <w:t> tout en préservant les différentes fonctions de la forêt.</w:t>
      </w:r>
      <w:r w:rsidR="007B0AF5">
        <w:t xml:space="preserve"> </w:t>
      </w:r>
      <w:r w:rsidRPr="00DC439D">
        <w:t xml:space="preserve">Ce comité de pilotage s’est poursuivi par la visite du site de la zone de </w:t>
      </w:r>
      <w:proofErr w:type="spellStart"/>
      <w:r w:rsidRPr="00DC439D">
        <w:t>Carmenel</w:t>
      </w:r>
      <w:proofErr w:type="spellEnd"/>
      <w:r w:rsidRPr="00DC439D">
        <w:t xml:space="preserve"> (Alban-Curvalle) ou l’unité pourrait s’implanter.</w:t>
      </w:r>
    </w:p>
    <w:p w14:paraId="3F12965F" w14:textId="77777777" w:rsidR="00F24621" w:rsidRDefault="00F24621" w:rsidP="00DC439D">
      <w:pPr>
        <w:tabs>
          <w:tab w:val="left" w:pos="2835"/>
          <w:tab w:val="left" w:pos="3045"/>
        </w:tabs>
        <w:spacing w:after="120" w:line="240" w:lineRule="auto"/>
        <w:ind w:left="-11"/>
        <w:jc w:val="both"/>
      </w:pPr>
    </w:p>
    <w:p w14:paraId="52ABC649" w14:textId="439CD841" w:rsidR="00F24621" w:rsidRPr="000E5481" w:rsidRDefault="00C8235D" w:rsidP="00F24621">
      <w:pPr>
        <w:pStyle w:val="Paragraphedeliste"/>
        <w:numPr>
          <w:ilvl w:val="0"/>
          <w:numId w:val="2"/>
        </w:numPr>
        <w:tabs>
          <w:tab w:val="clear" w:pos="720"/>
          <w:tab w:val="num" w:pos="851"/>
        </w:tabs>
        <w:spacing w:after="240"/>
        <w:ind w:left="284" w:hanging="295"/>
        <w:rPr>
          <w:rFonts w:eastAsia="Trebuchet MS" w:cs="Arial"/>
          <w:b/>
          <w:bCs/>
          <w:color w:val="538135" w:themeColor="accent6" w:themeShade="BF"/>
          <w:sz w:val="28"/>
          <w:szCs w:val="28"/>
        </w:rPr>
      </w:pPr>
      <w:r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>Ça coule de source pour la r</w:t>
      </w:r>
      <w:r w:rsidR="00F24621"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>écupération des eaux de pluie</w:t>
      </w:r>
      <w:r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> !</w:t>
      </w:r>
    </w:p>
    <w:p w14:paraId="22E2B4EA" w14:textId="791E7B91" w:rsidR="00F24621" w:rsidRPr="00F24621" w:rsidRDefault="00F24621" w:rsidP="00F24621">
      <w:pPr>
        <w:tabs>
          <w:tab w:val="left" w:pos="2835"/>
          <w:tab w:val="left" w:pos="3045"/>
        </w:tabs>
        <w:spacing w:after="120" w:line="240" w:lineRule="auto"/>
        <w:ind w:left="-11"/>
        <w:jc w:val="both"/>
      </w:pPr>
      <w:r w:rsidRPr="00F24621">
        <w:rPr>
          <w:noProof/>
        </w:rPr>
        <w:drawing>
          <wp:anchor distT="0" distB="0" distL="114300" distR="114300" simplePos="0" relativeHeight="251725824" behindDoc="0" locked="0" layoutInCell="1" allowOverlap="1" wp14:anchorId="4DEDAA48" wp14:editId="15B58801">
            <wp:simplePos x="0" y="0"/>
            <wp:positionH relativeFrom="column">
              <wp:posOffset>3224530</wp:posOffset>
            </wp:positionH>
            <wp:positionV relativeFrom="paragraph">
              <wp:posOffset>12065</wp:posOffset>
            </wp:positionV>
            <wp:extent cx="2519680" cy="1727835"/>
            <wp:effectExtent l="0" t="0" r="0" b="5715"/>
            <wp:wrapSquare wrapText="bothSides"/>
            <wp:docPr id="1566940848" name="Image 5" descr="Visite Saint Benoit De Carm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site Saint Benoit De Carmaux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9"/>
                    <a:stretch/>
                  </pic:blipFill>
                  <pic:spPr bwMode="auto">
                    <a:xfrm>
                      <a:off x="0" y="0"/>
                      <a:ext cx="251968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4621">
        <w:t xml:space="preserve">Les usages de l'eau de pluie sont nombreux. Ils permettent de répondre aux besoins extérieurs : arrosage des espaces verts, lavage des rues ou des véhicules … </w:t>
      </w:r>
      <w:r w:rsidR="003425E6">
        <w:t xml:space="preserve">et parfois à </w:t>
      </w:r>
      <w:r w:rsidRPr="00F24621">
        <w:t xml:space="preserve">certains besoins intérieurs (toilettes, lavage du sol et les lave-linges). </w:t>
      </w:r>
    </w:p>
    <w:p w14:paraId="15462137" w14:textId="015CE2FC" w:rsidR="00F24621" w:rsidRPr="00F24621" w:rsidRDefault="00F24621" w:rsidP="00F24621">
      <w:pPr>
        <w:tabs>
          <w:tab w:val="left" w:pos="2835"/>
          <w:tab w:val="left" w:pos="3045"/>
        </w:tabs>
        <w:spacing w:after="120" w:line="240" w:lineRule="auto"/>
        <w:ind w:left="-11"/>
        <w:jc w:val="both"/>
      </w:pPr>
      <w:r w:rsidRPr="00F24621">
        <w:t>En février, une vingtaine d'élus a participé à la visite organisée par la commune de Saint-Beno</w:t>
      </w:r>
      <w:r>
        <w:t>î</w:t>
      </w:r>
      <w:r w:rsidRPr="00F24621">
        <w:t>t-de-Carmaux avec l'appui du Pôle Territorial afin de découvrir leur installation de récupération et de valorisation des eaux de pluies, collectées sur un bâtiment public.</w:t>
      </w:r>
      <w:r>
        <w:t xml:space="preserve"> </w:t>
      </w:r>
      <w:r w:rsidR="0027764B">
        <w:t>Ici, la cuve de 15 000 litres</w:t>
      </w:r>
      <w:r w:rsidR="00F60E98">
        <w:t>, connectée à la</w:t>
      </w:r>
      <w:r w:rsidR="0027764B">
        <w:t xml:space="preserve"> toiture de la halle des sports</w:t>
      </w:r>
      <w:r w:rsidR="00F60E98">
        <w:t>,</w:t>
      </w:r>
      <w:r w:rsidR="0027764B">
        <w:t xml:space="preserve"> </w:t>
      </w:r>
      <w:r w:rsidR="00F60E98">
        <w:t>permet d’</w:t>
      </w:r>
      <w:r w:rsidR="0027764B">
        <w:t xml:space="preserve">alimenter la balayeuse de la commune et </w:t>
      </w:r>
      <w:r w:rsidR="00F60E98">
        <w:t>d’</w:t>
      </w:r>
      <w:r w:rsidR="0027764B">
        <w:t xml:space="preserve">arroser espaces verts et massifs. </w:t>
      </w:r>
    </w:p>
    <w:p w14:paraId="2E98DC47" w14:textId="77777777" w:rsidR="00074B53" w:rsidRPr="00D323B2" w:rsidRDefault="00074B53" w:rsidP="00D323B2">
      <w:pPr>
        <w:spacing w:after="0" w:line="240" w:lineRule="auto"/>
        <w:jc w:val="both"/>
        <w:rPr>
          <w:rFonts w:eastAsia="Trebuchet MS" w:cs="Arial"/>
          <w:bCs/>
        </w:rPr>
      </w:pPr>
    </w:p>
    <w:p w14:paraId="768BC51D" w14:textId="53BF99F4" w:rsidR="002840FE" w:rsidRDefault="002840FE" w:rsidP="00B574A2">
      <w:pPr>
        <w:pStyle w:val="Paragraphedeliste"/>
        <w:numPr>
          <w:ilvl w:val="0"/>
          <w:numId w:val="2"/>
        </w:numPr>
        <w:tabs>
          <w:tab w:val="clear" w:pos="720"/>
          <w:tab w:val="num" w:pos="851"/>
        </w:tabs>
        <w:spacing w:after="240"/>
        <w:ind w:left="851" w:hanging="862"/>
        <w:rPr>
          <w:rFonts w:eastAsia="Trebuchet MS" w:cs="Arial"/>
          <w:b/>
          <w:bCs/>
          <w:color w:val="538135" w:themeColor="accent6" w:themeShade="BF"/>
          <w:sz w:val="28"/>
          <w:szCs w:val="28"/>
        </w:rPr>
      </w:pPr>
      <w:r>
        <w:rPr>
          <w:rFonts w:eastAsia="Trebuchet MS" w:cs="Arial"/>
          <w:b/>
          <w:bCs/>
          <w:color w:val="538135" w:themeColor="accent6" w:themeShade="BF"/>
          <w:sz w:val="28"/>
          <w:szCs w:val="28"/>
        </w:rPr>
        <w:t>Abonnez-vous à notre newsletter et restez informé des actualités de vos collectivités</w:t>
      </w:r>
    </w:p>
    <w:p w14:paraId="3C0CFCEF" w14:textId="78821AE6" w:rsidR="00B5314D" w:rsidRDefault="00B5314D" w:rsidP="00B574A2">
      <w:pPr>
        <w:pStyle w:val="Paragraphedeliste"/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77BEFDB2" wp14:editId="515CD08A">
            <wp:simplePos x="0" y="0"/>
            <wp:positionH relativeFrom="column">
              <wp:posOffset>8255</wp:posOffset>
            </wp:positionH>
            <wp:positionV relativeFrom="paragraph">
              <wp:posOffset>114935</wp:posOffset>
            </wp:positionV>
            <wp:extent cx="288925" cy="288925"/>
            <wp:effectExtent l="0" t="0" r="0" b="0"/>
            <wp:wrapSquare wrapText="bothSides"/>
            <wp:docPr id="11" name="Image 11" descr="Recevoir notre Newsletter - Restaurant Le Relais Merville France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cevoir notre Newsletter - Restaurant Le Relais Merville Francevil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5D727" w14:textId="3739B622" w:rsidR="002840FE" w:rsidRDefault="002840FE" w:rsidP="00B574A2">
      <w:pPr>
        <w:pStyle w:val="Paragraphedeliste"/>
        <w:rPr>
          <w:rStyle w:val="Lienhypertexte"/>
        </w:rPr>
      </w:pPr>
      <w:r>
        <w:t xml:space="preserve">Rendez-vous sur le site du Pôle Territorial : </w:t>
      </w:r>
      <w:hyperlink r:id="rId13" w:history="1">
        <w:r w:rsidRPr="00925234">
          <w:rPr>
            <w:rStyle w:val="Lienhypertexte"/>
          </w:rPr>
          <w:t>www.pays-albigeois-bastides.fr</w:t>
        </w:r>
        <w:r w:rsidR="007E1BD8" w:rsidRPr="00925234">
          <w:rPr>
            <w:rStyle w:val="Lienhypertexte"/>
          </w:rPr>
          <w:t>/newsletter</w:t>
        </w:r>
      </w:hyperlink>
    </w:p>
    <w:p w14:paraId="72480B0C" w14:textId="78501D00" w:rsidR="00EB1104" w:rsidRPr="005904B2" w:rsidRDefault="00401A49" w:rsidP="00B020F9">
      <w:pPr>
        <w:spacing w:after="0" w:line="240" w:lineRule="auto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40CE197D" wp14:editId="47DBABDB">
            <wp:simplePos x="0" y="0"/>
            <wp:positionH relativeFrom="column">
              <wp:posOffset>-22860</wp:posOffset>
            </wp:positionH>
            <wp:positionV relativeFrom="paragraph">
              <wp:posOffset>109220</wp:posOffset>
            </wp:positionV>
            <wp:extent cx="327025" cy="327025"/>
            <wp:effectExtent l="0" t="0" r="0" b="0"/>
            <wp:wrapSquare wrapText="bothSides"/>
            <wp:docPr id="9" name="Image 9" descr="Actualité - IPAG - Université de Stras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ctualité - IPAG - Université de Strasbour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1DCA8" w14:textId="04D82867" w:rsidR="00EB1104" w:rsidRPr="00EB1104" w:rsidRDefault="00EB1104" w:rsidP="00B020F9">
      <w:pPr>
        <w:widowControl/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fr-FR"/>
        </w:rPr>
      </w:pPr>
      <w:r w:rsidRPr="005904B2">
        <w:t xml:space="preserve">Retrouvez-nous aussi sur </w:t>
      </w:r>
      <w:r w:rsidRPr="00EB1104">
        <w:t xml:space="preserve">Facebook : </w:t>
      </w:r>
      <w:r w:rsidRPr="00EB1104">
        <w:rPr>
          <w:b/>
          <w:bCs/>
          <w:color w:val="2F5496" w:themeColor="accent5" w:themeShade="BF"/>
        </w:rPr>
        <w:t>@</w:t>
      </w:r>
      <w:proofErr w:type="spellStart"/>
      <w:proofErr w:type="gramStart"/>
      <w:r w:rsidRPr="00EB1104">
        <w:rPr>
          <w:b/>
          <w:bCs/>
          <w:color w:val="2F5496" w:themeColor="accent5" w:themeShade="BF"/>
        </w:rPr>
        <w:t>Pole</w:t>
      </w:r>
      <w:proofErr w:type="spellEnd"/>
      <w:r w:rsidRPr="00EB1104">
        <w:rPr>
          <w:b/>
          <w:bCs/>
          <w:color w:val="2F5496" w:themeColor="accent5" w:themeShade="BF"/>
        </w:rPr>
        <w:t>.Albigeois.Bastides</w:t>
      </w:r>
      <w:proofErr w:type="gramEnd"/>
    </w:p>
    <w:p w14:paraId="4CF8FFC1" w14:textId="3B8D25C1" w:rsidR="00324BC7" w:rsidRDefault="00EB1104" w:rsidP="00B020F9">
      <w:pPr>
        <w:spacing w:after="0" w:line="240" w:lineRule="auto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1AB5E644" wp14:editId="3EC7746A">
            <wp:simplePos x="0" y="0"/>
            <wp:positionH relativeFrom="column">
              <wp:posOffset>8255</wp:posOffset>
            </wp:positionH>
            <wp:positionV relativeFrom="paragraph">
              <wp:posOffset>133350</wp:posOffset>
            </wp:positionV>
            <wp:extent cx="279400" cy="285750"/>
            <wp:effectExtent l="0" t="0" r="635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1104">
        <w:rPr>
          <w:rFonts w:ascii="Segoe UI Historic" w:eastAsia="Times New Roman" w:hAnsi="Segoe UI Historic" w:cs="Segoe UI Historic"/>
          <w:color w:val="65676B"/>
          <w:sz w:val="26"/>
          <w:szCs w:val="26"/>
          <w:shd w:val="clear" w:color="auto" w:fill="FFFFFF"/>
          <w:lang w:eastAsia="fr-FR"/>
        </w:rPr>
        <w:t> </w:t>
      </w:r>
      <w:r w:rsidRPr="00EB1104">
        <w:rPr>
          <w:rFonts w:ascii="Segoe UI Historic" w:eastAsia="Times New Roman" w:hAnsi="Segoe UI Historic" w:cs="Segoe UI Historic"/>
          <w:color w:val="65676B"/>
          <w:sz w:val="26"/>
          <w:szCs w:val="26"/>
          <w:shd w:val="clear" w:color="auto" w:fill="FFFFFF"/>
          <w:lang w:eastAsia="fr-FR"/>
        </w:rPr>
        <w:br/>
      </w:r>
      <w:r>
        <w:t>Et découvrez les vidéos de notre chaine YouTube</w:t>
      </w:r>
      <w:r w:rsidR="00EF33D3">
        <w:t xml:space="preserve"> (Pôle Territorial Albigeois Bastides)</w:t>
      </w:r>
    </w:p>
    <w:p w14:paraId="2453B882" w14:textId="50A230C0" w:rsidR="00EE066E" w:rsidRPr="00EE066E" w:rsidRDefault="00EE066E" w:rsidP="00B574A2">
      <w:pPr>
        <w:tabs>
          <w:tab w:val="left" w:pos="2010"/>
        </w:tabs>
      </w:pPr>
    </w:p>
    <w:p w14:paraId="5C489124" w14:textId="5C2692FC" w:rsidR="00C53CE4" w:rsidRDefault="00653237" w:rsidP="00C53CE4">
      <w:pPr>
        <w:tabs>
          <w:tab w:val="left" w:pos="5400"/>
        </w:tabs>
      </w:pPr>
      <w:r>
        <w:rPr>
          <w:noProof/>
        </w:rPr>
        <w:drawing>
          <wp:inline distT="0" distB="0" distL="0" distR="0" wp14:anchorId="4EE1B77F" wp14:editId="444956D5">
            <wp:extent cx="5715000" cy="1219200"/>
            <wp:effectExtent l="0" t="0" r="0" b="0"/>
            <wp:docPr id="11610159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15969" name=""/>
                    <pic:cNvPicPr/>
                  </pic:nvPicPr>
                  <pic:blipFill rotWithShape="1">
                    <a:blip r:embed="rId16"/>
                    <a:srcRect l="57209" t="59736" r="3108" b="17774"/>
                    <a:stretch/>
                  </pic:blipFill>
                  <pic:spPr bwMode="auto">
                    <a:xfrm>
                      <a:off x="0" y="0"/>
                      <a:ext cx="5717458" cy="121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3CE4" w:rsidSect="00EE066E">
      <w:pgSz w:w="11906" w:h="16838"/>
      <w:pgMar w:top="851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1.75pt;height:50.25pt;visibility:visible;mso-wrap-style:square" o:bullet="t">
        <v:imagedata r:id="rId1" o:title=""/>
      </v:shape>
    </w:pict>
  </w:numPicBullet>
  <w:abstractNum w:abstractNumId="0" w15:restartNumberingAfterBreak="0">
    <w:nsid w:val="04612D32"/>
    <w:multiLevelType w:val="hybridMultilevel"/>
    <w:tmpl w:val="36469EBA"/>
    <w:lvl w:ilvl="0" w:tplc="725EF234">
      <w:start w:val="2021"/>
      <w:numFmt w:val="bullet"/>
      <w:lvlText w:val="-"/>
      <w:lvlJc w:val="left"/>
      <w:pPr>
        <w:ind w:left="720" w:hanging="360"/>
      </w:pPr>
      <w:rPr>
        <w:rFonts w:ascii="Calibri" w:eastAsia="Trebuchet M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21EBF"/>
    <w:multiLevelType w:val="hybridMultilevel"/>
    <w:tmpl w:val="90744632"/>
    <w:lvl w:ilvl="0" w:tplc="8F6EE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84D90"/>
    <w:multiLevelType w:val="hybridMultilevel"/>
    <w:tmpl w:val="049E61DE"/>
    <w:lvl w:ilvl="0" w:tplc="8F6EED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2B59B6"/>
    <w:multiLevelType w:val="hybridMultilevel"/>
    <w:tmpl w:val="C7EAD7F8"/>
    <w:lvl w:ilvl="0" w:tplc="8F6EE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E56D3"/>
    <w:multiLevelType w:val="hybridMultilevel"/>
    <w:tmpl w:val="9954C710"/>
    <w:lvl w:ilvl="0" w:tplc="55D8D8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4D7179"/>
    <w:multiLevelType w:val="multilevel"/>
    <w:tmpl w:val="097C2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1376E1"/>
    <w:multiLevelType w:val="hybridMultilevel"/>
    <w:tmpl w:val="E9D669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F31A64"/>
    <w:multiLevelType w:val="hybridMultilevel"/>
    <w:tmpl w:val="38C099D4"/>
    <w:lvl w:ilvl="0" w:tplc="6AEC71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B73B0C"/>
    <w:multiLevelType w:val="hybridMultilevel"/>
    <w:tmpl w:val="F3B4073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C73B0A"/>
    <w:multiLevelType w:val="hybridMultilevel"/>
    <w:tmpl w:val="83445716"/>
    <w:lvl w:ilvl="0" w:tplc="50C29D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48DD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F407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3078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A826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4CF8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1419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BA06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98F5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DDD30E3"/>
    <w:multiLevelType w:val="hybridMultilevel"/>
    <w:tmpl w:val="9E7C86B6"/>
    <w:lvl w:ilvl="0" w:tplc="6016C9F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B43E34"/>
    <w:multiLevelType w:val="multilevel"/>
    <w:tmpl w:val="37DC7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8E7443"/>
    <w:multiLevelType w:val="hybridMultilevel"/>
    <w:tmpl w:val="D5CCB0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2905E7"/>
    <w:multiLevelType w:val="hybridMultilevel"/>
    <w:tmpl w:val="6B82C8AE"/>
    <w:lvl w:ilvl="0" w:tplc="24E8375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516A04"/>
    <w:multiLevelType w:val="hybridMultilevel"/>
    <w:tmpl w:val="B2920BE8"/>
    <w:lvl w:ilvl="0" w:tplc="50C29DB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20373948">
    <w:abstractNumId w:val="8"/>
  </w:num>
  <w:num w:numId="2" w16cid:durableId="405108146">
    <w:abstractNumId w:val="9"/>
  </w:num>
  <w:num w:numId="3" w16cid:durableId="709765028">
    <w:abstractNumId w:val="14"/>
  </w:num>
  <w:num w:numId="4" w16cid:durableId="50663389">
    <w:abstractNumId w:val="12"/>
  </w:num>
  <w:num w:numId="5" w16cid:durableId="1922368651">
    <w:abstractNumId w:val="6"/>
  </w:num>
  <w:num w:numId="6" w16cid:durableId="2059548171">
    <w:abstractNumId w:val="5"/>
  </w:num>
  <w:num w:numId="7" w16cid:durableId="1360425696">
    <w:abstractNumId w:val="0"/>
  </w:num>
  <w:num w:numId="8" w16cid:durableId="176234618">
    <w:abstractNumId w:val="13"/>
  </w:num>
  <w:num w:numId="9" w16cid:durableId="1407606856">
    <w:abstractNumId w:val="4"/>
  </w:num>
  <w:num w:numId="10" w16cid:durableId="517738214">
    <w:abstractNumId w:val="1"/>
  </w:num>
  <w:num w:numId="11" w16cid:durableId="1889681081">
    <w:abstractNumId w:val="3"/>
  </w:num>
  <w:num w:numId="12" w16cid:durableId="171771329">
    <w:abstractNumId w:val="10"/>
  </w:num>
  <w:num w:numId="13" w16cid:durableId="372654849">
    <w:abstractNumId w:val="2"/>
  </w:num>
  <w:num w:numId="14" w16cid:durableId="786849560">
    <w:abstractNumId w:val="7"/>
  </w:num>
  <w:num w:numId="15" w16cid:durableId="704727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E1F"/>
    <w:rsid w:val="000049DE"/>
    <w:rsid w:val="0001074E"/>
    <w:rsid w:val="000148C2"/>
    <w:rsid w:val="00015C8E"/>
    <w:rsid w:val="000164ED"/>
    <w:rsid w:val="0002010C"/>
    <w:rsid w:val="0002266C"/>
    <w:rsid w:val="00050CA6"/>
    <w:rsid w:val="00060EE8"/>
    <w:rsid w:val="00070E81"/>
    <w:rsid w:val="00074B53"/>
    <w:rsid w:val="0008688C"/>
    <w:rsid w:val="00094795"/>
    <w:rsid w:val="000A6D37"/>
    <w:rsid w:val="000A7E66"/>
    <w:rsid w:val="000D297C"/>
    <w:rsid w:val="000E0BCD"/>
    <w:rsid w:val="00112FA3"/>
    <w:rsid w:val="0013052A"/>
    <w:rsid w:val="00142095"/>
    <w:rsid w:val="001434AA"/>
    <w:rsid w:val="0015331D"/>
    <w:rsid w:val="00155AD4"/>
    <w:rsid w:val="00162E76"/>
    <w:rsid w:val="00165A21"/>
    <w:rsid w:val="00175249"/>
    <w:rsid w:val="001822FC"/>
    <w:rsid w:val="00190E95"/>
    <w:rsid w:val="001B231B"/>
    <w:rsid w:val="001C77A7"/>
    <w:rsid w:val="001D65BF"/>
    <w:rsid w:val="001E0BF2"/>
    <w:rsid w:val="001E0FBB"/>
    <w:rsid w:val="00216678"/>
    <w:rsid w:val="0021707F"/>
    <w:rsid w:val="00262FBE"/>
    <w:rsid w:val="00271107"/>
    <w:rsid w:val="0027764B"/>
    <w:rsid w:val="002840FE"/>
    <w:rsid w:val="002A1387"/>
    <w:rsid w:val="002B5F85"/>
    <w:rsid w:val="002C02FB"/>
    <w:rsid w:val="002D5800"/>
    <w:rsid w:val="002E5132"/>
    <w:rsid w:val="00314769"/>
    <w:rsid w:val="00324BC7"/>
    <w:rsid w:val="00337114"/>
    <w:rsid w:val="003425E6"/>
    <w:rsid w:val="003452B9"/>
    <w:rsid w:val="003473D0"/>
    <w:rsid w:val="0035181F"/>
    <w:rsid w:val="00365CD5"/>
    <w:rsid w:val="003A435B"/>
    <w:rsid w:val="003C6C20"/>
    <w:rsid w:val="003E57D4"/>
    <w:rsid w:val="0040033D"/>
    <w:rsid w:val="00401A49"/>
    <w:rsid w:val="00405EF9"/>
    <w:rsid w:val="00422BF0"/>
    <w:rsid w:val="0043066A"/>
    <w:rsid w:val="00432379"/>
    <w:rsid w:val="004442BF"/>
    <w:rsid w:val="0045687F"/>
    <w:rsid w:val="00465B1D"/>
    <w:rsid w:val="004706A5"/>
    <w:rsid w:val="00474842"/>
    <w:rsid w:val="00483926"/>
    <w:rsid w:val="004B077F"/>
    <w:rsid w:val="004B0A9D"/>
    <w:rsid w:val="004B6AF2"/>
    <w:rsid w:val="004D1682"/>
    <w:rsid w:val="004F4CF9"/>
    <w:rsid w:val="00516387"/>
    <w:rsid w:val="00524997"/>
    <w:rsid w:val="005300A2"/>
    <w:rsid w:val="00535879"/>
    <w:rsid w:val="00560845"/>
    <w:rsid w:val="00586BC9"/>
    <w:rsid w:val="005904B2"/>
    <w:rsid w:val="005B215D"/>
    <w:rsid w:val="005B32CB"/>
    <w:rsid w:val="005B4230"/>
    <w:rsid w:val="005C7C0B"/>
    <w:rsid w:val="005D49CB"/>
    <w:rsid w:val="005E5C85"/>
    <w:rsid w:val="005E676C"/>
    <w:rsid w:val="00605DD9"/>
    <w:rsid w:val="00634390"/>
    <w:rsid w:val="00643A6F"/>
    <w:rsid w:val="00650BDE"/>
    <w:rsid w:val="00651D6A"/>
    <w:rsid w:val="00653237"/>
    <w:rsid w:val="0066647F"/>
    <w:rsid w:val="00667D28"/>
    <w:rsid w:val="00672D5D"/>
    <w:rsid w:val="00676462"/>
    <w:rsid w:val="00690B20"/>
    <w:rsid w:val="006920E1"/>
    <w:rsid w:val="006B7643"/>
    <w:rsid w:val="006C1F5E"/>
    <w:rsid w:val="006C1FD3"/>
    <w:rsid w:val="006C5CB6"/>
    <w:rsid w:val="006C5EAE"/>
    <w:rsid w:val="006E3D3E"/>
    <w:rsid w:val="006F3865"/>
    <w:rsid w:val="007219E5"/>
    <w:rsid w:val="0075415C"/>
    <w:rsid w:val="00760D69"/>
    <w:rsid w:val="00764640"/>
    <w:rsid w:val="007861D5"/>
    <w:rsid w:val="007909F6"/>
    <w:rsid w:val="00792D19"/>
    <w:rsid w:val="0079421F"/>
    <w:rsid w:val="00797626"/>
    <w:rsid w:val="007B0AF5"/>
    <w:rsid w:val="007B792A"/>
    <w:rsid w:val="007B7D5B"/>
    <w:rsid w:val="007E1BD8"/>
    <w:rsid w:val="00811AB0"/>
    <w:rsid w:val="008172FB"/>
    <w:rsid w:val="008331C3"/>
    <w:rsid w:val="008460DD"/>
    <w:rsid w:val="00853126"/>
    <w:rsid w:val="008531C5"/>
    <w:rsid w:val="00855152"/>
    <w:rsid w:val="008621BD"/>
    <w:rsid w:val="00863D03"/>
    <w:rsid w:val="0088761C"/>
    <w:rsid w:val="00894694"/>
    <w:rsid w:val="008B01D0"/>
    <w:rsid w:val="008D1C87"/>
    <w:rsid w:val="008E0F6D"/>
    <w:rsid w:val="008E4687"/>
    <w:rsid w:val="00912671"/>
    <w:rsid w:val="00925234"/>
    <w:rsid w:val="009417D5"/>
    <w:rsid w:val="00953910"/>
    <w:rsid w:val="00956B87"/>
    <w:rsid w:val="00956E60"/>
    <w:rsid w:val="00963461"/>
    <w:rsid w:val="00966E87"/>
    <w:rsid w:val="00973890"/>
    <w:rsid w:val="009776E7"/>
    <w:rsid w:val="00977805"/>
    <w:rsid w:val="00995A67"/>
    <w:rsid w:val="009A0D20"/>
    <w:rsid w:val="009A0D7A"/>
    <w:rsid w:val="009D0735"/>
    <w:rsid w:val="009D3A95"/>
    <w:rsid w:val="00A015DA"/>
    <w:rsid w:val="00A06F3A"/>
    <w:rsid w:val="00A123FA"/>
    <w:rsid w:val="00A17DEF"/>
    <w:rsid w:val="00A259A4"/>
    <w:rsid w:val="00A32398"/>
    <w:rsid w:val="00A42F91"/>
    <w:rsid w:val="00A45E5B"/>
    <w:rsid w:val="00A560CA"/>
    <w:rsid w:val="00A67C81"/>
    <w:rsid w:val="00A71453"/>
    <w:rsid w:val="00A721D4"/>
    <w:rsid w:val="00A76B0A"/>
    <w:rsid w:val="00A87CD8"/>
    <w:rsid w:val="00A914C1"/>
    <w:rsid w:val="00AA168A"/>
    <w:rsid w:val="00AB0399"/>
    <w:rsid w:val="00AB403C"/>
    <w:rsid w:val="00AF0306"/>
    <w:rsid w:val="00B020F9"/>
    <w:rsid w:val="00B217C7"/>
    <w:rsid w:val="00B302E3"/>
    <w:rsid w:val="00B40C10"/>
    <w:rsid w:val="00B40DE9"/>
    <w:rsid w:val="00B41EC6"/>
    <w:rsid w:val="00B5183A"/>
    <w:rsid w:val="00B5314D"/>
    <w:rsid w:val="00B5462A"/>
    <w:rsid w:val="00B574A2"/>
    <w:rsid w:val="00B61934"/>
    <w:rsid w:val="00B6445E"/>
    <w:rsid w:val="00B72209"/>
    <w:rsid w:val="00B82C48"/>
    <w:rsid w:val="00BA3EA5"/>
    <w:rsid w:val="00BA5D91"/>
    <w:rsid w:val="00BB64A0"/>
    <w:rsid w:val="00BD2765"/>
    <w:rsid w:val="00BF05FD"/>
    <w:rsid w:val="00BF1438"/>
    <w:rsid w:val="00BF3021"/>
    <w:rsid w:val="00C1596C"/>
    <w:rsid w:val="00C223A9"/>
    <w:rsid w:val="00C53CE4"/>
    <w:rsid w:val="00C67368"/>
    <w:rsid w:val="00C71B9F"/>
    <w:rsid w:val="00C80F85"/>
    <w:rsid w:val="00C8235D"/>
    <w:rsid w:val="00CB42B3"/>
    <w:rsid w:val="00CE3D82"/>
    <w:rsid w:val="00CF70FC"/>
    <w:rsid w:val="00CF7B64"/>
    <w:rsid w:val="00D16DF3"/>
    <w:rsid w:val="00D323B2"/>
    <w:rsid w:val="00D41991"/>
    <w:rsid w:val="00D47167"/>
    <w:rsid w:val="00D50C25"/>
    <w:rsid w:val="00D60669"/>
    <w:rsid w:val="00D63453"/>
    <w:rsid w:val="00D84A9F"/>
    <w:rsid w:val="00DA216D"/>
    <w:rsid w:val="00DA785D"/>
    <w:rsid w:val="00DC439D"/>
    <w:rsid w:val="00DC65FF"/>
    <w:rsid w:val="00DD053A"/>
    <w:rsid w:val="00DE26B3"/>
    <w:rsid w:val="00DF0CFF"/>
    <w:rsid w:val="00E07184"/>
    <w:rsid w:val="00E222A9"/>
    <w:rsid w:val="00E30ED3"/>
    <w:rsid w:val="00E350E9"/>
    <w:rsid w:val="00E5379C"/>
    <w:rsid w:val="00E542B4"/>
    <w:rsid w:val="00E54361"/>
    <w:rsid w:val="00E56183"/>
    <w:rsid w:val="00E66E9D"/>
    <w:rsid w:val="00E71621"/>
    <w:rsid w:val="00E868F5"/>
    <w:rsid w:val="00E93C2C"/>
    <w:rsid w:val="00EB10EE"/>
    <w:rsid w:val="00EB1104"/>
    <w:rsid w:val="00EC3B02"/>
    <w:rsid w:val="00ED5E1F"/>
    <w:rsid w:val="00EE066E"/>
    <w:rsid w:val="00EF33D3"/>
    <w:rsid w:val="00F01B40"/>
    <w:rsid w:val="00F24621"/>
    <w:rsid w:val="00F247D6"/>
    <w:rsid w:val="00F502A7"/>
    <w:rsid w:val="00F60E98"/>
    <w:rsid w:val="00F863F1"/>
    <w:rsid w:val="00F913A4"/>
    <w:rsid w:val="00FB529B"/>
    <w:rsid w:val="00FC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3C5E83"/>
  <w15:chartTrackingRefBased/>
  <w15:docId w15:val="{D0EF90B7-73D0-42E3-BF12-2B23821C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0FE"/>
    <w:pPr>
      <w:widowControl w:val="0"/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D5E1F"/>
    <w:rPr>
      <w:b/>
      <w:bCs/>
    </w:rPr>
  </w:style>
  <w:style w:type="character" w:styleId="Lienhypertexte">
    <w:name w:val="Hyperlink"/>
    <w:basedOn w:val="Policepardfaut"/>
    <w:uiPriority w:val="99"/>
    <w:unhideWhenUsed/>
    <w:rsid w:val="00ED5E1F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172FB"/>
    <w:pPr>
      <w:widowControl/>
      <w:spacing w:after="0" w:line="240" w:lineRule="auto"/>
      <w:ind w:left="720"/>
      <w:contextualSpacing/>
    </w:pPr>
    <w:rPr>
      <w:rFonts w:ascii="Calibri" w:hAnsi="Calibri" w:cs="Times New Roman"/>
    </w:rPr>
  </w:style>
  <w:style w:type="paragraph" w:customStyle="1" w:styleId="Default">
    <w:name w:val="Default"/>
    <w:rsid w:val="00A67C81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71B9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502A7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47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4769"/>
    <w:rPr>
      <w:rFonts w:ascii="Segoe UI" w:hAnsi="Segoe UI" w:cs="Segoe UI"/>
      <w:sz w:val="18"/>
      <w:szCs w:val="18"/>
      <w:lang w:val="en-US"/>
    </w:rPr>
  </w:style>
  <w:style w:type="paragraph" w:styleId="Textebrut">
    <w:name w:val="Plain Text"/>
    <w:basedOn w:val="Normal"/>
    <w:link w:val="TextebrutCar"/>
    <w:uiPriority w:val="99"/>
    <w:unhideWhenUsed/>
    <w:rsid w:val="00A560CA"/>
    <w:pPr>
      <w:widowControl/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A560CA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BA3EA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956B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6B8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6B87"/>
    <w:rPr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6B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6B87"/>
    <w:rPr>
      <w:b/>
      <w:bCs/>
      <w:sz w:val="20"/>
      <w:szCs w:val="20"/>
      <w:lang w:val="en-US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995A67"/>
    <w:rPr>
      <w:color w:val="605E5C"/>
      <w:shd w:val="clear" w:color="auto" w:fill="E1DFDD"/>
    </w:rPr>
  </w:style>
  <w:style w:type="character" w:customStyle="1" w:styleId="rfua0xdk">
    <w:name w:val="rfua0xdk"/>
    <w:basedOn w:val="Policepardfaut"/>
    <w:rsid w:val="00EB1104"/>
  </w:style>
  <w:style w:type="character" w:styleId="Mentionnonrsolue">
    <w:name w:val="Unresolved Mention"/>
    <w:basedOn w:val="Policepardfaut"/>
    <w:uiPriority w:val="99"/>
    <w:semiHidden/>
    <w:unhideWhenUsed/>
    <w:rsid w:val="00B41EC6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E93C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79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3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7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3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file:///\\nas\PAYS\echange\COMMUNICATION\Inserts%20bulletins%20communaux\www.pays-albigeois-bastides.fr\newslette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virgocoop.fr/" TargetMode="External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74680-884C-49FE-9D66-E72E66392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2</Pages>
  <Words>623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Emmanuelle SUBSOL</cp:lastModifiedBy>
  <cp:revision>50</cp:revision>
  <cp:lastPrinted>2024-06-06T13:51:00Z</cp:lastPrinted>
  <dcterms:created xsi:type="dcterms:W3CDTF">2022-11-18T15:30:00Z</dcterms:created>
  <dcterms:modified xsi:type="dcterms:W3CDTF">2024-06-06T13:53:00Z</dcterms:modified>
</cp:coreProperties>
</file>