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56"/>
          <w:szCs w:val="56"/>
        </w:rPr>
      </w:pPr>
      <w:r w:rsidDel="00000000" w:rsidR="00000000" w:rsidRPr="00000000">
        <w:rPr>
          <w:b w:val="1"/>
          <w:sz w:val="56"/>
          <w:szCs w:val="56"/>
          <w:rtl w:val="0"/>
        </w:rPr>
        <w:t xml:space="preserve">Livres PDF, références et liens autour du Dioxyde de Chlore</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b w:val="1"/>
          <w:rtl w:val="0"/>
        </w:rPr>
        <w:t xml:space="preserve">IMPORTANT !</w:t>
      </w:r>
      <w:r w:rsidDel="00000000" w:rsidR="00000000" w:rsidRPr="00000000">
        <w:rPr>
          <w:rtl w:val="0"/>
        </w:rPr>
        <w:t xml:space="preserve"> Pour les nouveaux, commencez dans un premier temps à regarder le documentaire “</w:t>
      </w:r>
      <w:hyperlink r:id="rId6">
        <w:r w:rsidDel="00000000" w:rsidR="00000000" w:rsidRPr="00000000">
          <w:rPr>
            <w:color w:val="1155cc"/>
            <w:u w:val="single"/>
            <w:rtl w:val="0"/>
          </w:rPr>
          <w:t xml:space="preserve">Antidote Universel</w:t>
        </w:r>
      </w:hyperlink>
      <w:r w:rsidDel="00000000" w:rsidR="00000000" w:rsidRPr="00000000">
        <w:rPr>
          <w:rtl w:val="0"/>
        </w:rPr>
        <w:t xml:space="preserve">” sur  la plateforme libre </w:t>
      </w:r>
      <w:r w:rsidDel="00000000" w:rsidR="00000000" w:rsidRPr="00000000">
        <w:rPr>
          <w:i w:val="1"/>
          <w:rtl w:val="0"/>
        </w:rPr>
        <w:t xml:space="preserve">Odysee </w:t>
      </w:r>
      <w:r w:rsidDel="00000000" w:rsidR="00000000" w:rsidRPr="00000000">
        <w:rPr>
          <w:rtl w:val="0"/>
        </w:rPr>
        <w:t xml:space="preserve">car ce dernier répond à de nombreuses questions. </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Le </w:t>
      </w:r>
      <w:r w:rsidDel="00000000" w:rsidR="00000000" w:rsidRPr="00000000">
        <w:rPr>
          <w:b w:val="1"/>
          <w:rtl w:val="0"/>
        </w:rPr>
        <w:t xml:space="preserve">Dioxyde de Chlore</w:t>
      </w:r>
      <w:r w:rsidDel="00000000" w:rsidR="00000000" w:rsidRPr="00000000">
        <w:rPr>
          <w:rtl w:val="0"/>
        </w:rPr>
        <w:t xml:space="preserve"> (ClO2) est l’une des substances les plus étonnantes qui soit. En 1987, la NASA l'a proclamé antidote universel. Depuis lors, des milliers de personnes se sont remises de maladies, même graves, grâce à cette substance peu chère et facile à faire soi même. Aujourd'hui, de nombreux médecins et scientifiques affirment qu'elle est puissamment efficace pour de nombreuses applications. Le documentaire l'Antidote Universel explore l'histoire, la sécurité et l'efficacité du ClO2 et présente des interviews de médecins et de personnes qui l'ont utilisé.</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Si le sujet vous intéresse alors approfondissez en lisant “</w:t>
      </w:r>
      <w:r w:rsidDel="00000000" w:rsidR="00000000" w:rsidRPr="00000000">
        <w:rPr>
          <w:i w:val="1"/>
          <w:rtl w:val="0"/>
        </w:rPr>
        <w:t xml:space="preserve">Santé Interdite</w:t>
      </w:r>
      <w:r w:rsidDel="00000000" w:rsidR="00000000" w:rsidRPr="00000000">
        <w:rPr>
          <w:rtl w:val="0"/>
        </w:rPr>
        <w:t xml:space="preserve">” d’Andreas Kalcker puis ensuite “</w:t>
      </w:r>
      <w:r w:rsidDel="00000000" w:rsidR="00000000" w:rsidRPr="00000000">
        <w:rPr>
          <w:i w:val="1"/>
          <w:rtl w:val="0"/>
        </w:rPr>
        <w:t xml:space="preserve">Soigner avec le DMSO</w:t>
      </w:r>
      <w:r w:rsidDel="00000000" w:rsidR="00000000" w:rsidRPr="00000000">
        <w:rPr>
          <w:rtl w:val="0"/>
        </w:rPr>
        <w:t xml:space="preserve">” d’Amandha Vollmer. Puis le reste ;)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Pour être prévenu des modifications (mise à jour, nouvel ajout, etc), inscrivez-vous sur le channel Telegram suivant : </w:t>
      </w:r>
      <w:hyperlink r:id="rId7">
        <w:r w:rsidDel="00000000" w:rsidR="00000000" w:rsidRPr="00000000">
          <w:rPr>
            <w:color w:val="1155cc"/>
            <w:u w:val="single"/>
            <w:rtl w:val="0"/>
          </w:rPr>
          <w:t xml:space="preserve">https://t.me/clo2documents</w:t>
        </w:r>
      </w:hyperlink>
      <w:r w:rsidDel="00000000" w:rsidR="00000000" w:rsidRPr="00000000">
        <w:rPr>
          <w:rtl w:val="0"/>
        </w:rPr>
        <w:t xml:space="preserve">. </w:t>
      </w:r>
      <w:r w:rsidDel="00000000" w:rsidR="00000000" w:rsidRPr="00000000">
        <w:rPr>
          <w:rtl w:val="0"/>
        </w:rPr>
        <w:t xml:space="preserve">N’hésitez pas à partager mais évitez de copier le contenu du drive car </w:t>
      </w:r>
      <w:r w:rsidDel="00000000" w:rsidR="00000000" w:rsidRPr="00000000">
        <w:rPr>
          <w:u w:val="single"/>
          <w:rtl w:val="0"/>
        </w:rPr>
        <w:t xml:space="preserve">vous risqueriez de louper les nouveautés et les mises à jour</w:t>
      </w:r>
      <w:r w:rsidDel="00000000" w:rsidR="00000000" w:rsidRPr="00000000">
        <w:rPr>
          <w:rtl w:val="0"/>
        </w:rPr>
        <w:t xml:space="preserve"> !</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Contact mail : </w:t>
      </w:r>
      <w:hyperlink r:id="rId8">
        <w:r w:rsidDel="00000000" w:rsidR="00000000" w:rsidRPr="00000000">
          <w:rPr>
            <w:color w:val="1155cc"/>
            <w:u w:val="single"/>
            <w:rtl w:val="0"/>
          </w:rPr>
          <w:t xml:space="preserve">antidoteuniversel-france@protonmail.com</w:t>
        </w:r>
      </w:hyperlink>
      <w:r w:rsidDel="00000000" w:rsidR="00000000" w:rsidRPr="00000000">
        <w:rPr>
          <w:rtl w:val="0"/>
        </w:rPr>
        <w:t xml:space="preserve"> / </w:t>
      </w:r>
      <w:hyperlink r:id="rId9">
        <w:r w:rsidDel="00000000" w:rsidR="00000000" w:rsidRPr="00000000">
          <w:rPr>
            <w:color w:val="1155cc"/>
            <w:u w:val="single"/>
            <w:rtl w:val="0"/>
          </w:rPr>
          <w:t xml:space="preserve">antidoteuniversel@gmail.com</w:t>
        </w:r>
      </w:hyperlink>
      <w:r w:rsidDel="00000000" w:rsidR="00000000" w:rsidRPr="00000000">
        <w:rPr>
          <w:rtl w:val="0"/>
        </w:rPr>
        <w:t xml:space="preserve"> </w:t>
      </w:r>
    </w:p>
    <w:p w:rsidR="00000000" w:rsidDel="00000000" w:rsidP="00000000" w:rsidRDefault="00000000" w:rsidRPr="00000000" w14:paraId="0000000C">
      <w:pPr>
        <w:pageBreakBefore w:val="0"/>
        <w:jc w:val="both"/>
        <w:rPr>
          <w:rFonts w:ascii="Roboto" w:cs="Roboto" w:eastAsia="Roboto" w:hAnsi="Roboto"/>
          <w:color w:val="111111"/>
          <w:highlight w:val="white"/>
        </w:rPr>
      </w:pPr>
      <w:r w:rsidDel="00000000" w:rsidR="00000000" w:rsidRPr="00000000">
        <w:rPr>
          <w:rFonts w:ascii="Roboto" w:cs="Roboto" w:eastAsia="Roboto" w:hAnsi="Roboto"/>
          <w:color w:val="111111"/>
          <w:highlight w:val="white"/>
          <w:rtl w:val="0"/>
        </w:rPr>
        <w:t xml:space="preserve">Canal Telegram d'information et de support MMS/CDS "Antidote Universel France" : </w:t>
      </w:r>
      <w:r w:rsidDel="00000000" w:rsidR="00000000" w:rsidRPr="00000000">
        <w:fldChar w:fldCharType="begin"/>
        <w:instrText xml:space="preserve"> HYPERLINK "https://t.me/antidoteuniversel" </w:instrText>
        <w:fldChar w:fldCharType="separate"/>
      </w: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fldChar w:fldCharType="end"/>
      </w:r>
      <w:hyperlink r:id="rId10">
        <w:r w:rsidDel="00000000" w:rsidR="00000000" w:rsidRPr="00000000">
          <w:rPr>
            <w:rFonts w:ascii="Roboto" w:cs="Roboto" w:eastAsia="Roboto" w:hAnsi="Roboto"/>
            <w:color w:val="1155cc"/>
            <w:highlight w:val="white"/>
            <w:rtl w:val="0"/>
          </w:rPr>
          <w:t xml:space="preserve">https://t.me/antidoteuniversel</w:t>
        </w:r>
      </w:hyperlink>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jc w:val="center"/>
              <w:rPr>
                <w:b w:val="1"/>
                <w:i w:val="1"/>
                <w:sz w:val="38"/>
                <w:szCs w:val="38"/>
              </w:rPr>
            </w:pPr>
            <w:r w:rsidDel="00000000" w:rsidR="00000000" w:rsidRPr="00000000">
              <w:rPr>
                <w:b w:val="1"/>
                <w:i w:val="1"/>
                <w:sz w:val="38"/>
                <w:szCs w:val="38"/>
                <w:rtl w:val="0"/>
              </w:rPr>
              <w:t xml:space="preserve">Avertissement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Il s'agit d'une base documentaire à but informatif et éducatif. Elle n’est pas destinée à diagnostiquer, traiter ou guérir des maladies, ni à remplacer les conseils d'un médecin ou d'un professionnel de la santé. En cas de problème de santé, veuillez consulter un médecin.</w:t>
            </w:r>
          </w:p>
        </w:tc>
      </w:tr>
    </w:tbl>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b w:val="1"/>
          <w:i w:val="1"/>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jc w:val="both"/>
        <w:rPr>
          <w:b w:val="1"/>
          <w:i w:val="1"/>
          <w:sz w:val="38"/>
          <w:szCs w:val="38"/>
        </w:rPr>
      </w:pPr>
      <w:r w:rsidDel="00000000" w:rsidR="00000000" w:rsidRPr="00000000">
        <w:rPr>
          <w:b w:val="1"/>
          <w:i w:val="1"/>
          <w:sz w:val="38"/>
          <w:szCs w:val="38"/>
          <w:rtl w:val="0"/>
        </w:rPr>
        <w:t xml:space="preserve">Dioxyde de Chlore MMS/CDS</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b w:val="1"/>
          <w:sz w:val="26"/>
          <w:szCs w:val="26"/>
        </w:rPr>
      </w:pPr>
      <w:r w:rsidDel="00000000" w:rsidR="00000000" w:rsidRPr="00000000">
        <w:rPr>
          <w:b w:val="1"/>
          <w:sz w:val="26"/>
          <w:szCs w:val="26"/>
          <w:rtl w:val="0"/>
        </w:rPr>
        <w:t xml:space="preserve">Documentaire “L'Antidote Universel - Science et Histoire du Dioxyde de Chlore [VOST]”</w:t>
      </w:r>
    </w:p>
    <w:p w:rsidR="00000000" w:rsidDel="00000000" w:rsidP="00000000" w:rsidRDefault="00000000" w:rsidRPr="00000000" w14:paraId="0000001B">
      <w:pPr>
        <w:pageBreakBefore w:val="0"/>
        <w:jc w:val="both"/>
        <w:rPr/>
      </w:pPr>
      <w:hyperlink r:id="rId11">
        <w:r w:rsidDel="00000000" w:rsidR="00000000" w:rsidRPr="00000000">
          <w:rPr>
            <w:color w:val="1155cc"/>
            <w:u w:val="single"/>
            <w:rtl w:val="0"/>
          </w:rPr>
          <w:t xml:space="preserve">https://odysee.com/@AntidoteUniversel:c/AntidoteUniversel</w:t>
        </w:r>
      </w:hyperlink>
      <w:r w:rsidDel="00000000" w:rsidR="00000000" w:rsidRPr="00000000">
        <w:rPr>
          <w:rtl w:val="0"/>
        </w:rPr>
        <w:t xml:space="preserve"> </w:t>
      </w:r>
    </w:p>
    <w:p w:rsidR="00000000" w:rsidDel="00000000" w:rsidP="00000000" w:rsidRDefault="00000000" w:rsidRPr="00000000" w14:paraId="0000001C">
      <w:pPr>
        <w:pageBreakBefore w:val="0"/>
        <w:jc w:val="both"/>
        <w:rPr>
          <w:b w:val="1"/>
          <w:sz w:val="24"/>
          <w:szCs w:val="24"/>
        </w:rPr>
      </w:pPr>
      <w:r w:rsidDel="00000000" w:rsidR="00000000" w:rsidRPr="00000000">
        <w:rPr>
          <w:rtl w:val="0"/>
        </w:rPr>
      </w:r>
    </w:p>
    <w:p w:rsidR="00000000" w:rsidDel="00000000" w:rsidP="00000000" w:rsidRDefault="00000000" w:rsidRPr="00000000" w14:paraId="0000001D">
      <w:pPr>
        <w:pageBreakBefore w:val="0"/>
        <w:jc w:val="both"/>
        <w:rPr>
          <w:b w:val="1"/>
          <w:sz w:val="24"/>
          <w:szCs w:val="24"/>
        </w:rPr>
      </w:pPr>
      <w:r w:rsidDel="00000000" w:rsidR="00000000" w:rsidRPr="00000000">
        <w:rPr>
          <w:b w:val="1"/>
          <w:sz w:val="24"/>
          <w:szCs w:val="24"/>
          <w:rtl w:val="0"/>
        </w:rPr>
        <w:t xml:space="preserve">Guide des références (études, brevets) citées dans le documentaire “L’Antidote Universel”</w:t>
      </w:r>
    </w:p>
    <w:p w:rsidR="00000000" w:rsidDel="00000000" w:rsidP="00000000" w:rsidRDefault="00000000" w:rsidRPr="00000000" w14:paraId="0000001E">
      <w:pPr>
        <w:pageBreakBefore w:val="0"/>
        <w:jc w:val="both"/>
        <w:rPr/>
      </w:pPr>
      <w:hyperlink r:id="rId12">
        <w:r w:rsidDel="00000000" w:rsidR="00000000" w:rsidRPr="00000000">
          <w:rPr>
            <w:color w:val="0000ee"/>
            <w:u w:val="single"/>
            <w:shd w:fill="auto" w:val="clear"/>
            <w:rtl w:val="0"/>
          </w:rPr>
          <w:t xml:space="preserve">L'antidote Universel - Guide de Référence - V1.2.1.pdf</w:t>
        </w:r>
      </w:hyperlink>
      <w:r w:rsidDel="00000000" w:rsidR="00000000" w:rsidRPr="00000000">
        <w:rPr>
          <w:rtl w:val="0"/>
        </w:rPr>
        <w:t xml:space="preserve"> </w:t>
      </w:r>
    </w:p>
    <w:p w:rsidR="00000000" w:rsidDel="00000000" w:rsidP="00000000" w:rsidRDefault="00000000" w:rsidRPr="00000000" w14:paraId="0000001F">
      <w:pPr>
        <w:pageBreakBefore w:val="0"/>
        <w:jc w:val="both"/>
        <w:rPr>
          <w:b w:val="1"/>
          <w:sz w:val="24"/>
          <w:szCs w:val="24"/>
        </w:rPr>
      </w:pPr>
      <w:r w:rsidDel="00000000" w:rsidR="00000000" w:rsidRPr="00000000">
        <w:rPr>
          <w:rtl w:val="0"/>
        </w:rPr>
      </w:r>
    </w:p>
    <w:p w:rsidR="00000000" w:rsidDel="00000000" w:rsidP="00000000" w:rsidRDefault="00000000" w:rsidRPr="00000000" w14:paraId="00000020">
      <w:pPr>
        <w:pageBreakBefore w:val="0"/>
        <w:jc w:val="both"/>
        <w:rPr>
          <w:b w:val="1"/>
          <w:sz w:val="24"/>
          <w:szCs w:val="24"/>
        </w:rPr>
      </w:pPr>
      <w:r w:rsidDel="00000000" w:rsidR="00000000" w:rsidRPr="00000000">
        <w:rPr>
          <w:b w:val="1"/>
          <w:sz w:val="24"/>
          <w:szCs w:val="24"/>
          <w:rtl w:val="0"/>
        </w:rPr>
        <w:t xml:space="preserve">Guide de base rapide en 10 pages (ou presque) pour débuter avec le Dioxyde de Chlore + FAQ</w:t>
      </w:r>
    </w:p>
    <w:p w:rsidR="00000000" w:rsidDel="00000000" w:rsidP="00000000" w:rsidRDefault="00000000" w:rsidRPr="00000000" w14:paraId="00000021">
      <w:pPr>
        <w:pageBreakBefore w:val="0"/>
        <w:jc w:val="both"/>
        <w:rPr/>
      </w:pPr>
      <w:hyperlink r:id="rId13">
        <w:r w:rsidDel="00000000" w:rsidR="00000000" w:rsidRPr="00000000">
          <w:rPr>
            <w:color w:val="0000ee"/>
            <w:u w:val="single"/>
            <w:shd w:fill="auto" w:val="clear"/>
            <w:rtl w:val="0"/>
          </w:rPr>
          <w:t xml:space="preserve">Guide de base Dioxyde de Chlore - V1.1</w:t>
        </w:r>
      </w:hyperlink>
      <w:r w:rsidDel="00000000" w:rsidR="00000000" w:rsidRPr="00000000">
        <w:rPr>
          <w:rtl w:val="0"/>
        </w:rPr>
      </w:r>
    </w:p>
    <w:p w:rsidR="00000000" w:rsidDel="00000000" w:rsidP="00000000" w:rsidRDefault="00000000" w:rsidRPr="00000000" w14:paraId="00000022">
      <w:pPr>
        <w:pageBreakBefore w:val="0"/>
        <w:jc w:val="both"/>
        <w:rPr>
          <w:b w:val="1"/>
          <w:sz w:val="24"/>
          <w:szCs w:val="24"/>
        </w:rPr>
      </w:pPr>
      <w:r w:rsidDel="00000000" w:rsidR="00000000" w:rsidRPr="00000000">
        <w:rPr>
          <w:rtl w:val="0"/>
        </w:rPr>
      </w:r>
    </w:p>
    <w:p w:rsidR="00000000" w:rsidDel="00000000" w:rsidP="00000000" w:rsidRDefault="00000000" w:rsidRPr="00000000" w14:paraId="00000023">
      <w:pPr>
        <w:pageBreakBefore w:val="0"/>
        <w:jc w:val="both"/>
        <w:rPr>
          <w:b w:val="1"/>
          <w:sz w:val="24"/>
          <w:szCs w:val="24"/>
        </w:rPr>
      </w:pPr>
      <w:r w:rsidDel="00000000" w:rsidR="00000000" w:rsidRPr="00000000">
        <w:rPr>
          <w:b w:val="1"/>
          <w:sz w:val="24"/>
          <w:szCs w:val="24"/>
          <w:rtl w:val="0"/>
        </w:rPr>
        <w:t xml:space="preserve">Andreas Kalcker “Santé Interdite” (2018)</w:t>
      </w:r>
    </w:p>
    <w:p w:rsidR="00000000" w:rsidDel="00000000" w:rsidP="00000000" w:rsidRDefault="00000000" w:rsidRPr="00000000" w14:paraId="00000024">
      <w:pPr>
        <w:pageBreakBefore w:val="0"/>
        <w:jc w:val="both"/>
        <w:rPr>
          <w:sz w:val="20"/>
          <w:szCs w:val="20"/>
        </w:rPr>
      </w:pPr>
      <w:hyperlink r:id="rId14">
        <w:r w:rsidDel="00000000" w:rsidR="00000000" w:rsidRPr="00000000">
          <w:rPr>
            <w:color w:val="0000ee"/>
            <w:u w:val="single"/>
            <w:shd w:fill="auto" w:val="clear"/>
            <w:rtl w:val="0"/>
          </w:rPr>
          <w:t xml:space="preserve">SANTE INTERDITE - ANDREAS KALCKER (2018) - V1.1</w:t>
        </w:r>
      </w:hyperlink>
      <w:r w:rsidDel="00000000" w:rsidR="00000000" w:rsidRPr="00000000">
        <w:rPr>
          <w:sz w:val="20"/>
          <w:szCs w:val="20"/>
          <w:rtl w:val="0"/>
        </w:rPr>
        <w:t xml:space="preserve"> </w:t>
      </w:r>
    </w:p>
    <w:p w:rsidR="00000000" w:rsidDel="00000000" w:rsidP="00000000" w:rsidRDefault="00000000" w:rsidRPr="00000000" w14:paraId="00000025">
      <w:pPr>
        <w:pageBreakBefore w:val="0"/>
        <w:jc w:val="both"/>
        <w:rPr>
          <w:b w:val="1"/>
          <w:sz w:val="24"/>
          <w:szCs w:val="24"/>
        </w:rPr>
      </w:pPr>
      <w:r w:rsidDel="00000000" w:rsidR="00000000" w:rsidRPr="00000000">
        <w:rPr>
          <w:rtl w:val="0"/>
        </w:rPr>
      </w:r>
    </w:p>
    <w:p w:rsidR="00000000" w:rsidDel="00000000" w:rsidP="00000000" w:rsidRDefault="00000000" w:rsidRPr="00000000" w14:paraId="00000026">
      <w:pPr>
        <w:pageBreakBefore w:val="0"/>
        <w:jc w:val="both"/>
        <w:rPr>
          <w:b w:val="1"/>
          <w:sz w:val="24"/>
          <w:szCs w:val="24"/>
        </w:rPr>
      </w:pPr>
      <w:r w:rsidDel="00000000" w:rsidR="00000000" w:rsidRPr="00000000">
        <w:rPr>
          <w:b w:val="1"/>
          <w:sz w:val="24"/>
          <w:szCs w:val="24"/>
          <w:rtl w:val="0"/>
        </w:rPr>
        <w:t xml:space="preserve">Vidéo “Comment préparer du CDS facilement” Andreas Kalcker (10min) VOST</w:t>
      </w:r>
    </w:p>
    <w:p w:rsidR="00000000" w:rsidDel="00000000" w:rsidP="00000000" w:rsidRDefault="00000000" w:rsidRPr="00000000" w14:paraId="00000027">
      <w:pPr>
        <w:pageBreakBefore w:val="0"/>
        <w:jc w:val="both"/>
        <w:rPr>
          <w:sz w:val="20"/>
          <w:szCs w:val="20"/>
        </w:rPr>
      </w:pPr>
      <w:hyperlink r:id="rId15">
        <w:r w:rsidDel="00000000" w:rsidR="00000000" w:rsidRPr="00000000">
          <w:rPr>
            <w:color w:val="1155cc"/>
            <w:sz w:val="20"/>
            <w:szCs w:val="20"/>
            <w:u w:val="single"/>
            <w:rtl w:val="0"/>
          </w:rPr>
          <w:t xml:space="preserve">Comment préparer le CDS facilement - Andreas Kalcker.mp4</w:t>
        </w:r>
      </w:hyperlink>
      <w:r w:rsidDel="00000000" w:rsidR="00000000" w:rsidRPr="00000000">
        <w:rPr>
          <w:sz w:val="20"/>
          <w:szCs w:val="20"/>
          <w:rtl w:val="0"/>
        </w:rPr>
        <w:t xml:space="preserve"> </w:t>
      </w:r>
    </w:p>
    <w:p w:rsidR="00000000" w:rsidDel="00000000" w:rsidP="00000000" w:rsidRDefault="00000000" w:rsidRPr="00000000" w14:paraId="00000028">
      <w:pPr>
        <w:pageBreakBefore w:val="0"/>
        <w:jc w:val="both"/>
        <w:rPr>
          <w:sz w:val="20"/>
          <w:szCs w:val="20"/>
        </w:rPr>
      </w:pPr>
      <w:r w:rsidDel="00000000" w:rsidR="00000000" w:rsidRPr="00000000">
        <w:rPr>
          <w:rtl w:val="0"/>
        </w:rPr>
      </w:r>
    </w:p>
    <w:p w:rsidR="00000000" w:rsidDel="00000000" w:rsidP="00000000" w:rsidRDefault="00000000" w:rsidRPr="00000000" w14:paraId="00000029">
      <w:pPr>
        <w:pageBreakBefore w:val="0"/>
        <w:jc w:val="both"/>
        <w:rPr>
          <w:sz w:val="20"/>
          <w:szCs w:val="20"/>
        </w:rPr>
      </w:pPr>
      <w:r w:rsidDel="00000000" w:rsidR="00000000" w:rsidRPr="00000000">
        <w:rPr>
          <w:b w:val="1"/>
          <w:sz w:val="24"/>
          <w:szCs w:val="24"/>
          <w:rtl w:val="0"/>
        </w:rPr>
        <w:t xml:space="preserve">Brian Stone “Guide du Dioxyde de Chlore en DIY” (V2 Juin 2021)</w:t>
      </w:r>
      <w:r w:rsidDel="00000000" w:rsidR="00000000" w:rsidRPr="00000000">
        <w:rPr>
          <w:rtl w:val="0"/>
        </w:rPr>
      </w:r>
    </w:p>
    <w:p w:rsidR="00000000" w:rsidDel="00000000" w:rsidP="00000000" w:rsidRDefault="00000000" w:rsidRPr="00000000" w14:paraId="0000002A">
      <w:pPr>
        <w:pageBreakBefore w:val="0"/>
        <w:jc w:val="both"/>
        <w:rPr>
          <w:sz w:val="20"/>
          <w:szCs w:val="20"/>
        </w:rPr>
      </w:pPr>
      <w:hyperlink r:id="rId16">
        <w:r w:rsidDel="00000000" w:rsidR="00000000" w:rsidRPr="00000000">
          <w:rPr>
            <w:color w:val="0000ee"/>
            <w:u w:val="single"/>
            <w:shd w:fill="auto" w:val="clear"/>
            <w:rtl w:val="0"/>
          </w:rPr>
          <w:t xml:space="preserve">GUIDE DU ClO2 EN DIY 2.0 (JUIN 2021) - V1</w:t>
        </w:r>
      </w:hyperlink>
      <w:r w:rsidDel="00000000" w:rsidR="00000000" w:rsidRPr="00000000">
        <w:rPr>
          <w:rtl w:val="0"/>
        </w:rPr>
      </w:r>
    </w:p>
    <w:p w:rsidR="00000000" w:rsidDel="00000000" w:rsidP="00000000" w:rsidRDefault="00000000" w:rsidRPr="00000000" w14:paraId="0000002B">
      <w:pPr>
        <w:pageBreakBefore w:val="0"/>
        <w:jc w:val="both"/>
        <w:rPr>
          <w:sz w:val="20"/>
          <w:szCs w:val="20"/>
        </w:rPr>
      </w:pPr>
      <w:r w:rsidDel="00000000" w:rsidR="00000000" w:rsidRPr="00000000">
        <w:rPr>
          <w:rtl w:val="0"/>
        </w:rPr>
      </w:r>
    </w:p>
    <w:p w:rsidR="00000000" w:rsidDel="00000000" w:rsidP="00000000" w:rsidRDefault="00000000" w:rsidRPr="00000000" w14:paraId="0000002C">
      <w:pPr>
        <w:pageBreakBefore w:val="0"/>
        <w:jc w:val="both"/>
        <w:rPr>
          <w:b w:val="1"/>
          <w:sz w:val="24"/>
          <w:szCs w:val="24"/>
        </w:rPr>
      </w:pPr>
      <w:r w:rsidDel="00000000" w:rsidR="00000000" w:rsidRPr="00000000">
        <w:rPr>
          <w:b w:val="1"/>
          <w:sz w:val="24"/>
          <w:szCs w:val="24"/>
          <w:rtl w:val="0"/>
        </w:rPr>
        <w:t xml:space="preserve">Jim Humble “Guide du rétablissement de la santé par le MMS” (2016)</w:t>
      </w:r>
    </w:p>
    <w:p w:rsidR="00000000" w:rsidDel="00000000" w:rsidP="00000000" w:rsidRDefault="00000000" w:rsidRPr="00000000" w14:paraId="0000002D">
      <w:pPr>
        <w:pageBreakBefore w:val="0"/>
        <w:jc w:val="both"/>
        <w:rPr>
          <w:sz w:val="20"/>
          <w:szCs w:val="20"/>
        </w:rPr>
      </w:pPr>
      <w:r w:rsidDel="00000000" w:rsidR="00000000" w:rsidRPr="00000000">
        <w:rPr>
          <w:sz w:val="20"/>
          <w:szCs w:val="20"/>
          <w:rtl w:val="0"/>
        </w:rPr>
        <w:t xml:space="preserve">[V0.9 - Etat Brouillon - Relecture en cours]</w:t>
      </w:r>
    </w:p>
    <w:p w:rsidR="00000000" w:rsidDel="00000000" w:rsidP="00000000" w:rsidRDefault="00000000" w:rsidRPr="00000000" w14:paraId="0000002E">
      <w:pPr>
        <w:pageBreakBefore w:val="0"/>
        <w:jc w:val="both"/>
        <w:rPr>
          <w:sz w:val="20"/>
          <w:szCs w:val="20"/>
        </w:rPr>
      </w:pPr>
      <w:hyperlink r:id="rId17">
        <w:r w:rsidDel="00000000" w:rsidR="00000000" w:rsidRPr="00000000">
          <w:rPr>
            <w:color w:val="0000ee"/>
            <w:u w:val="single"/>
            <w:shd w:fill="auto" w:val="clear"/>
            <w:rtl w:val="0"/>
          </w:rPr>
          <w:t xml:space="preserve">Guide du rétablissement de la santé par le MMS - Jim Humble (2016) - V0.9.pdf</w:t>
        </w:r>
      </w:hyperlink>
      <w:r w:rsidDel="00000000" w:rsidR="00000000" w:rsidRPr="00000000">
        <w:rPr>
          <w:sz w:val="20"/>
          <w:szCs w:val="20"/>
          <w:rtl w:val="0"/>
        </w:rPr>
        <w:t xml:space="preserve"> </w:t>
      </w:r>
    </w:p>
    <w:p w:rsidR="00000000" w:rsidDel="00000000" w:rsidP="00000000" w:rsidRDefault="00000000" w:rsidRPr="00000000" w14:paraId="0000002F">
      <w:pPr>
        <w:pageBreakBefore w:val="0"/>
        <w:jc w:val="both"/>
        <w:rPr>
          <w:sz w:val="20"/>
          <w:szCs w:val="20"/>
        </w:rPr>
      </w:pPr>
      <w:r w:rsidDel="00000000" w:rsidR="00000000" w:rsidRPr="00000000">
        <w:rPr>
          <w:rtl w:val="0"/>
        </w:rPr>
      </w:r>
    </w:p>
    <w:p w:rsidR="00000000" w:rsidDel="00000000" w:rsidP="00000000" w:rsidRDefault="00000000" w:rsidRPr="00000000" w14:paraId="00000030">
      <w:pPr>
        <w:pageBreakBefore w:val="0"/>
        <w:jc w:val="both"/>
        <w:rPr>
          <w:b w:val="1"/>
          <w:sz w:val="24"/>
          <w:szCs w:val="24"/>
        </w:rPr>
      </w:pPr>
      <w:r w:rsidDel="00000000" w:rsidR="00000000" w:rsidRPr="00000000">
        <w:rPr>
          <w:b w:val="1"/>
          <w:sz w:val="24"/>
          <w:szCs w:val="24"/>
          <w:rtl w:val="0"/>
        </w:rPr>
        <w:t xml:space="preserve">Où acheter du MMS / CDS et autres produits pour la France ?</w:t>
      </w:r>
    </w:p>
    <w:p w:rsidR="00000000" w:rsidDel="00000000" w:rsidP="00000000" w:rsidRDefault="00000000" w:rsidRPr="00000000" w14:paraId="00000031">
      <w:pPr>
        <w:pageBreakBefore w:val="0"/>
        <w:jc w:val="both"/>
        <w:rPr>
          <w:sz w:val="20"/>
          <w:szCs w:val="20"/>
        </w:rPr>
      </w:pPr>
      <w:hyperlink r:id="rId18">
        <w:r w:rsidDel="00000000" w:rsidR="00000000" w:rsidRPr="00000000">
          <w:rPr>
            <w:color w:val="0000ee"/>
            <w:u w:val="single"/>
            <w:shd w:fill="auto" w:val="clear"/>
            <w:rtl w:val="0"/>
          </w:rPr>
          <w:t xml:space="preserve">Où acheter du MMS/CDS et autres ?</w:t>
        </w:r>
      </w:hyperlink>
      <w:r w:rsidDel="00000000" w:rsidR="00000000" w:rsidRPr="00000000">
        <w:rPr>
          <w:rtl w:val="0"/>
        </w:rPr>
      </w:r>
    </w:p>
    <w:p w:rsidR="00000000" w:rsidDel="00000000" w:rsidP="00000000" w:rsidRDefault="00000000" w:rsidRPr="00000000" w14:paraId="00000032">
      <w:pPr>
        <w:pageBreakBefore w:val="0"/>
        <w:jc w:val="both"/>
        <w:rPr>
          <w:sz w:val="20"/>
          <w:szCs w:val="20"/>
        </w:rPr>
      </w:pPr>
      <w:r w:rsidDel="00000000" w:rsidR="00000000" w:rsidRPr="00000000">
        <w:rPr>
          <w:rtl w:val="0"/>
        </w:rPr>
      </w:r>
    </w:p>
    <w:p w:rsidR="00000000" w:rsidDel="00000000" w:rsidP="00000000" w:rsidRDefault="00000000" w:rsidRPr="00000000" w14:paraId="00000033">
      <w:pPr>
        <w:pageBreakBefore w:val="0"/>
        <w:jc w:val="both"/>
        <w:rPr>
          <w:b w:val="1"/>
          <w:i w:val="1"/>
          <w:sz w:val="30"/>
          <w:szCs w:val="30"/>
        </w:rPr>
      </w:pPr>
      <w:r w:rsidDel="00000000" w:rsidR="00000000" w:rsidRPr="00000000">
        <w:rPr>
          <w:b w:val="1"/>
          <w:i w:val="1"/>
          <w:sz w:val="30"/>
          <w:szCs w:val="30"/>
          <w:rtl w:val="0"/>
        </w:rPr>
        <w:t xml:space="preserve">Etudes et articles sur le dioxyde de chlore</w:t>
      </w:r>
    </w:p>
    <w:p w:rsidR="00000000" w:rsidDel="00000000" w:rsidP="00000000" w:rsidRDefault="00000000" w:rsidRPr="00000000" w14:paraId="00000034">
      <w:pPr>
        <w:pageBreakBefore w:val="0"/>
        <w:jc w:val="both"/>
        <w:rPr>
          <w:sz w:val="24"/>
          <w:szCs w:val="24"/>
        </w:rPr>
      </w:pPr>
      <w:r w:rsidDel="00000000" w:rsidR="00000000" w:rsidRPr="00000000">
        <w:rPr>
          <w:rtl w:val="0"/>
        </w:rPr>
      </w:r>
    </w:p>
    <w:p w:rsidR="00000000" w:rsidDel="00000000" w:rsidP="00000000" w:rsidRDefault="00000000" w:rsidRPr="00000000" w14:paraId="00000035">
      <w:pPr>
        <w:pageBreakBefore w:val="0"/>
        <w:jc w:val="both"/>
        <w:rPr>
          <w:b w:val="1"/>
          <w:sz w:val="24"/>
          <w:szCs w:val="24"/>
        </w:rPr>
      </w:pPr>
      <w:r w:rsidDel="00000000" w:rsidR="00000000" w:rsidRPr="00000000">
        <w:rPr>
          <w:b w:val="1"/>
          <w:sz w:val="24"/>
          <w:szCs w:val="24"/>
          <w:rtl w:val="0"/>
        </w:rPr>
        <w:t xml:space="preserve">Le dioxyde de chlore contre les coronavirus : une approche révolutionnaire, simple et efficace (mars 2020)</w:t>
      </w:r>
    </w:p>
    <w:p w:rsidR="00000000" w:rsidDel="00000000" w:rsidP="00000000" w:rsidRDefault="00000000" w:rsidRPr="00000000" w14:paraId="00000036">
      <w:pPr>
        <w:pageBreakBefore w:val="0"/>
        <w:jc w:val="both"/>
        <w:rPr>
          <w:sz w:val="20"/>
          <w:szCs w:val="20"/>
        </w:rPr>
      </w:pPr>
      <w:hyperlink r:id="rId19">
        <w:r w:rsidDel="00000000" w:rsidR="00000000" w:rsidRPr="00000000">
          <w:rPr>
            <w:color w:val="0000ee"/>
            <w:u w:val="single"/>
            <w:shd w:fill="auto" w:val="clear"/>
            <w:rtl w:val="0"/>
          </w:rPr>
          <w:t xml:space="preserve">Le dioxyde de chlore contre les coronavirus : une approche révolutionnaire, simple et efficace</w:t>
        </w:r>
      </w:hyperlink>
      <w:r w:rsidDel="00000000" w:rsidR="00000000" w:rsidRPr="00000000">
        <w:rPr>
          <w:sz w:val="20"/>
          <w:szCs w:val="20"/>
          <w:rtl w:val="0"/>
        </w:rPr>
        <w:t xml:space="preserve"> </w:t>
      </w:r>
    </w:p>
    <w:p w:rsidR="00000000" w:rsidDel="00000000" w:rsidP="00000000" w:rsidRDefault="00000000" w:rsidRPr="00000000" w14:paraId="00000037">
      <w:pPr>
        <w:pageBreakBefore w:val="0"/>
        <w:jc w:val="both"/>
        <w:rPr>
          <w:sz w:val="20"/>
          <w:szCs w:val="20"/>
        </w:rPr>
      </w:pPr>
      <w:r w:rsidDel="00000000" w:rsidR="00000000" w:rsidRPr="00000000">
        <w:rPr>
          <w:rtl w:val="0"/>
        </w:rPr>
      </w:r>
    </w:p>
    <w:p w:rsidR="00000000" w:rsidDel="00000000" w:rsidP="00000000" w:rsidRDefault="00000000" w:rsidRPr="00000000" w14:paraId="00000038">
      <w:pPr>
        <w:pageBreakBefore w:val="0"/>
        <w:jc w:val="both"/>
        <w:rPr>
          <w:b w:val="1"/>
          <w:sz w:val="24"/>
          <w:szCs w:val="24"/>
        </w:rPr>
      </w:pPr>
      <w:r w:rsidDel="00000000" w:rsidR="00000000" w:rsidRPr="00000000">
        <w:rPr>
          <w:b w:val="1"/>
          <w:sz w:val="24"/>
          <w:szCs w:val="24"/>
          <w:rtl w:val="0"/>
        </w:rPr>
        <w:t xml:space="preserve">Détermination de l'efficacité du dioxyde de chlore dans le traitement du COVID19 (étude)</w:t>
      </w:r>
    </w:p>
    <w:p w:rsidR="00000000" w:rsidDel="00000000" w:rsidP="00000000" w:rsidRDefault="00000000" w:rsidRPr="00000000" w14:paraId="00000039">
      <w:pPr>
        <w:pageBreakBefore w:val="0"/>
        <w:jc w:val="both"/>
        <w:rPr>
          <w:sz w:val="20"/>
          <w:szCs w:val="20"/>
        </w:rPr>
      </w:pPr>
      <w:hyperlink r:id="rId20">
        <w:r w:rsidDel="00000000" w:rsidR="00000000" w:rsidRPr="00000000">
          <w:rPr>
            <w:color w:val="0000ee"/>
            <w:u w:val="single"/>
            <w:shd w:fill="auto" w:val="clear"/>
            <w:rtl w:val="0"/>
          </w:rPr>
          <w:t xml:space="preserve">Détermination de l'efficacité du dioxyde de chlore dans le traitement du COVID 19.pdf</w:t>
        </w:r>
      </w:hyperlink>
      <w:r w:rsidDel="00000000" w:rsidR="00000000" w:rsidRPr="00000000">
        <w:rPr>
          <w:sz w:val="20"/>
          <w:szCs w:val="20"/>
          <w:rtl w:val="0"/>
        </w:rPr>
        <w:t xml:space="preserve"> </w:t>
      </w:r>
    </w:p>
    <w:p w:rsidR="00000000" w:rsidDel="00000000" w:rsidP="00000000" w:rsidRDefault="00000000" w:rsidRPr="00000000" w14:paraId="0000003A">
      <w:pPr>
        <w:pageBreakBefore w:val="0"/>
        <w:jc w:val="both"/>
        <w:rPr>
          <w:sz w:val="20"/>
          <w:szCs w:val="20"/>
        </w:rPr>
      </w:pPr>
      <w:r w:rsidDel="00000000" w:rsidR="00000000" w:rsidRPr="00000000">
        <w:rPr>
          <w:rtl w:val="0"/>
        </w:rPr>
      </w:r>
    </w:p>
    <w:p w:rsidR="00000000" w:rsidDel="00000000" w:rsidP="00000000" w:rsidRDefault="00000000" w:rsidRPr="00000000" w14:paraId="0000003B">
      <w:pPr>
        <w:pageBreakBefore w:val="0"/>
        <w:jc w:val="both"/>
        <w:rPr>
          <w:b w:val="1"/>
          <w:sz w:val="24"/>
          <w:szCs w:val="24"/>
        </w:rPr>
      </w:pPr>
      <w:r w:rsidDel="00000000" w:rsidR="00000000" w:rsidRPr="00000000">
        <w:rPr>
          <w:b w:val="1"/>
          <w:sz w:val="24"/>
          <w:szCs w:val="24"/>
          <w:rtl w:val="0"/>
        </w:rPr>
        <w:t xml:space="preserve">83 études scientifiques issues de PubMed sur le ClO2 comme virucide par David Giquello</w:t>
      </w:r>
    </w:p>
    <w:p w:rsidR="00000000" w:rsidDel="00000000" w:rsidP="00000000" w:rsidRDefault="00000000" w:rsidRPr="00000000" w14:paraId="0000003C">
      <w:pPr>
        <w:pageBreakBefore w:val="0"/>
        <w:jc w:val="both"/>
        <w:rPr>
          <w:sz w:val="20"/>
          <w:szCs w:val="20"/>
        </w:rPr>
      </w:pPr>
      <w:hyperlink r:id="rId21">
        <w:r w:rsidDel="00000000" w:rsidR="00000000" w:rsidRPr="00000000">
          <w:rPr>
            <w:color w:val="0000ee"/>
            <w:u w:val="single"/>
            <w:shd w:fill="auto" w:val="clear"/>
            <w:rtl w:val="0"/>
          </w:rPr>
          <w:t xml:space="preserve">83-etudes-scientifiques-PubMed-pour-chlorine-dioxide-virus.pdf</w:t>
        </w:r>
      </w:hyperlink>
      <w:r w:rsidDel="00000000" w:rsidR="00000000" w:rsidRPr="00000000">
        <w:rPr>
          <w:sz w:val="20"/>
          <w:szCs w:val="20"/>
          <w:rtl w:val="0"/>
        </w:rPr>
        <w:t xml:space="preserve"> </w:t>
      </w:r>
    </w:p>
    <w:p w:rsidR="00000000" w:rsidDel="00000000" w:rsidP="00000000" w:rsidRDefault="00000000" w:rsidRPr="00000000" w14:paraId="0000003D">
      <w:pPr>
        <w:pageBreakBefore w:val="0"/>
        <w:jc w:val="both"/>
        <w:rPr>
          <w:sz w:val="20"/>
          <w:szCs w:val="20"/>
        </w:rPr>
      </w:pPr>
      <w:r w:rsidDel="00000000" w:rsidR="00000000" w:rsidRPr="00000000">
        <w:rPr>
          <w:rtl w:val="0"/>
        </w:rPr>
      </w:r>
    </w:p>
    <w:p w:rsidR="00000000" w:rsidDel="00000000" w:rsidP="00000000" w:rsidRDefault="00000000" w:rsidRPr="00000000" w14:paraId="0000003E">
      <w:pPr>
        <w:pageBreakBefore w:val="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jc w:val="both"/>
        <w:rPr>
          <w:b w:val="1"/>
          <w:sz w:val="24"/>
          <w:szCs w:val="24"/>
        </w:rPr>
      </w:pPr>
      <w:r w:rsidDel="00000000" w:rsidR="00000000" w:rsidRPr="00000000">
        <w:rPr>
          <w:b w:val="1"/>
          <w:sz w:val="24"/>
          <w:szCs w:val="24"/>
          <w:rtl w:val="0"/>
        </w:rPr>
        <w:t xml:space="preserve">La vérité sur le MMS qu’ils ne veulent pas que vous sachiez</w:t>
      </w:r>
    </w:p>
    <w:p w:rsidR="00000000" w:rsidDel="00000000" w:rsidP="00000000" w:rsidRDefault="00000000" w:rsidRPr="00000000" w14:paraId="00000040">
      <w:pPr>
        <w:pageBreakBefore w:val="0"/>
        <w:jc w:val="both"/>
        <w:rPr>
          <w:sz w:val="20"/>
          <w:szCs w:val="20"/>
        </w:rPr>
      </w:pPr>
      <w:hyperlink r:id="rId22">
        <w:r w:rsidDel="00000000" w:rsidR="00000000" w:rsidRPr="00000000">
          <w:rPr>
            <w:color w:val="0000ee"/>
            <w:u w:val="single"/>
            <w:shd w:fill="auto" w:val="clear"/>
            <w:rtl w:val="0"/>
          </w:rPr>
          <w:t xml:space="preserve">ARTICLE - LA VÉRITÉ SUR LE MMS (DIOXYDE DE CHLORE) QU'ILS NE VEULENT PAS QUE VOUS SACHIEZ</w:t>
        </w:r>
      </w:hyperlink>
      <w:r w:rsidDel="00000000" w:rsidR="00000000" w:rsidRPr="00000000">
        <w:rPr>
          <w:rtl w:val="0"/>
        </w:rPr>
      </w:r>
    </w:p>
    <w:p w:rsidR="00000000" w:rsidDel="00000000" w:rsidP="00000000" w:rsidRDefault="00000000" w:rsidRPr="00000000" w14:paraId="00000041">
      <w:pPr>
        <w:pageBreakBefore w:val="0"/>
        <w:jc w:val="both"/>
        <w:rPr>
          <w:sz w:val="20"/>
          <w:szCs w:val="20"/>
        </w:rPr>
      </w:pPr>
      <w:r w:rsidDel="00000000" w:rsidR="00000000" w:rsidRPr="00000000">
        <w:rPr>
          <w:rtl w:val="0"/>
        </w:rPr>
      </w:r>
    </w:p>
    <w:p w:rsidR="00000000" w:rsidDel="00000000" w:rsidP="00000000" w:rsidRDefault="00000000" w:rsidRPr="00000000" w14:paraId="00000042">
      <w:pPr>
        <w:pageBreakBefore w:val="0"/>
        <w:jc w:val="both"/>
        <w:rPr/>
      </w:pPr>
      <w:r w:rsidDel="00000000" w:rsidR="00000000" w:rsidRPr="00000000">
        <w:rPr>
          <w:b w:val="1"/>
          <w:i w:val="1"/>
          <w:sz w:val="38"/>
          <w:szCs w:val="38"/>
          <w:rtl w:val="0"/>
        </w:rPr>
        <w:t xml:space="preserve">DMSO</w:t>
      </w:r>
      <w:r w:rsidDel="00000000" w:rsidR="00000000" w:rsidRPr="00000000">
        <w:rPr>
          <w:rtl w:val="0"/>
        </w:rPr>
      </w:r>
    </w:p>
    <w:p w:rsidR="00000000" w:rsidDel="00000000" w:rsidP="00000000" w:rsidRDefault="00000000" w:rsidRPr="00000000" w14:paraId="00000043">
      <w:pPr>
        <w:pageBreakBefore w:val="0"/>
        <w:jc w:val="both"/>
        <w:rPr>
          <w:sz w:val="20"/>
          <w:szCs w:val="20"/>
        </w:rPr>
      </w:pPr>
      <w:r w:rsidDel="00000000" w:rsidR="00000000" w:rsidRPr="00000000">
        <w:rPr>
          <w:rtl w:val="0"/>
        </w:rPr>
      </w:r>
    </w:p>
    <w:p w:rsidR="00000000" w:rsidDel="00000000" w:rsidP="00000000" w:rsidRDefault="00000000" w:rsidRPr="00000000" w14:paraId="00000044">
      <w:pPr>
        <w:pageBreakBefore w:val="0"/>
        <w:jc w:val="both"/>
        <w:rPr>
          <w:b w:val="1"/>
          <w:sz w:val="24"/>
          <w:szCs w:val="24"/>
        </w:rPr>
      </w:pPr>
      <w:r w:rsidDel="00000000" w:rsidR="00000000" w:rsidRPr="00000000">
        <w:rPr>
          <w:b w:val="1"/>
          <w:sz w:val="24"/>
          <w:szCs w:val="24"/>
          <w:rtl w:val="0"/>
        </w:rPr>
        <w:t xml:space="preserve">Amandha Vollmer “Soigner avec le DMSO” (2020)</w:t>
      </w:r>
    </w:p>
    <w:p w:rsidR="00000000" w:rsidDel="00000000" w:rsidP="00000000" w:rsidRDefault="00000000" w:rsidRPr="00000000" w14:paraId="00000045">
      <w:pPr>
        <w:pageBreakBefore w:val="0"/>
        <w:jc w:val="both"/>
        <w:rPr>
          <w:sz w:val="20"/>
          <w:szCs w:val="20"/>
        </w:rPr>
      </w:pPr>
      <w:hyperlink r:id="rId23">
        <w:r w:rsidDel="00000000" w:rsidR="00000000" w:rsidRPr="00000000">
          <w:rPr>
            <w:color w:val="0000ee"/>
            <w:u w:val="single"/>
            <w:shd w:fill="auto" w:val="clear"/>
            <w:rtl w:val="0"/>
          </w:rPr>
          <w:t xml:space="preserve">Soigner avec le DMSO - Amandha Vollmer (2020) - V1.pdf</w:t>
        </w:r>
      </w:hyperlink>
      <w:r w:rsidDel="00000000" w:rsidR="00000000" w:rsidRPr="00000000">
        <w:rPr>
          <w:sz w:val="20"/>
          <w:szCs w:val="20"/>
          <w:rtl w:val="0"/>
        </w:rPr>
        <w:t xml:space="preserve"> </w:t>
      </w:r>
    </w:p>
    <w:p w:rsidR="00000000" w:rsidDel="00000000" w:rsidP="00000000" w:rsidRDefault="00000000" w:rsidRPr="00000000" w14:paraId="00000046">
      <w:pPr>
        <w:pageBreakBefore w:val="0"/>
        <w:jc w:val="both"/>
        <w:rPr>
          <w:sz w:val="20"/>
          <w:szCs w:val="20"/>
        </w:rPr>
      </w:pPr>
      <w:r w:rsidDel="00000000" w:rsidR="00000000" w:rsidRPr="00000000">
        <w:rPr>
          <w:rtl w:val="0"/>
        </w:rPr>
      </w:r>
    </w:p>
    <w:p w:rsidR="00000000" w:rsidDel="00000000" w:rsidP="00000000" w:rsidRDefault="00000000" w:rsidRPr="00000000" w14:paraId="00000047">
      <w:pPr>
        <w:jc w:val="both"/>
        <w:rPr>
          <w:b w:val="1"/>
          <w:i w:val="1"/>
          <w:sz w:val="38"/>
          <w:szCs w:val="38"/>
        </w:rPr>
      </w:pP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b w:val="1"/>
          <w:i w:val="1"/>
          <w:sz w:val="38"/>
          <w:szCs w:val="38"/>
          <w:rtl w:val="0"/>
        </w:rPr>
        <w:t xml:space="preserve">PLASMA MARIN - SÉRUM DE QUINTON</w:t>
      </w:r>
      <w:r w:rsidDel="00000000" w:rsidR="00000000" w:rsidRPr="00000000">
        <w:rPr>
          <w:rtl w:val="0"/>
        </w:rPr>
      </w:r>
    </w:p>
    <w:p w:rsidR="00000000" w:rsidDel="00000000" w:rsidP="00000000" w:rsidRDefault="00000000" w:rsidRPr="00000000" w14:paraId="00000049">
      <w:pPr>
        <w:pageBreakBefore w:val="0"/>
        <w:jc w:val="both"/>
        <w:rPr>
          <w:sz w:val="20"/>
          <w:szCs w:val="20"/>
        </w:rPr>
      </w:pPr>
      <w:r w:rsidDel="00000000" w:rsidR="00000000" w:rsidRPr="00000000">
        <w:rPr>
          <w:rtl w:val="0"/>
        </w:rPr>
      </w:r>
    </w:p>
    <w:p w:rsidR="00000000" w:rsidDel="00000000" w:rsidP="00000000" w:rsidRDefault="00000000" w:rsidRPr="00000000" w14:paraId="0000004A">
      <w:pPr>
        <w:pageBreakBefore w:val="0"/>
        <w:jc w:val="both"/>
        <w:rPr>
          <w:b w:val="1"/>
          <w:sz w:val="24"/>
          <w:szCs w:val="24"/>
        </w:rPr>
      </w:pPr>
      <w:r w:rsidDel="00000000" w:rsidR="00000000" w:rsidRPr="00000000">
        <w:rPr>
          <w:b w:val="1"/>
          <w:sz w:val="24"/>
          <w:szCs w:val="24"/>
          <w:rtl w:val="0"/>
        </w:rPr>
        <w:t xml:space="preserve">Livre de René Quinton - “Eau de Mer, Milieu Organique” de 1906</w:t>
      </w:r>
    </w:p>
    <w:p w:rsidR="00000000" w:rsidDel="00000000" w:rsidP="00000000" w:rsidRDefault="00000000" w:rsidRPr="00000000" w14:paraId="0000004B">
      <w:pPr>
        <w:jc w:val="both"/>
        <w:rPr>
          <w:sz w:val="20"/>
          <w:szCs w:val="20"/>
        </w:rPr>
      </w:pPr>
      <w:hyperlink r:id="rId24">
        <w:r w:rsidDel="00000000" w:rsidR="00000000" w:rsidRPr="00000000">
          <w:rPr>
            <w:color w:val="0000ee"/>
            <w:u w:val="single"/>
            <w:shd w:fill="auto" w:val="clear"/>
            <w:rtl w:val="0"/>
          </w:rPr>
          <w:t xml:space="preserve">Eau de Mer Milieu Organique - René Quinton (1906).pdf</w:t>
        </w:r>
      </w:hyperlink>
      <w:r w:rsidDel="00000000" w:rsidR="00000000" w:rsidRPr="00000000">
        <w:rPr>
          <w:rtl w:val="0"/>
        </w:rPr>
      </w:r>
    </w:p>
    <w:p w:rsidR="00000000" w:rsidDel="00000000" w:rsidP="00000000" w:rsidRDefault="00000000" w:rsidRPr="00000000" w14:paraId="0000004C">
      <w:pPr>
        <w:jc w:val="both"/>
        <w:rPr>
          <w:b w:val="1"/>
          <w:sz w:val="24"/>
          <w:szCs w:val="24"/>
        </w:rPr>
      </w:pPr>
      <w:r w:rsidDel="00000000" w:rsidR="00000000" w:rsidRPr="00000000">
        <w:rPr>
          <w:rtl w:val="0"/>
        </w:rPr>
      </w:r>
    </w:p>
    <w:p w:rsidR="00000000" w:rsidDel="00000000" w:rsidP="00000000" w:rsidRDefault="00000000" w:rsidRPr="00000000" w14:paraId="0000004D">
      <w:pPr>
        <w:jc w:val="both"/>
        <w:rPr>
          <w:b w:val="1"/>
          <w:sz w:val="24"/>
          <w:szCs w:val="24"/>
        </w:rPr>
      </w:pPr>
      <w:r w:rsidDel="00000000" w:rsidR="00000000" w:rsidRPr="00000000">
        <w:rPr>
          <w:b w:val="1"/>
          <w:sz w:val="24"/>
          <w:szCs w:val="24"/>
          <w:rtl w:val="0"/>
        </w:rPr>
        <w:t xml:space="preserve">Article Nexus sur le plasma marin de René Quinton (avril 2018)</w:t>
      </w:r>
    </w:p>
    <w:p w:rsidR="00000000" w:rsidDel="00000000" w:rsidP="00000000" w:rsidRDefault="00000000" w:rsidRPr="00000000" w14:paraId="0000004E">
      <w:pPr>
        <w:jc w:val="both"/>
        <w:rPr>
          <w:sz w:val="20"/>
          <w:szCs w:val="20"/>
        </w:rPr>
      </w:pPr>
      <w:hyperlink r:id="rId25">
        <w:r w:rsidDel="00000000" w:rsidR="00000000" w:rsidRPr="00000000">
          <w:rPr>
            <w:color w:val="0000ee"/>
            <w:u w:val="single"/>
            <w:shd w:fill="auto" w:val="clear"/>
            <w:rtl w:val="0"/>
          </w:rPr>
          <w:t xml:space="preserve">quinton_nexus_115_mars_avril_2018.pdf</w:t>
        </w:r>
      </w:hyperlink>
      <w:r w:rsidDel="00000000" w:rsidR="00000000" w:rsidRPr="00000000">
        <w:rPr>
          <w:rtl w:val="0"/>
        </w:rPr>
      </w:r>
    </w:p>
    <w:p w:rsidR="00000000" w:rsidDel="00000000" w:rsidP="00000000" w:rsidRDefault="00000000" w:rsidRPr="00000000" w14:paraId="0000004F">
      <w:pPr>
        <w:pageBreakBefore w:val="0"/>
        <w:jc w:val="both"/>
        <w:rPr>
          <w:b w:val="1"/>
          <w:i w:val="1"/>
          <w:sz w:val="38"/>
          <w:szCs w:val="38"/>
        </w:rPr>
      </w:pPr>
      <w:r w:rsidDel="00000000" w:rsidR="00000000" w:rsidRPr="00000000">
        <w:rPr>
          <w:rtl w:val="0"/>
        </w:rPr>
      </w:r>
    </w:p>
    <w:p w:rsidR="00000000" w:rsidDel="00000000" w:rsidP="00000000" w:rsidRDefault="00000000" w:rsidRPr="00000000" w14:paraId="00000050">
      <w:pPr>
        <w:pageBreakBefore w:val="0"/>
        <w:jc w:val="both"/>
        <w:rPr>
          <w:b w:val="1"/>
          <w:i w:val="1"/>
          <w:sz w:val="38"/>
          <w:szCs w:val="38"/>
        </w:rPr>
      </w:pPr>
      <w:r w:rsidDel="00000000" w:rsidR="00000000" w:rsidRPr="00000000">
        <w:rPr>
          <w:b w:val="1"/>
          <w:i w:val="1"/>
          <w:sz w:val="38"/>
          <w:szCs w:val="38"/>
          <w:rtl w:val="0"/>
        </w:rPr>
        <w:t xml:space="preserve">AUTRES</w:t>
      </w:r>
    </w:p>
    <w:p w:rsidR="00000000" w:rsidDel="00000000" w:rsidP="00000000" w:rsidRDefault="00000000" w:rsidRPr="00000000" w14:paraId="00000051">
      <w:pPr>
        <w:pageBreakBefore w:val="0"/>
        <w:jc w:val="both"/>
        <w:rPr>
          <w:sz w:val="20"/>
          <w:szCs w:val="20"/>
        </w:rPr>
      </w:pPr>
      <w:r w:rsidDel="00000000" w:rsidR="00000000" w:rsidRPr="00000000">
        <w:rPr>
          <w:rtl w:val="0"/>
        </w:rPr>
      </w:r>
    </w:p>
    <w:p w:rsidR="00000000" w:rsidDel="00000000" w:rsidP="00000000" w:rsidRDefault="00000000" w:rsidRPr="00000000" w14:paraId="00000052">
      <w:pPr>
        <w:pageBreakBefore w:val="0"/>
        <w:jc w:val="both"/>
        <w:rPr>
          <w:b w:val="1"/>
          <w:sz w:val="24"/>
          <w:szCs w:val="24"/>
        </w:rPr>
      </w:pPr>
      <w:r w:rsidDel="00000000" w:rsidR="00000000" w:rsidRPr="00000000">
        <w:rPr>
          <w:b w:val="1"/>
          <w:sz w:val="24"/>
          <w:szCs w:val="24"/>
          <w:rtl w:val="0"/>
        </w:rPr>
        <w:t xml:space="preserve">Docteur Jennifer Daniels “Le nettoyeur de Candidas” (térébenthine)</w:t>
      </w:r>
    </w:p>
    <w:p w:rsidR="00000000" w:rsidDel="00000000" w:rsidP="00000000" w:rsidRDefault="00000000" w:rsidRPr="00000000" w14:paraId="00000053">
      <w:pPr>
        <w:pageBreakBefore w:val="0"/>
        <w:jc w:val="both"/>
        <w:rPr>
          <w:sz w:val="20"/>
          <w:szCs w:val="20"/>
        </w:rPr>
      </w:pPr>
      <w:hyperlink r:id="rId26">
        <w:r w:rsidDel="00000000" w:rsidR="00000000" w:rsidRPr="00000000">
          <w:rPr>
            <w:color w:val="0000ee"/>
            <w:u w:val="single"/>
            <w:shd w:fill="auto" w:val="clear"/>
            <w:rtl w:val="0"/>
          </w:rPr>
          <w:t xml:space="preserve">Candida-Report-2.0-MISE À JOUR-DR. JENNIFER DANIELS.pdf</w:t>
        </w:r>
      </w:hyperlink>
      <w:r w:rsidDel="00000000" w:rsidR="00000000" w:rsidRPr="00000000">
        <w:rPr>
          <w:rtl w:val="0"/>
        </w:rPr>
      </w:r>
    </w:p>
    <w:p w:rsidR="00000000" w:rsidDel="00000000" w:rsidP="00000000" w:rsidRDefault="00000000" w:rsidRPr="00000000" w14:paraId="00000054">
      <w:pPr>
        <w:pageBreakBefore w:val="0"/>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0yyZ_MIMKOXTey_y8cpJr3QD20GHeRZR/view?usp=sharing" TargetMode="External"/><Relationship Id="rId22" Type="http://schemas.openxmlformats.org/officeDocument/2006/relationships/hyperlink" Target="https://docs.google.com/document/d/1G0AxvBZJDnxRMmiSytz-q4cSLKsleB2kg8XUrhW1BvI/" TargetMode="External"/><Relationship Id="rId21" Type="http://schemas.openxmlformats.org/officeDocument/2006/relationships/hyperlink" Target="https://drive.google.com/file/d/17tlVGGP-kf5ElPAsTS2s06FoybfBk4ta/view?usp=sharing" TargetMode="External"/><Relationship Id="rId24" Type="http://schemas.openxmlformats.org/officeDocument/2006/relationships/hyperlink" Target="https://drive.google.com/file/d/19V-DMkxq8EgnNZGHDwCcEs18VgulYkLx/view?usp=sharing" TargetMode="External"/><Relationship Id="rId23" Type="http://schemas.openxmlformats.org/officeDocument/2006/relationships/hyperlink" Target="https://drive.google.com/file/d/1AL8msDnc1vFcFulaBDcvVe73wMxCtd8L/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tidoteuniversel@gmail.com" TargetMode="External"/><Relationship Id="rId26" Type="http://schemas.openxmlformats.org/officeDocument/2006/relationships/hyperlink" Target="https://drive.google.com/file/d/173ICk24UgE0n2wnfUDMMl76A40l-649I/view?usp=sharing" TargetMode="External"/><Relationship Id="rId25" Type="http://schemas.openxmlformats.org/officeDocument/2006/relationships/hyperlink" Target="https://drive.google.com/file/d/1_0swUojdYHu1ApDqxo8ARaGZ1y1YLS6N/" TargetMode="External"/><Relationship Id="rId5" Type="http://schemas.openxmlformats.org/officeDocument/2006/relationships/styles" Target="styles.xml"/><Relationship Id="rId6" Type="http://schemas.openxmlformats.org/officeDocument/2006/relationships/hyperlink" Target="https://odysee.com/@AntidoteUniversel:c/AntidoteUniversel" TargetMode="External"/><Relationship Id="rId7" Type="http://schemas.openxmlformats.org/officeDocument/2006/relationships/hyperlink" Target="https://t.me/clo2documents" TargetMode="External"/><Relationship Id="rId8" Type="http://schemas.openxmlformats.org/officeDocument/2006/relationships/hyperlink" Target="mailto:antidoteuniversel-france@protonmail.com" TargetMode="External"/><Relationship Id="rId11" Type="http://schemas.openxmlformats.org/officeDocument/2006/relationships/hyperlink" Target="https://odysee.com/@AntidoteUniversel:c/AntidoteUniversel" TargetMode="External"/><Relationship Id="rId10" Type="http://schemas.openxmlformats.org/officeDocument/2006/relationships/hyperlink" Target="https://t.me/antidoteuniversel" TargetMode="External"/><Relationship Id="rId13" Type="http://schemas.openxmlformats.org/officeDocument/2006/relationships/hyperlink" Target="https://docs.google.com/document/d/1JYrZ9PgOZygOxJw4i4W9M2NPJBE7wdsUOwESrYl6NJM/" TargetMode="External"/><Relationship Id="rId12" Type="http://schemas.openxmlformats.org/officeDocument/2006/relationships/hyperlink" Target="https://drive.google.com/file/d/1KIZtboFQkHDks1HgcKYszxDsw1_kCutB/view?usp=sharing" TargetMode="External"/><Relationship Id="rId15" Type="http://schemas.openxmlformats.org/officeDocument/2006/relationships/hyperlink" Target="https://drive.google.com/file/d/1Uow3SnBzHo3N6SZoJBMq6Lf-fE7kRHfv/view?usp=sharing" TargetMode="External"/><Relationship Id="rId14" Type="http://schemas.openxmlformats.org/officeDocument/2006/relationships/hyperlink" Target="https://docs.google.com/document/d/1klkw65CqprkniZmSMqXVFfF7Tm4a-XfmmgKnrN18X14/" TargetMode="External"/><Relationship Id="rId17" Type="http://schemas.openxmlformats.org/officeDocument/2006/relationships/hyperlink" Target="https://drive.google.com/file/d/1zikY7IqgmECioLeCjf9riVv49XD5sxbS/view?usp=sharing" TargetMode="External"/><Relationship Id="rId16" Type="http://schemas.openxmlformats.org/officeDocument/2006/relationships/hyperlink" Target="https://docs.google.com/document/d/1BbJAkppBhbgeGAheZ4QfPJOb-rMLAD_aYgkUECpWidE/" TargetMode="External"/><Relationship Id="rId19" Type="http://schemas.openxmlformats.org/officeDocument/2006/relationships/hyperlink" Target="https://docs.google.com/document/d/1HHkzRl6G3YLfElnXys28VjRCLyVERdb-LboNjZzQ16Q" TargetMode="External"/><Relationship Id="rId18" Type="http://schemas.openxmlformats.org/officeDocument/2006/relationships/hyperlink" Target="https://docs.google.com/spreadsheets/d/1u1CFL29aHoDS7ilM1Dz5RGDfIDz93VBCeDzsPjMqbH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