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67" w:rsidRPr="00AC1167" w:rsidRDefault="00AC1167" w:rsidP="00AC1167">
      <w:pPr>
        <w:pBdr>
          <w:left w:val="single" w:sz="6" w:space="0" w:color="D4D4D4"/>
        </w:pBd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fr-FR"/>
        </w:rPr>
      </w:pPr>
      <w:r w:rsidRPr="00AC116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fr-FR"/>
        </w:rPr>
        <w:t>Dans les Côtes-d’Armor, un partenariat public-privé pour développer les énergies renouvelables</w:t>
      </w:r>
    </w:p>
    <w:p w:rsidR="00AC1167" w:rsidRPr="00AC1167" w:rsidRDefault="00AC1167" w:rsidP="00AC1167">
      <w:pPr>
        <w:spacing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AC1167">
        <w:rPr>
          <w:rFonts w:ascii="Arial" w:eastAsia="Times New Roman" w:hAnsi="Arial" w:cs="Arial"/>
          <w:color w:val="666666"/>
          <w:sz w:val="24"/>
          <w:szCs w:val="24"/>
          <w:lang w:eastAsia="fr-FR"/>
        </w:rPr>
        <w:t xml:space="preserve">Mardi 15 octobre 2024, l’entreprise IEL a signé un partenariat avec la société d’économie mixte Énergies 22. Cette dernière investira aux côtés de la société privée pour la construction de nouveaux parcs éoliens et </w:t>
      </w:r>
      <w:proofErr w:type="gramStart"/>
      <w:r w:rsidRPr="00AC1167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centrales</w:t>
      </w:r>
      <w:proofErr w:type="gramEnd"/>
      <w:r w:rsidRPr="00AC1167">
        <w:rPr>
          <w:rFonts w:ascii="Arial" w:eastAsia="Times New Roman" w:hAnsi="Arial" w:cs="Arial"/>
          <w:color w:val="666666"/>
          <w:sz w:val="24"/>
          <w:szCs w:val="24"/>
          <w:lang w:eastAsia="fr-FR"/>
        </w:rPr>
        <w:t xml:space="preserve"> solaires.</w:t>
      </w:r>
    </w:p>
    <w:p w:rsidR="00AC1167" w:rsidRDefault="00AC1167" w:rsidP="00AC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865013" cy="2733675"/>
            <wp:effectExtent l="19050" t="0" r="0" b="0"/>
            <wp:docPr id="1" name="Image 1" descr="Les éoliennes du parc éolien de La Prénessaye (Côtes-d’Armor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éoliennes du parc éolien de La Prénessaye (Côtes-d’Armor)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46" cy="273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67" w:rsidRPr="00AC1167" w:rsidRDefault="00AC1167" w:rsidP="00AC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C1167" w:rsidRDefault="00AC1167" w:rsidP="00AC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11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éoliennes du parc éolien de La </w:t>
      </w:r>
      <w:proofErr w:type="spellStart"/>
      <w:r w:rsidRPr="00AC1167">
        <w:rPr>
          <w:rFonts w:ascii="Times New Roman" w:eastAsia="Times New Roman" w:hAnsi="Times New Roman" w:cs="Times New Roman"/>
          <w:sz w:val="24"/>
          <w:szCs w:val="24"/>
          <w:lang w:eastAsia="fr-FR"/>
        </w:rPr>
        <w:t>Prénessaye</w:t>
      </w:r>
      <w:proofErr w:type="spellEnd"/>
      <w:r w:rsidRPr="00AC11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(Côtes-d’Armor). | DAVID ADEMAS / OUEST-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France</w:t>
      </w:r>
    </w:p>
    <w:p w:rsidR="00AC1167" w:rsidRPr="00AC1167" w:rsidRDefault="00AC1167" w:rsidP="00AC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C1167" w:rsidRPr="00AC1167" w:rsidRDefault="00AC1167" w:rsidP="00AC1167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hyperlink r:id="rId5" w:history="1">
        <w:r w:rsidRPr="00AC1167">
          <w:rPr>
            <w:rFonts w:ascii="Arial" w:eastAsia="Times New Roman" w:hAnsi="Arial" w:cs="Arial"/>
            <w:color w:val="666666"/>
            <w:sz w:val="24"/>
            <w:szCs w:val="24"/>
            <w:lang w:eastAsia="fr-FR"/>
          </w:rPr>
          <w:t>Ouest-France</w:t>
        </w:r>
      </w:hyperlink>
    </w:p>
    <w:p w:rsidR="00AC1167" w:rsidRPr="00AC1167" w:rsidRDefault="00AC1167" w:rsidP="00AC1167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hyperlink r:id="rId6" w:tooltip="Suivre les publications de Tanguy HOMERY" w:history="1">
        <w:r w:rsidRPr="00AC1167">
          <w:rPr>
            <w:rFonts w:ascii="Arial" w:eastAsia="Times New Roman" w:hAnsi="Arial" w:cs="Arial"/>
            <w:color w:val="E2001A"/>
            <w:sz w:val="24"/>
            <w:szCs w:val="24"/>
            <w:lang w:eastAsia="fr-FR"/>
          </w:rPr>
          <w:t>Tanguy HOMERY</w:t>
        </w:r>
      </w:hyperlink>
      <w:r w:rsidRPr="00AC1167">
        <w:rPr>
          <w:rFonts w:ascii="Arial" w:eastAsia="Times New Roman" w:hAnsi="Arial" w:cs="Arial"/>
          <w:color w:val="858585"/>
          <w:sz w:val="24"/>
          <w:szCs w:val="24"/>
          <w:lang w:eastAsia="fr-FR"/>
        </w:rPr>
        <w:t>.</w:t>
      </w:r>
    </w:p>
    <w:p w:rsidR="00AC1167" w:rsidRPr="00AC1167" w:rsidRDefault="00AC1167" w:rsidP="00AC116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AC1167">
        <w:rPr>
          <w:rFonts w:ascii="Arial" w:eastAsia="Times New Roman" w:hAnsi="Arial" w:cs="Arial"/>
          <w:color w:val="858585"/>
          <w:sz w:val="24"/>
          <w:szCs w:val="24"/>
          <w:lang w:eastAsia="fr-FR"/>
        </w:rPr>
        <w:t>Publié le 24/10/2024 à 08h30</w:t>
      </w:r>
    </w:p>
    <w:p w:rsidR="00EA702F" w:rsidRDefault="00EA702F"/>
    <w:p w:rsidR="00AC1167" w:rsidRDefault="00AC1167" w:rsidP="00AC116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Pour accélérer le développement des énergies renouvelables dans les Côtes-d’Armor, une structure publique va soutenir une entreprise privée. C’est le sens de l’accord signé mardi 15 octobre 2024 </w:t>
      </w:r>
      <w:hyperlink r:id="rId7" w:tgtFrame="_self" w:history="1">
        <w:r>
          <w:rPr>
            <w:rStyle w:val="Lienhypertexte"/>
            <w:rFonts w:ascii="Arial" w:hAnsi="Arial" w:cs="Arial"/>
            <w:color w:val="E2001A"/>
          </w:rPr>
          <w:t xml:space="preserve">entre Dominique </w:t>
        </w:r>
        <w:proofErr w:type="spellStart"/>
        <w:r>
          <w:rPr>
            <w:rStyle w:val="Lienhypertexte"/>
            <w:rFonts w:ascii="Arial" w:hAnsi="Arial" w:cs="Arial"/>
            <w:color w:val="E2001A"/>
          </w:rPr>
          <w:t>Ramard</w:t>
        </w:r>
        <w:proofErr w:type="spellEnd"/>
      </w:hyperlink>
      <w:r>
        <w:rPr>
          <w:rFonts w:ascii="Arial" w:hAnsi="Arial" w:cs="Arial"/>
          <w:color w:val="333333"/>
        </w:rPr>
        <w:t xml:space="preserve"> et Ronan </w:t>
      </w:r>
      <w:proofErr w:type="spellStart"/>
      <w:r>
        <w:rPr>
          <w:rFonts w:ascii="Arial" w:hAnsi="Arial" w:cs="Arial"/>
          <w:color w:val="333333"/>
        </w:rPr>
        <w:t>Moalic</w:t>
      </w:r>
      <w:proofErr w:type="spellEnd"/>
      <w:r>
        <w:rPr>
          <w:rFonts w:ascii="Arial" w:hAnsi="Arial" w:cs="Arial"/>
          <w:color w:val="333333"/>
        </w:rPr>
        <w:t>. Le premier est le président de la Société d’économie mixte (SEM) Énergies 22, qui appartient majoritairement au syndicat départemental d’énergie – un organisme public. Le second est </w:t>
      </w:r>
      <w:hyperlink r:id="rId8" w:tgtFrame="_self" w:history="1">
        <w:r>
          <w:rPr>
            <w:rStyle w:val="Lienhypertexte"/>
            <w:rFonts w:ascii="Arial" w:hAnsi="Arial" w:cs="Arial"/>
            <w:color w:val="E2001A"/>
          </w:rPr>
          <w:t>vice-président de IEL</w:t>
        </w:r>
      </w:hyperlink>
      <w:r>
        <w:rPr>
          <w:rFonts w:ascii="Arial" w:hAnsi="Arial" w:cs="Arial"/>
          <w:color w:val="333333"/>
        </w:rPr>
        <w:t>, un </w:t>
      </w:r>
      <w:r>
        <w:rPr>
          <w:rStyle w:val="lev"/>
          <w:rFonts w:ascii="Arial" w:hAnsi="Arial" w:cs="Arial"/>
          <w:color w:val="333333"/>
        </w:rPr>
        <w:t>« installateur, mainteneur et producteur indépendant d’énergies renouvelables »</w:t>
      </w:r>
      <w:r>
        <w:rPr>
          <w:rFonts w:ascii="Arial" w:hAnsi="Arial" w:cs="Arial"/>
          <w:color w:val="333333"/>
        </w:rPr>
        <w:t>, basé à Saint-Brieuc.</w:t>
      </w:r>
    </w:p>
    <w:p w:rsidR="00AC1167" w:rsidRDefault="00AC1167" w:rsidP="00AC116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Avec ce partenariat, la SEM s’engage à mettre de l’argent dans </w:t>
      </w:r>
      <w:r>
        <w:rPr>
          <w:rStyle w:val="lev"/>
          <w:rFonts w:ascii="Arial" w:hAnsi="Arial" w:cs="Arial"/>
          <w:color w:val="333333"/>
        </w:rPr>
        <w:t>« dix à vingt »</w:t>
      </w:r>
      <w:r>
        <w:rPr>
          <w:rFonts w:ascii="Arial" w:hAnsi="Arial" w:cs="Arial"/>
          <w:color w:val="333333"/>
        </w:rPr>
        <w:t> projets éoliens et photovoltaïques dans le département ces prochaines années. Concrètement, elle entrera au capital des projets à hauteur de </w:t>
      </w:r>
      <w:r>
        <w:rPr>
          <w:rStyle w:val="lev"/>
          <w:rFonts w:ascii="Arial" w:hAnsi="Arial" w:cs="Arial"/>
          <w:color w:val="333333"/>
        </w:rPr>
        <w:t>« 20 à 30 % sur le photovoltaïque, et jusqu’à 10 % pour l’éolien ».</w:t>
      </w:r>
    </w:p>
    <w:p w:rsidR="00AC1167" w:rsidRDefault="00AC1167" w:rsidP="00AC1167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fr-FR"/>
        </w:rPr>
        <w:lastRenderedPageBreak/>
        <w:drawing>
          <wp:inline distT="0" distB="0" distL="0" distR="0">
            <wp:extent cx="4781550" cy="3164931"/>
            <wp:effectExtent l="19050" t="0" r="0" b="0"/>
            <wp:docPr id="3" name="Image 3" descr="https://media.ouest-france.fr/v1/pictures/MjAyNDEwYmM0Y2JhMzkzNzM0ZTIyMmQ5OWM2ZmVkOTEzMDIxMjc?width=630&amp;focuspoint=50%2C25&amp;cropresize=1&amp;client_id=bpeditorial&amp;sign=fd68d26f874cc1fcb6cbf353f161d67be688418267b26f41c796f57d93c10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ouest-france.fr/v1/pictures/MjAyNDEwYmM0Y2JhMzkzNzM0ZTIyMmQ5OWM2ZmVkOTEzMDIxMjc?width=630&amp;focuspoint=50%2C25&amp;cropresize=1&amp;client_id=bpeditorial&amp;sign=fd68d26f874cc1fcb6cbf353f161d67be688418267b26f41c796f57d93c10e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6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Ronan </w:t>
      </w:r>
      <w:proofErr w:type="spellStart"/>
      <w:r>
        <w:rPr>
          <w:rFonts w:ascii="Arial" w:hAnsi="Arial" w:cs="Arial"/>
          <w:color w:val="333333"/>
        </w:rPr>
        <w:t>Moalic</w:t>
      </w:r>
      <w:proofErr w:type="spellEnd"/>
      <w:r>
        <w:rPr>
          <w:rFonts w:ascii="Arial" w:hAnsi="Arial" w:cs="Arial"/>
          <w:color w:val="333333"/>
        </w:rPr>
        <w:t xml:space="preserve">, vice-président et directeur général de IEL Initiatives et Energies Locales et Dominique </w:t>
      </w:r>
      <w:proofErr w:type="spellStart"/>
      <w:r>
        <w:rPr>
          <w:rFonts w:ascii="Arial" w:hAnsi="Arial" w:cs="Arial"/>
          <w:color w:val="333333"/>
        </w:rPr>
        <w:t>Ramard</w:t>
      </w:r>
      <w:proofErr w:type="spellEnd"/>
      <w:r>
        <w:rPr>
          <w:rFonts w:ascii="Arial" w:hAnsi="Arial" w:cs="Arial"/>
          <w:color w:val="333333"/>
        </w:rPr>
        <w:t>, président de la SEM Energies 22 | OUEST-</w:t>
      </w:r>
      <w:proofErr w:type="spellStart"/>
      <w:r>
        <w:rPr>
          <w:rFonts w:ascii="Arial" w:hAnsi="Arial" w:cs="Arial"/>
          <w:color w:val="333333"/>
        </w:rPr>
        <w:t>FRANCE</w:t>
      </w:r>
      <w:r>
        <w:rPr>
          <w:rFonts w:ascii="Arial" w:hAnsi="Arial" w:cs="Arial"/>
          <w:color w:val="333333"/>
          <w:sz w:val="2"/>
          <w:szCs w:val="2"/>
        </w:rPr>
        <w:t>Voir</w:t>
      </w:r>
      <w:proofErr w:type="spellEnd"/>
      <w:r>
        <w:rPr>
          <w:rFonts w:ascii="Arial" w:hAnsi="Arial" w:cs="Arial"/>
          <w:color w:val="333333"/>
          <w:sz w:val="2"/>
          <w:szCs w:val="2"/>
        </w:rPr>
        <w:t xml:space="preserve"> en plein écran</w:t>
      </w:r>
    </w:p>
    <w:p w:rsidR="00AC1167" w:rsidRDefault="00AC1167" w:rsidP="00AC1167">
      <w:pPr>
        <w:pStyle w:val="Titre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Double intérêt</w:t>
      </w:r>
    </w:p>
    <w:p w:rsidR="00AC1167" w:rsidRDefault="00AC1167" w:rsidP="00AC11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Dominique </w:t>
      </w:r>
      <w:proofErr w:type="spellStart"/>
      <w:r>
        <w:rPr>
          <w:rFonts w:ascii="Arial" w:hAnsi="Arial" w:cs="Arial"/>
          <w:color w:val="333333"/>
        </w:rPr>
        <w:t>Ramard</w:t>
      </w:r>
      <w:proofErr w:type="spellEnd"/>
      <w:r>
        <w:rPr>
          <w:rFonts w:ascii="Arial" w:hAnsi="Arial" w:cs="Arial"/>
          <w:color w:val="333333"/>
        </w:rPr>
        <w:t xml:space="preserve"> voit deux intérêts à investir :</w:t>
      </w:r>
      <w:r>
        <w:rPr>
          <w:rStyle w:val="lev"/>
          <w:rFonts w:ascii="Arial" w:hAnsi="Arial" w:cs="Arial"/>
          <w:color w:val="333333"/>
        </w:rPr>
        <w:t> « Montrer que le projet est de qualité »</w:t>
      </w:r>
      <w:r>
        <w:rPr>
          <w:rFonts w:ascii="Arial" w:hAnsi="Arial" w:cs="Arial"/>
          <w:color w:val="333333"/>
        </w:rPr>
        <w:t> auprès des élus et des habitants, mais aussi dégager des ressources financières grâce à la vente de l’électricité. </w:t>
      </w:r>
      <w:r>
        <w:rPr>
          <w:rStyle w:val="lev"/>
          <w:rFonts w:ascii="Arial" w:hAnsi="Arial" w:cs="Arial"/>
          <w:color w:val="333333"/>
        </w:rPr>
        <w:t xml:space="preserve">« Tous nos parcs sont à un prix de vente entre 7 et 9 centimes d’euros le </w:t>
      </w:r>
      <w:proofErr w:type="spellStart"/>
      <w:r>
        <w:rPr>
          <w:rStyle w:val="lev"/>
          <w:rFonts w:ascii="Arial" w:hAnsi="Arial" w:cs="Arial"/>
          <w:color w:val="333333"/>
        </w:rPr>
        <w:t>kilowatt-heure</w:t>
      </w:r>
      <w:proofErr w:type="spellEnd"/>
      <w:r>
        <w:rPr>
          <w:rStyle w:val="lev"/>
          <w:rFonts w:ascii="Arial" w:hAnsi="Arial" w:cs="Arial"/>
          <w:color w:val="333333"/>
        </w:rPr>
        <w:t> »</w:t>
      </w:r>
      <w:r>
        <w:rPr>
          <w:rFonts w:ascii="Arial" w:hAnsi="Arial" w:cs="Arial"/>
          <w:color w:val="333333"/>
        </w:rPr>
        <w:t xml:space="preserve">, détaille Ronan </w:t>
      </w:r>
      <w:proofErr w:type="spellStart"/>
      <w:r>
        <w:rPr>
          <w:rFonts w:ascii="Arial" w:hAnsi="Arial" w:cs="Arial"/>
          <w:color w:val="333333"/>
        </w:rPr>
        <w:t>Moalic</w:t>
      </w:r>
      <w:proofErr w:type="spellEnd"/>
      <w:r>
        <w:rPr>
          <w:rFonts w:ascii="Arial" w:hAnsi="Arial" w:cs="Arial"/>
          <w:color w:val="333333"/>
        </w:rPr>
        <w:t>.</w:t>
      </w:r>
    </w:p>
    <w:p w:rsidR="00AC1167" w:rsidRDefault="00AC1167" w:rsidP="00AC1167">
      <w:pPr>
        <w:shd w:val="clear" w:color="auto" w:fill="FFFFFF"/>
        <w:rPr>
          <w:rFonts w:ascii="Oswald" w:hAnsi="Oswald" w:cs="Arial"/>
          <w:color w:val="333333"/>
        </w:rPr>
      </w:pPr>
      <w:r>
        <w:rPr>
          <w:rFonts w:ascii="Oswald" w:hAnsi="Oswald" w:cs="Arial"/>
          <w:color w:val="333333"/>
        </w:rPr>
        <w:t>Profitez-vous de vos avantages abonné(e)s ?</w:t>
      </w:r>
    </w:p>
    <w:p w:rsidR="00AC1167" w:rsidRDefault="00AC1167" w:rsidP="00AC1167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Places de concerts, de matchs, livres... ils vous attendent sur </w:t>
      </w:r>
      <w:proofErr w:type="spellStart"/>
      <w:r>
        <w:rPr>
          <w:rFonts w:ascii="Arial" w:hAnsi="Arial" w:cs="Arial"/>
          <w:color w:val="333333"/>
        </w:rPr>
        <w:t>LaPlace</w:t>
      </w:r>
      <w:proofErr w:type="spellEnd"/>
      <w:r>
        <w:rPr>
          <w:rFonts w:ascii="Arial" w:hAnsi="Arial" w:cs="Arial"/>
          <w:color w:val="333333"/>
        </w:rPr>
        <w:t> </w:t>
      </w:r>
      <w:hyperlink r:id="rId10" w:history="1">
        <w:r>
          <w:rPr>
            <w:rStyle w:val="Lienhypertexte"/>
            <w:rFonts w:ascii="Arial" w:hAnsi="Arial" w:cs="Arial"/>
            <w:color w:val="E2001A"/>
          </w:rPr>
          <w:t>J'y vais</w:t>
        </w:r>
      </w:hyperlink>
    </w:p>
    <w:p w:rsidR="00AC1167" w:rsidRDefault="00AC1167" w:rsidP="00AC116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Son entreprise, fondée en 2004, mise sur son indépendance pour se différencier des concurrents. </w:t>
      </w:r>
      <w:r>
        <w:rPr>
          <w:rStyle w:val="lev"/>
          <w:rFonts w:ascii="Arial" w:hAnsi="Arial" w:cs="Arial"/>
          <w:color w:val="333333"/>
        </w:rPr>
        <w:t>« Nous n’appartenons pas à de grands groupes »,</w:t>
      </w:r>
      <w:r>
        <w:rPr>
          <w:rFonts w:ascii="Arial" w:hAnsi="Arial" w:cs="Arial"/>
          <w:color w:val="333333"/>
        </w:rPr>
        <w:t> précise-t-il fièrement. Ce qui n’empêche pas à l’entreprise de s’être fortement développée depuis sa création. Elle compte aujourd’hui 95 employés, et gère 20 parcs éoliens et 17 centrales solaires dans l’Ouest.</w:t>
      </w:r>
    </w:p>
    <w:p w:rsidR="00AC1167" w:rsidRDefault="00AC1167" w:rsidP="00AC116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Ronan </w:t>
      </w:r>
      <w:proofErr w:type="spellStart"/>
      <w:r>
        <w:rPr>
          <w:rFonts w:ascii="Arial" w:hAnsi="Arial" w:cs="Arial"/>
          <w:color w:val="333333"/>
        </w:rPr>
        <w:t>Moalic</w:t>
      </w:r>
      <w:proofErr w:type="spellEnd"/>
      <w:r>
        <w:rPr>
          <w:rFonts w:ascii="Arial" w:hAnsi="Arial" w:cs="Arial"/>
          <w:color w:val="333333"/>
        </w:rPr>
        <w:t xml:space="preserve"> est persuadé que cette production locale d’électricité </w:t>
      </w:r>
      <w:r>
        <w:rPr>
          <w:rStyle w:val="lev"/>
          <w:rFonts w:ascii="Arial" w:hAnsi="Arial" w:cs="Arial"/>
          <w:color w:val="333333"/>
        </w:rPr>
        <w:t>« permet d’être protégé des aléas du marché »</w:t>
      </w:r>
      <w:r>
        <w:rPr>
          <w:rFonts w:ascii="Arial" w:hAnsi="Arial" w:cs="Arial"/>
          <w:color w:val="333333"/>
        </w:rPr>
        <w:t>. Aujourd’hui, en Côtes-d’Armor, 32 % de l’énergie qui circule est produite localement. </w:t>
      </w:r>
      <w:r>
        <w:rPr>
          <w:rStyle w:val="lev"/>
          <w:rFonts w:ascii="Arial" w:hAnsi="Arial" w:cs="Arial"/>
          <w:color w:val="333333"/>
        </w:rPr>
        <w:t>« En 2015, c’était 15 % »</w:t>
      </w:r>
      <w:r>
        <w:rPr>
          <w:rFonts w:ascii="Arial" w:hAnsi="Arial" w:cs="Arial"/>
          <w:color w:val="333333"/>
        </w:rPr>
        <w:t xml:space="preserve">, resitue Dominique </w:t>
      </w:r>
      <w:proofErr w:type="spellStart"/>
      <w:r>
        <w:rPr>
          <w:rFonts w:ascii="Arial" w:hAnsi="Arial" w:cs="Arial"/>
          <w:color w:val="333333"/>
        </w:rPr>
        <w:t>Ramard</w:t>
      </w:r>
      <w:proofErr w:type="spellEnd"/>
      <w:r>
        <w:rPr>
          <w:rFonts w:ascii="Arial" w:hAnsi="Arial" w:cs="Arial"/>
          <w:color w:val="333333"/>
        </w:rPr>
        <w:t>, pour montrer l’évolution.</w:t>
      </w:r>
    </w:p>
    <w:p w:rsidR="00AC1167" w:rsidRDefault="00AC1167" w:rsidP="00AC116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Et l’éolien est de loin la source d’énergie la plus répandue dans la production : 72 %, quand le solaire représente 5 % de l’énergie produite dans le département en 2023. À ce jour, 261 éoliennes tournent dans le ciel des Côtes-d’Armor.</w:t>
      </w:r>
    </w:p>
    <w:p w:rsidR="00AC1167" w:rsidRDefault="00AC1167"/>
    <w:sectPr w:rsidR="00AC1167" w:rsidSect="00EA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1167"/>
    <w:rsid w:val="00AC1167"/>
    <w:rsid w:val="00EA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2F"/>
  </w:style>
  <w:style w:type="paragraph" w:styleId="Titre1">
    <w:name w:val="heading 1"/>
    <w:basedOn w:val="Normal"/>
    <w:link w:val="Titre1Car"/>
    <w:uiPriority w:val="9"/>
    <w:qFormat/>
    <w:rsid w:val="00AC1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1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16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u-standfirst">
    <w:name w:val="su-standfirst"/>
    <w:basedOn w:val="Normal"/>
    <w:rsid w:val="00AC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ource-container">
    <w:name w:val="source-container"/>
    <w:basedOn w:val="Normal"/>
    <w:rsid w:val="00AC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-source">
    <w:name w:val="su-source"/>
    <w:basedOn w:val="Policepardfaut"/>
    <w:rsid w:val="00AC1167"/>
  </w:style>
  <w:style w:type="character" w:styleId="Lienhypertexte">
    <w:name w:val="Hyperlink"/>
    <w:basedOn w:val="Policepardfaut"/>
    <w:uiPriority w:val="99"/>
    <w:semiHidden/>
    <w:unhideWhenUsed/>
    <w:rsid w:val="00AC1167"/>
    <w:rPr>
      <w:color w:val="0000FF"/>
      <w:u w:val="single"/>
    </w:rPr>
  </w:style>
  <w:style w:type="character" w:customStyle="1" w:styleId="su-author">
    <w:name w:val="su-author"/>
    <w:basedOn w:val="Policepardfaut"/>
    <w:rsid w:val="00AC1167"/>
  </w:style>
  <w:style w:type="character" w:customStyle="1" w:styleId="date">
    <w:name w:val="date"/>
    <w:basedOn w:val="Policepardfaut"/>
    <w:rsid w:val="00AC1167"/>
  </w:style>
  <w:style w:type="character" w:customStyle="1" w:styleId="heure">
    <w:name w:val="heure"/>
    <w:basedOn w:val="Policepardfaut"/>
    <w:rsid w:val="00AC1167"/>
  </w:style>
  <w:style w:type="paragraph" w:styleId="Textedebulles">
    <w:name w:val="Balloon Text"/>
    <w:basedOn w:val="Normal"/>
    <w:link w:val="TextedebullesCar"/>
    <w:uiPriority w:val="99"/>
    <w:semiHidden/>
    <w:unhideWhenUsed/>
    <w:rsid w:val="00AC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16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AC1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C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1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615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458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est-france.fr/economie/energie/energies-renouvelables/leolien-et-le-solaire-sont-complementaires-en-cotes-darmor-iel-ouvre-deux-sites-au-public-eef34d3c-20aa-11ef-83d6-6d19ce3cf7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uest-france.fr/bretagne/cotes-d-armor/cotes-d-armor-un-nouveau-president-au-syndicat-departemental-d-energie-69890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uest-france.fr/redaction/tanguy-home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uest-france.fr/" TargetMode="External"/><Relationship Id="rId10" Type="http://schemas.openxmlformats.org/officeDocument/2006/relationships/hyperlink" Target="https://laplace.ouest-france.fr/?int_medium=lien&amp;int_campaign=of-laplace&amp;int_content=menu-user?int_medium=lien_in_read&amp;int_campaign=rdvsurlaplace&amp;int_content=laplac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2024-12-01T10:11:00Z</dcterms:created>
  <dcterms:modified xsi:type="dcterms:W3CDTF">2024-12-01T10:15:00Z</dcterms:modified>
</cp:coreProperties>
</file>