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A47" w:rsidRDefault="00A2262B">
      <w:pPr>
        <w:rPr>
          <w:rFonts w:ascii="Trebuchet MS" w:hAnsi="Trebuchet MS"/>
          <w:b/>
          <w:bCs/>
          <w:color w:val="2B2B2B"/>
          <w:sz w:val="39"/>
          <w:szCs w:val="39"/>
          <w:shd w:val="clear" w:color="auto" w:fill="FFFFFF"/>
        </w:rPr>
      </w:pPr>
      <w:r>
        <w:rPr>
          <w:rFonts w:ascii="Trebuchet MS" w:hAnsi="Trebuchet MS"/>
          <w:b/>
          <w:bCs/>
          <w:color w:val="2B2B2B"/>
          <w:sz w:val="39"/>
          <w:szCs w:val="39"/>
          <w:shd w:val="clear" w:color="auto" w:fill="FFFFFF"/>
        </w:rPr>
        <w:t>Eoliennes en mer : pourquoi Saint-Nazaire va perdre 200 000 euros</w:t>
      </w:r>
    </w:p>
    <w:p w:rsidR="00CA1BB1" w:rsidRDefault="00CA1BB1" w:rsidP="00CA1BB1">
      <w:pPr>
        <w:rPr>
          <w:rFonts w:ascii="Arial" w:eastAsia="Times New Roman" w:hAnsi="Arial" w:cs="Arial"/>
          <w:color w:val="2C2C2C"/>
          <w:sz w:val="21"/>
          <w:lang w:eastAsia="fr-FR"/>
        </w:rPr>
      </w:pPr>
      <w:r w:rsidRPr="00A2262B">
        <w:rPr>
          <w:rFonts w:ascii="Arial" w:eastAsia="Times New Roman" w:hAnsi="Arial" w:cs="Arial"/>
          <w:color w:val="2C2C2C"/>
          <w:sz w:val="21"/>
          <w:lang w:eastAsia="fr-FR"/>
        </w:rPr>
        <w:t>Ouest-France  </w:t>
      </w:r>
    </w:p>
    <w:p w:rsidR="00A2262B" w:rsidRDefault="00A2262B">
      <w:pPr>
        <w:rPr>
          <w:rFonts w:ascii="Trebuchet MS" w:hAnsi="Trebuchet MS"/>
          <w:b/>
          <w:bCs/>
          <w:color w:val="2B2B2B"/>
          <w:sz w:val="39"/>
          <w:szCs w:val="39"/>
          <w:shd w:val="clear" w:color="auto" w:fill="FFFFFF"/>
        </w:rPr>
      </w:pPr>
      <w:r>
        <w:rPr>
          <w:rFonts w:ascii="Arial" w:hAnsi="Arial" w:cs="Arial"/>
          <w:color w:val="787878"/>
          <w:sz w:val="18"/>
          <w:szCs w:val="18"/>
          <w:shd w:val="clear" w:color="auto" w:fill="FFFFFF"/>
        </w:rPr>
        <w:t>Jeudi 05 janvier 2023 18:28</w:t>
      </w:r>
    </w:p>
    <w:p w:rsidR="00A2262B" w:rsidRPr="00A2262B" w:rsidRDefault="00A2262B" w:rsidP="00A2262B">
      <w:pPr>
        <w:spacing w:after="300" w:line="384" w:lineRule="atLeast"/>
        <w:jc w:val="both"/>
        <w:outlineLvl w:val="1"/>
        <w:rPr>
          <w:rFonts w:ascii="Times New Roman" w:eastAsia="Times New Roman" w:hAnsi="Times New Roman" w:cs="Times New Roman"/>
          <w:b/>
          <w:bCs/>
          <w:color w:val="444444"/>
          <w:sz w:val="21"/>
          <w:szCs w:val="21"/>
          <w:lang w:eastAsia="fr-FR"/>
        </w:rPr>
      </w:pPr>
      <w:r w:rsidRPr="00A2262B">
        <w:rPr>
          <w:rFonts w:ascii="Times New Roman" w:eastAsia="Times New Roman" w:hAnsi="Times New Roman" w:cs="Times New Roman"/>
          <w:b/>
          <w:bCs/>
          <w:color w:val="444444"/>
          <w:sz w:val="21"/>
          <w:szCs w:val="21"/>
          <w:lang w:eastAsia="fr-FR"/>
        </w:rPr>
        <w:t>La modification des critères d’attribution de compensations financières aux communes proches du premier parc français fait des vagues.</w:t>
      </w:r>
    </w:p>
    <w:p w:rsidR="00A2262B" w:rsidRPr="00A2262B" w:rsidRDefault="00A2262B" w:rsidP="00A2262B">
      <w:pPr>
        <w:spacing w:after="0" w:line="384" w:lineRule="atLeast"/>
        <w:jc w:val="both"/>
        <w:rPr>
          <w:rFonts w:ascii="Times New Roman" w:eastAsia="Times New Roman" w:hAnsi="Times New Roman" w:cs="Times New Roman"/>
          <w:color w:val="444444"/>
          <w:sz w:val="21"/>
          <w:szCs w:val="21"/>
          <w:lang w:eastAsia="fr-FR"/>
        </w:rPr>
      </w:pPr>
      <w:r w:rsidRPr="00A2262B">
        <w:rPr>
          <w:rFonts w:ascii="Times New Roman" w:eastAsia="Times New Roman" w:hAnsi="Times New Roman" w:cs="Times New Roman"/>
          <w:color w:val="444444"/>
          <w:sz w:val="21"/>
          <w:szCs w:val="21"/>
          <w:lang w:eastAsia="fr-FR"/>
        </w:rPr>
        <w:t>Les élus de Saint-Nazaire s’étranglent depuis le 20 décembre et la modification du projet de loi sur l’accélération de la production d’énergies renouvelables. </w:t>
      </w:r>
      <w:hyperlink r:id="rId4" w:tgtFrame="_self" w:history="1">
        <w:r w:rsidRPr="00A2262B">
          <w:rPr>
            <w:rFonts w:ascii="Times New Roman" w:eastAsia="Times New Roman" w:hAnsi="Times New Roman" w:cs="Times New Roman"/>
            <w:b/>
            <w:bCs/>
            <w:color w:val="FF4200"/>
            <w:sz w:val="21"/>
            <w:u w:val="single"/>
            <w:lang w:eastAsia="fr-FR"/>
          </w:rPr>
          <w:t>Un amendement permet de comptabiliser la population des résidences secondaires</w:t>
        </w:r>
      </w:hyperlink>
      <w:r w:rsidRPr="00A2262B">
        <w:rPr>
          <w:rFonts w:ascii="Times New Roman" w:eastAsia="Times New Roman" w:hAnsi="Times New Roman" w:cs="Times New Roman"/>
          <w:color w:val="444444"/>
          <w:sz w:val="21"/>
          <w:szCs w:val="21"/>
          <w:lang w:eastAsia="fr-FR"/>
        </w:rPr>
        <w:t> dans le calcul de répartition d’une taxe versée par l’État à 13 communes situées dans le périmètre de 22 km autour du premier parc éolien en français.</w:t>
      </w:r>
    </w:p>
    <w:p w:rsidR="00A2262B" w:rsidRPr="00A2262B" w:rsidRDefault="00A2262B" w:rsidP="00A2262B">
      <w:pPr>
        <w:spacing w:line="384" w:lineRule="atLeast"/>
        <w:jc w:val="both"/>
        <w:rPr>
          <w:rFonts w:ascii="Times New Roman" w:eastAsia="Times New Roman" w:hAnsi="Times New Roman" w:cs="Times New Roman"/>
          <w:color w:val="444444"/>
          <w:sz w:val="21"/>
          <w:szCs w:val="21"/>
          <w:lang w:eastAsia="fr-FR"/>
        </w:rPr>
      </w:pPr>
      <w:r w:rsidRPr="00A2262B">
        <w:rPr>
          <w:rFonts w:ascii="Times New Roman" w:eastAsia="Times New Roman" w:hAnsi="Times New Roman" w:cs="Times New Roman"/>
          <w:color w:val="444444"/>
          <w:sz w:val="21"/>
          <w:szCs w:val="21"/>
          <w:lang w:eastAsia="fr-FR"/>
        </w:rPr>
        <w:t>Choix motivé par la prise en compte de l’impact visuel de la côte. Conséquence, Saint-Nazaire perdra 20 % de sa dotation quand La Baule en gagnera autant, somme estimée dans les deux cas à un peu plus de 200 000 €. </w:t>
      </w:r>
      <w:r w:rsidRPr="00A2262B">
        <w:rPr>
          <w:rFonts w:ascii="Times New Roman" w:eastAsia="Times New Roman" w:hAnsi="Times New Roman" w:cs="Times New Roman"/>
          <w:b/>
          <w:bCs/>
          <w:color w:val="444444"/>
          <w:sz w:val="21"/>
          <w:lang w:eastAsia="fr-FR"/>
        </w:rPr>
        <w:t>« Un cadeau aux riches, un symbole et un scandale »</w:t>
      </w:r>
      <w:r w:rsidRPr="00A2262B">
        <w:rPr>
          <w:rFonts w:ascii="Times New Roman" w:eastAsia="Times New Roman" w:hAnsi="Times New Roman" w:cs="Times New Roman"/>
          <w:color w:val="444444"/>
          <w:sz w:val="21"/>
          <w:szCs w:val="21"/>
          <w:lang w:eastAsia="fr-FR"/>
        </w:rPr>
        <w:t xml:space="preserve">, tempête David </w:t>
      </w:r>
      <w:proofErr w:type="spellStart"/>
      <w:r w:rsidRPr="00A2262B">
        <w:rPr>
          <w:rFonts w:ascii="Times New Roman" w:eastAsia="Times New Roman" w:hAnsi="Times New Roman" w:cs="Times New Roman"/>
          <w:color w:val="444444"/>
          <w:sz w:val="21"/>
          <w:szCs w:val="21"/>
          <w:lang w:eastAsia="fr-FR"/>
        </w:rPr>
        <w:t>Samzun</w:t>
      </w:r>
      <w:proofErr w:type="spellEnd"/>
      <w:r w:rsidRPr="00A2262B">
        <w:rPr>
          <w:rFonts w:ascii="Times New Roman" w:eastAsia="Times New Roman" w:hAnsi="Times New Roman" w:cs="Times New Roman"/>
          <w:color w:val="444444"/>
          <w:sz w:val="21"/>
          <w:szCs w:val="21"/>
          <w:lang w:eastAsia="fr-FR"/>
        </w:rPr>
        <w:t>, maire de Saint-Nazaire.</w:t>
      </w:r>
    </w:p>
    <w:p w:rsidR="00A2262B" w:rsidRDefault="00A2262B" w:rsidP="00A2262B">
      <w:pPr>
        <w:rPr>
          <w:rFonts w:ascii="Arial" w:eastAsia="Times New Roman" w:hAnsi="Arial" w:cs="Arial"/>
          <w:color w:val="2C2C2C"/>
          <w:sz w:val="21"/>
          <w:lang w:eastAsia="fr-FR"/>
        </w:rPr>
      </w:pPr>
    </w:p>
    <w:p w:rsidR="00A2262B" w:rsidRDefault="00A2262B" w:rsidP="00A2262B">
      <w:pPr>
        <w:rPr>
          <w:rFonts w:ascii="Arial" w:eastAsia="Times New Roman" w:hAnsi="Arial" w:cs="Arial"/>
          <w:color w:val="2C2C2C"/>
          <w:sz w:val="21"/>
          <w:lang w:eastAsia="fr-FR"/>
        </w:rPr>
      </w:pPr>
    </w:p>
    <w:p w:rsidR="00A2262B" w:rsidRDefault="00A2262B" w:rsidP="00A2262B">
      <w:pPr>
        <w:pStyle w:val="Titre1"/>
        <w:pBdr>
          <w:left w:val="single" w:sz="6" w:space="0" w:color="E4E3E1"/>
        </w:pBdr>
        <w:shd w:val="clear" w:color="auto" w:fill="FFFFFF"/>
        <w:spacing w:before="0"/>
        <w:rPr>
          <w:rFonts w:ascii="Arial" w:hAnsi="Arial" w:cs="Arial"/>
          <w:color w:val="333333"/>
        </w:rPr>
      </w:pPr>
      <w:r>
        <w:rPr>
          <w:rFonts w:ascii="Arial" w:hAnsi="Arial" w:cs="Arial"/>
          <w:color w:val="333333"/>
        </w:rPr>
        <w:t>Voici pourquoi la presqu’île de Guérande touchera encore plus de taxes sur les éoliennes en mer</w:t>
      </w:r>
    </w:p>
    <w:p w:rsidR="00A2262B" w:rsidRDefault="00A2262B" w:rsidP="00A2262B">
      <w:pPr>
        <w:rPr>
          <w:rFonts w:ascii="Arial" w:eastAsia="Times New Roman" w:hAnsi="Arial" w:cs="Arial"/>
          <w:color w:val="2C2C2C"/>
          <w:sz w:val="21"/>
          <w:lang w:eastAsia="fr-FR"/>
        </w:rPr>
      </w:pPr>
    </w:p>
    <w:p w:rsidR="00A2262B" w:rsidRDefault="00A2262B" w:rsidP="00A2262B">
      <w:pPr>
        <w:rPr>
          <w:rFonts w:ascii="Arial" w:hAnsi="Arial" w:cs="Arial"/>
          <w:color w:val="666666"/>
          <w:sz w:val="33"/>
          <w:szCs w:val="33"/>
          <w:shd w:val="clear" w:color="auto" w:fill="FFFFFF"/>
        </w:rPr>
      </w:pPr>
      <w:r>
        <w:rPr>
          <w:rFonts w:ascii="Arial" w:hAnsi="Arial" w:cs="Arial"/>
          <w:color w:val="666666"/>
          <w:sz w:val="33"/>
          <w:szCs w:val="33"/>
          <w:shd w:val="clear" w:color="auto" w:fill="FFFFFF"/>
        </w:rPr>
        <w:t>L’Assemblée a adopté, jeudi 15 décembre, un amendement pour que les résidents secondaires soient pris en compte dans le calcul de répartition de la taxe du parc éolien en mer au large de Saint-Nazaire. La Baule exulte, Saint-Nazaire fulmine !</w:t>
      </w:r>
    </w:p>
    <w:p w:rsidR="00A2262B" w:rsidRDefault="00A2262B" w:rsidP="00A2262B">
      <w:pPr>
        <w:spacing w:after="0" w:line="240" w:lineRule="auto"/>
        <w:rPr>
          <w:rFonts w:ascii="Times New Roman" w:eastAsia="Times New Roman" w:hAnsi="Times New Roman" w:cs="Times New Roman"/>
          <w:color w:val="858585"/>
          <w:sz w:val="24"/>
          <w:szCs w:val="24"/>
          <w:lang w:eastAsia="fr-FR"/>
        </w:rPr>
      </w:pPr>
      <w:r w:rsidRPr="00A2262B">
        <w:rPr>
          <w:rFonts w:ascii="Times New Roman" w:eastAsia="Times New Roman" w:hAnsi="Times New Roman" w:cs="Times New Roman"/>
          <w:color w:val="858585"/>
          <w:sz w:val="24"/>
          <w:szCs w:val="24"/>
          <w:lang w:eastAsia="fr-FR"/>
        </w:rPr>
        <w:t>Publié le 22/12/2022 à 08h24</w:t>
      </w:r>
    </w:p>
    <w:p w:rsidR="00A2262B" w:rsidRPr="00A2262B" w:rsidRDefault="00AC28BB" w:rsidP="00A2262B">
      <w:pPr>
        <w:spacing w:after="0" w:line="240" w:lineRule="auto"/>
        <w:rPr>
          <w:rFonts w:ascii="Times New Roman" w:eastAsia="Times New Roman" w:hAnsi="Times New Roman" w:cs="Times New Roman"/>
          <w:sz w:val="24"/>
          <w:szCs w:val="24"/>
          <w:lang w:eastAsia="fr-FR"/>
        </w:rPr>
      </w:pPr>
      <w:hyperlink r:id="rId5" w:history="1">
        <w:r w:rsidR="00A2262B" w:rsidRPr="00A2262B">
          <w:rPr>
            <w:rFonts w:ascii="Times New Roman" w:eastAsia="Times New Roman" w:hAnsi="Times New Roman" w:cs="Times New Roman"/>
            <w:color w:val="FFFFFF"/>
            <w:sz w:val="24"/>
            <w:szCs w:val="24"/>
            <w:u w:val="single"/>
            <w:lang w:eastAsia="fr-FR"/>
          </w:rPr>
          <w:t>Lire le journal numérique</w:t>
        </w:r>
      </w:hyperlink>
    </w:p>
    <w:p w:rsidR="00A2262B" w:rsidRPr="00A2262B" w:rsidRDefault="00A2262B" w:rsidP="00A2262B">
      <w:pPr>
        <w:shd w:val="clear" w:color="auto" w:fill="FFFFFF"/>
        <w:spacing w:before="100" w:beforeAutospacing="1" w:after="0" w:line="240" w:lineRule="auto"/>
        <w:rPr>
          <w:rFonts w:ascii="Arial" w:eastAsia="Times New Roman" w:hAnsi="Arial" w:cs="Arial"/>
          <w:color w:val="333333"/>
          <w:sz w:val="24"/>
          <w:szCs w:val="24"/>
          <w:lang w:eastAsia="fr-FR"/>
        </w:rPr>
      </w:pPr>
      <w:r w:rsidRPr="00A2262B">
        <w:rPr>
          <w:rFonts w:ascii="Arial" w:eastAsia="Times New Roman" w:hAnsi="Arial" w:cs="Arial"/>
          <w:color w:val="333333"/>
          <w:sz w:val="24"/>
          <w:szCs w:val="24"/>
          <w:lang w:eastAsia="fr-FR"/>
        </w:rPr>
        <w:t>Le montant de la taxe sur les éoliennes en mer, à partager entre les communes proches dont la vue est impactée par le parc éolien, tiendra compte de la population à l’année mais aussi des résidents secondaires.</w:t>
      </w:r>
    </w:p>
    <w:p w:rsidR="00A2262B" w:rsidRPr="00A2262B" w:rsidRDefault="00A2262B" w:rsidP="00A2262B">
      <w:pPr>
        <w:shd w:val="clear" w:color="auto" w:fill="FFFFFF"/>
        <w:spacing w:before="100" w:beforeAutospacing="1" w:after="0" w:line="240" w:lineRule="auto"/>
        <w:rPr>
          <w:rFonts w:ascii="Arial" w:eastAsia="Times New Roman" w:hAnsi="Arial" w:cs="Arial"/>
          <w:color w:val="333333"/>
          <w:sz w:val="24"/>
          <w:szCs w:val="24"/>
          <w:lang w:eastAsia="fr-FR"/>
        </w:rPr>
      </w:pPr>
      <w:r w:rsidRPr="00A2262B">
        <w:rPr>
          <w:rFonts w:ascii="Arial" w:eastAsia="Times New Roman" w:hAnsi="Arial" w:cs="Arial"/>
          <w:color w:val="333333"/>
          <w:sz w:val="24"/>
          <w:szCs w:val="24"/>
          <w:lang w:eastAsia="fr-FR"/>
        </w:rPr>
        <w:t>Cet amendement, adopté le jeudi 15 décembre à l’Assemblée, n’a pas manqué de faire réagir</w:t>
      </w:r>
      <w:hyperlink r:id="rId6" w:history="1">
        <w:r w:rsidRPr="00A2262B">
          <w:rPr>
            <w:rFonts w:ascii="Arial" w:eastAsia="Times New Roman" w:hAnsi="Arial" w:cs="Arial"/>
            <w:color w:val="E2001A"/>
            <w:sz w:val="24"/>
            <w:szCs w:val="24"/>
            <w:u w:val="single"/>
            <w:lang w:eastAsia="fr-FR"/>
          </w:rPr>
          <w:t> </w:t>
        </w:r>
      </w:hyperlink>
      <w:hyperlink r:id="rId7" w:tgtFrame="_blank" w:history="1">
        <w:r w:rsidRPr="00A2262B">
          <w:rPr>
            <w:rFonts w:ascii="Arial" w:eastAsia="Times New Roman" w:hAnsi="Arial" w:cs="Arial"/>
            <w:color w:val="E2001A"/>
            <w:sz w:val="24"/>
            <w:szCs w:val="24"/>
            <w:u w:val="single"/>
            <w:lang w:eastAsia="fr-FR"/>
          </w:rPr>
          <w:t xml:space="preserve">les élus concernés par le premier parc éolien offshore de France, au large </w:t>
        </w:r>
        <w:r w:rsidRPr="00A2262B">
          <w:rPr>
            <w:rFonts w:ascii="Arial" w:eastAsia="Times New Roman" w:hAnsi="Arial" w:cs="Arial"/>
            <w:color w:val="E2001A"/>
            <w:sz w:val="24"/>
            <w:szCs w:val="24"/>
            <w:u w:val="single"/>
            <w:lang w:eastAsia="fr-FR"/>
          </w:rPr>
          <w:lastRenderedPageBreak/>
          <w:t>de Saint-Nazaire.</w:t>
        </w:r>
      </w:hyperlink>
      <w:r w:rsidRPr="00A2262B">
        <w:rPr>
          <w:rFonts w:ascii="Arial" w:eastAsia="Times New Roman" w:hAnsi="Arial" w:cs="Arial"/>
          <w:color w:val="333333"/>
          <w:sz w:val="24"/>
          <w:szCs w:val="24"/>
          <w:lang w:eastAsia="fr-FR"/>
        </w:rPr>
        <w:t> Les maires des communes littorales de la presqu’île se frottent les mains. Mais, du côté de Saint-Nazaire, le maire et le député Nupes s’étranglent.</w:t>
      </w:r>
    </w:p>
    <w:p w:rsidR="00A2262B" w:rsidRPr="00A2262B" w:rsidRDefault="00A2262B" w:rsidP="00A2262B">
      <w:pPr>
        <w:shd w:val="clear" w:color="auto" w:fill="FFFFFF"/>
        <w:spacing w:before="100" w:beforeAutospacing="1" w:after="100" w:afterAutospacing="1" w:line="240" w:lineRule="auto"/>
        <w:outlineLvl w:val="1"/>
        <w:rPr>
          <w:rFonts w:ascii="Arial" w:eastAsia="Times New Roman" w:hAnsi="Arial" w:cs="Arial"/>
          <w:b/>
          <w:bCs/>
          <w:color w:val="333333"/>
          <w:sz w:val="36"/>
          <w:szCs w:val="36"/>
          <w:lang w:eastAsia="fr-FR"/>
        </w:rPr>
      </w:pPr>
      <w:r w:rsidRPr="00A2262B">
        <w:rPr>
          <w:rFonts w:ascii="Arial" w:eastAsia="Times New Roman" w:hAnsi="Arial" w:cs="Arial"/>
          <w:b/>
          <w:bCs/>
          <w:color w:val="333333"/>
          <w:sz w:val="36"/>
          <w:szCs w:val="36"/>
          <w:lang w:eastAsia="fr-FR"/>
        </w:rPr>
        <w:t>Un gâteau de 8,9 millions d’euros</w:t>
      </w:r>
    </w:p>
    <w:p w:rsidR="00A2262B" w:rsidRPr="00A2262B" w:rsidRDefault="00A2262B" w:rsidP="00A2262B">
      <w:pPr>
        <w:shd w:val="clear" w:color="auto" w:fill="FFFFFF"/>
        <w:spacing w:after="0" w:line="240" w:lineRule="auto"/>
        <w:rPr>
          <w:rFonts w:ascii="Arial" w:eastAsia="Times New Roman" w:hAnsi="Arial" w:cs="Arial"/>
          <w:color w:val="333333"/>
          <w:sz w:val="24"/>
          <w:szCs w:val="24"/>
          <w:lang w:eastAsia="fr-FR"/>
        </w:rPr>
      </w:pPr>
      <w:r w:rsidRPr="00A2262B">
        <w:rPr>
          <w:rFonts w:ascii="Arial" w:eastAsia="Times New Roman" w:hAnsi="Arial" w:cs="Arial"/>
          <w:color w:val="333333"/>
          <w:sz w:val="24"/>
          <w:szCs w:val="24"/>
          <w:lang w:eastAsia="fr-FR"/>
        </w:rPr>
        <w:t>Quelle est la taille de ce gâteau qui suscite tant d’appétits de la part des communes </w:t>
      </w:r>
      <w:r w:rsidRPr="00A2262B">
        <w:rPr>
          <w:rFonts w:ascii="Arial" w:eastAsia="Times New Roman" w:hAnsi="Arial" w:cs="Arial"/>
          <w:color w:val="333333"/>
          <w:sz w:val="18"/>
          <w:szCs w:val="18"/>
          <w:vertAlign w:val="superscript"/>
          <w:lang w:eastAsia="fr-FR"/>
        </w:rPr>
        <w:t>(1)</w:t>
      </w:r>
      <w:r w:rsidRPr="00A2262B">
        <w:rPr>
          <w:rFonts w:ascii="Arial" w:eastAsia="Times New Roman" w:hAnsi="Arial" w:cs="Arial"/>
          <w:color w:val="333333"/>
          <w:sz w:val="24"/>
          <w:szCs w:val="24"/>
          <w:lang w:eastAsia="fr-FR"/>
        </w:rPr>
        <w:t> ? Une grosse pâtisserie estimée à 8,9 millions d’euros par an, dont la moitié revient de droit aux treize communes impactées. Le montant pour chaque commune tient compte de la distance avec le parc éolien et de la population.</w:t>
      </w:r>
    </w:p>
    <w:p w:rsidR="00A2262B" w:rsidRPr="00A2262B" w:rsidRDefault="00A2262B" w:rsidP="00A2262B">
      <w:pPr>
        <w:shd w:val="clear" w:color="auto" w:fill="FFFFFF"/>
        <w:spacing w:before="100" w:beforeAutospacing="1" w:after="0" w:line="240" w:lineRule="auto"/>
        <w:rPr>
          <w:rFonts w:ascii="Arial" w:eastAsia="Times New Roman" w:hAnsi="Arial" w:cs="Arial"/>
          <w:color w:val="333333"/>
          <w:sz w:val="24"/>
          <w:szCs w:val="24"/>
          <w:lang w:eastAsia="fr-FR"/>
        </w:rPr>
      </w:pPr>
      <w:r w:rsidRPr="00A2262B">
        <w:rPr>
          <w:rFonts w:ascii="Arial" w:eastAsia="Times New Roman" w:hAnsi="Arial" w:cs="Arial"/>
          <w:color w:val="333333"/>
          <w:sz w:val="24"/>
          <w:szCs w:val="24"/>
          <w:lang w:eastAsia="fr-FR"/>
        </w:rPr>
        <w:t xml:space="preserve">Marie-Catherine Le </w:t>
      </w:r>
      <w:proofErr w:type="spellStart"/>
      <w:r w:rsidRPr="00A2262B">
        <w:rPr>
          <w:rFonts w:ascii="Arial" w:eastAsia="Times New Roman" w:hAnsi="Arial" w:cs="Arial"/>
          <w:color w:val="333333"/>
          <w:sz w:val="24"/>
          <w:szCs w:val="24"/>
          <w:lang w:eastAsia="fr-FR"/>
        </w:rPr>
        <w:t>Huédé</w:t>
      </w:r>
      <w:proofErr w:type="spellEnd"/>
      <w:r w:rsidRPr="00A2262B">
        <w:rPr>
          <w:rFonts w:ascii="Arial" w:eastAsia="Times New Roman" w:hAnsi="Arial" w:cs="Arial"/>
          <w:color w:val="333333"/>
          <w:sz w:val="24"/>
          <w:szCs w:val="24"/>
          <w:lang w:eastAsia="fr-FR"/>
        </w:rPr>
        <w:t xml:space="preserve">, maire de Batz-sur-Mer, station située juste en face du parc, se déclare satisfaite. Batz n’a pas de retombées économiques, mais les inconvénients sur le plan visuel : c’est normal de tenir compte des résidents secondaires. À l’année, nous avons 2 980 </w:t>
      </w:r>
      <w:proofErr w:type="spellStart"/>
      <w:r w:rsidRPr="00A2262B">
        <w:rPr>
          <w:rFonts w:ascii="Arial" w:eastAsia="Times New Roman" w:hAnsi="Arial" w:cs="Arial"/>
          <w:color w:val="333333"/>
          <w:sz w:val="24"/>
          <w:szCs w:val="24"/>
          <w:lang w:eastAsia="fr-FR"/>
        </w:rPr>
        <w:t>Batziens</w:t>
      </w:r>
      <w:proofErr w:type="spellEnd"/>
      <w:r w:rsidRPr="00A2262B">
        <w:rPr>
          <w:rFonts w:ascii="Arial" w:eastAsia="Times New Roman" w:hAnsi="Arial" w:cs="Arial"/>
          <w:color w:val="333333"/>
          <w:sz w:val="24"/>
          <w:szCs w:val="24"/>
          <w:lang w:eastAsia="fr-FR"/>
        </w:rPr>
        <w:t xml:space="preserve"> et nous passons à plus de plus de 5 000 avec les résidents secondaires. ​La maire </w:t>
      </w:r>
      <w:proofErr w:type="spellStart"/>
      <w:r w:rsidRPr="00A2262B">
        <w:rPr>
          <w:rFonts w:ascii="Arial" w:eastAsia="Times New Roman" w:hAnsi="Arial" w:cs="Arial"/>
          <w:color w:val="333333"/>
          <w:sz w:val="24"/>
          <w:szCs w:val="24"/>
          <w:lang w:eastAsia="fr-FR"/>
        </w:rPr>
        <w:t>batzienne</w:t>
      </w:r>
      <w:proofErr w:type="spellEnd"/>
      <w:r w:rsidRPr="00A2262B">
        <w:rPr>
          <w:rFonts w:ascii="Arial" w:eastAsia="Times New Roman" w:hAnsi="Arial" w:cs="Arial"/>
          <w:color w:val="333333"/>
          <w:sz w:val="24"/>
          <w:szCs w:val="24"/>
          <w:lang w:eastAsia="fr-FR"/>
        </w:rPr>
        <w:t> espère que l’enveloppe globale augmentera ​et que la répartition tiendra compte du nombre d’éoliennes qui impactent ​la vue de chaque commune : Nous, on a carrément les 80 sous les yeux !</w:t>
      </w:r>
    </w:p>
    <w:p w:rsidR="00A2262B" w:rsidRPr="00A2262B" w:rsidRDefault="00A2262B" w:rsidP="00A2262B">
      <w:pPr>
        <w:shd w:val="clear" w:color="auto" w:fill="FFFFFF"/>
        <w:spacing w:before="100" w:beforeAutospacing="1" w:after="0" w:line="240" w:lineRule="auto"/>
        <w:rPr>
          <w:rFonts w:ascii="Arial" w:eastAsia="Times New Roman" w:hAnsi="Arial" w:cs="Arial"/>
          <w:color w:val="333333"/>
          <w:sz w:val="24"/>
          <w:szCs w:val="24"/>
          <w:lang w:eastAsia="fr-FR"/>
        </w:rPr>
      </w:pPr>
      <w:r w:rsidRPr="00A2262B">
        <w:rPr>
          <w:rFonts w:ascii="Arial" w:eastAsia="Times New Roman" w:hAnsi="Arial" w:cs="Arial"/>
          <w:b/>
          <w:bCs/>
          <w:color w:val="333333"/>
          <w:sz w:val="24"/>
          <w:szCs w:val="24"/>
          <w:lang w:eastAsia="fr-FR"/>
        </w:rPr>
        <w:t>Lire aussi :</w:t>
      </w:r>
      <w:r w:rsidRPr="00A2262B">
        <w:rPr>
          <w:rFonts w:ascii="Arial" w:eastAsia="Times New Roman" w:hAnsi="Arial" w:cs="Arial"/>
          <w:color w:val="333333"/>
          <w:sz w:val="24"/>
          <w:szCs w:val="24"/>
          <w:lang w:eastAsia="fr-FR"/>
        </w:rPr>
        <w:t> </w:t>
      </w:r>
      <w:hyperlink r:id="rId8" w:history="1">
        <w:r w:rsidRPr="00A2262B">
          <w:rPr>
            <w:rFonts w:ascii="Arial" w:eastAsia="Times New Roman" w:hAnsi="Arial" w:cs="Arial"/>
            <w:color w:val="E2001A"/>
            <w:sz w:val="24"/>
            <w:szCs w:val="24"/>
            <w:u w:val="single"/>
            <w:lang w:eastAsia="fr-FR"/>
          </w:rPr>
          <w:t>Est-ce qu’on s’habitue aux éoliennes, visibles de la plage de La Baule</w:t>
        </w:r>
        <w:proofErr w:type="gramStart"/>
        <w:r w:rsidRPr="00A2262B">
          <w:rPr>
            <w:rFonts w:ascii="Tahoma" w:eastAsia="Times New Roman" w:hAnsi="Tahoma" w:cs="Tahoma"/>
            <w:color w:val="E2001A"/>
            <w:sz w:val="24"/>
            <w:szCs w:val="24"/>
            <w:u w:val="single"/>
            <w:lang w:eastAsia="fr-FR"/>
          </w:rPr>
          <w:t>﻿</w:t>
        </w:r>
        <w:r w:rsidRPr="00A2262B">
          <w:rPr>
            <w:rFonts w:ascii="Arial" w:eastAsia="Times New Roman" w:hAnsi="Arial" w:cs="Arial"/>
            <w:color w:val="E2001A"/>
            <w:sz w:val="24"/>
            <w:szCs w:val="24"/>
            <w:u w:val="single"/>
            <w:lang w:eastAsia="fr-FR"/>
          </w:rPr>
          <w:t xml:space="preserve"> ?</w:t>
        </w:r>
        <w:proofErr w:type="gramEnd"/>
      </w:hyperlink>
    </w:p>
    <w:p w:rsidR="00A2262B" w:rsidRPr="00A2262B" w:rsidRDefault="00A2262B" w:rsidP="00A2262B">
      <w:pPr>
        <w:shd w:val="clear" w:color="auto" w:fill="FFFFFF"/>
        <w:spacing w:before="100" w:beforeAutospacing="1" w:after="0" w:line="240" w:lineRule="auto"/>
        <w:rPr>
          <w:rFonts w:ascii="Arial" w:eastAsia="Times New Roman" w:hAnsi="Arial" w:cs="Arial"/>
          <w:color w:val="333333"/>
          <w:sz w:val="24"/>
          <w:szCs w:val="24"/>
          <w:lang w:eastAsia="fr-FR"/>
        </w:rPr>
      </w:pPr>
      <w:r w:rsidRPr="00A2262B">
        <w:rPr>
          <w:rFonts w:ascii="Arial" w:eastAsia="Times New Roman" w:hAnsi="Arial" w:cs="Arial"/>
          <w:color w:val="333333"/>
          <w:sz w:val="24"/>
          <w:szCs w:val="24"/>
          <w:lang w:eastAsia="fr-FR"/>
        </w:rPr>
        <w:t xml:space="preserve">Franck </w:t>
      </w:r>
      <w:proofErr w:type="spellStart"/>
      <w:r w:rsidRPr="00A2262B">
        <w:rPr>
          <w:rFonts w:ascii="Arial" w:eastAsia="Times New Roman" w:hAnsi="Arial" w:cs="Arial"/>
          <w:color w:val="333333"/>
          <w:sz w:val="24"/>
          <w:szCs w:val="24"/>
          <w:lang w:eastAsia="fr-FR"/>
        </w:rPr>
        <w:t>Louvrier</w:t>
      </w:r>
      <w:proofErr w:type="spellEnd"/>
      <w:r w:rsidRPr="00A2262B">
        <w:rPr>
          <w:rFonts w:ascii="Arial" w:eastAsia="Times New Roman" w:hAnsi="Arial" w:cs="Arial"/>
          <w:color w:val="333333"/>
          <w:sz w:val="24"/>
          <w:szCs w:val="24"/>
          <w:lang w:eastAsia="fr-FR"/>
        </w:rPr>
        <w:t xml:space="preserve">, maire de La Baule, salue l’amendement qui traduit ce qu’il a dit de vive voix au président de la République le jour de l’inauguration, en </w:t>
      </w:r>
      <w:proofErr w:type="gramStart"/>
      <w:r w:rsidRPr="00A2262B">
        <w:rPr>
          <w:rFonts w:ascii="Arial" w:eastAsia="Times New Roman" w:hAnsi="Arial" w:cs="Arial"/>
          <w:color w:val="333333"/>
          <w:sz w:val="24"/>
          <w:szCs w:val="24"/>
          <w:lang w:eastAsia="fr-FR"/>
        </w:rPr>
        <w:t>septembre​.</w:t>
      </w:r>
      <w:proofErr w:type="gramEnd"/>
      <w:r w:rsidRPr="00A2262B">
        <w:rPr>
          <w:rFonts w:ascii="Arial" w:eastAsia="Times New Roman" w:hAnsi="Arial" w:cs="Arial"/>
          <w:color w:val="333333"/>
          <w:sz w:val="24"/>
          <w:szCs w:val="24"/>
          <w:lang w:eastAsia="fr-FR"/>
        </w:rPr>
        <w:t xml:space="preserve"> Il attend la seconde phase, qui ne sera pas législative mais une discussion entre EDF et l’État pour réviser à la hausse l’enveloppe globale du fonds de compensation, afin de tenir compte du passage de neuf à treize communes. ​Et ceci pour que Saint-Nazaire puisse g </w:t>
      </w:r>
      <w:r w:rsidRPr="00A2262B">
        <w:rPr>
          <w:rFonts w:ascii="Arial" w:eastAsia="Times New Roman" w:hAnsi="Arial" w:cs="Arial"/>
          <w:b/>
          <w:bCs/>
          <w:color w:val="4C4C4C"/>
          <w:sz w:val="24"/>
          <w:szCs w:val="24"/>
          <w:lang w:eastAsia="fr-FR"/>
        </w:rPr>
        <w:t>arder le même seuil de compensation que prévu au départ ».</w:t>
      </w:r>
    </w:p>
    <w:p w:rsidR="00A2262B" w:rsidRPr="00A2262B" w:rsidRDefault="00A2262B" w:rsidP="00A2262B">
      <w:pPr>
        <w:shd w:val="clear" w:color="auto" w:fill="FFFFFF"/>
        <w:spacing w:before="100" w:beforeAutospacing="1" w:after="0" w:line="240" w:lineRule="auto"/>
        <w:rPr>
          <w:rFonts w:ascii="Arial" w:eastAsia="Times New Roman" w:hAnsi="Arial" w:cs="Arial"/>
          <w:color w:val="333333"/>
          <w:sz w:val="24"/>
          <w:szCs w:val="24"/>
          <w:lang w:eastAsia="fr-FR"/>
        </w:rPr>
      </w:pPr>
      <w:r w:rsidRPr="00A2262B">
        <w:rPr>
          <w:rFonts w:ascii="Arial" w:eastAsia="Times New Roman" w:hAnsi="Arial" w:cs="Arial"/>
          <w:color w:val="333333"/>
          <w:sz w:val="24"/>
          <w:szCs w:val="24"/>
          <w:lang w:eastAsia="fr-FR"/>
        </w:rPr>
        <w:t xml:space="preserve">Le maire LR </w:t>
      </w:r>
      <w:proofErr w:type="spellStart"/>
      <w:r w:rsidRPr="00A2262B">
        <w:rPr>
          <w:rFonts w:ascii="Arial" w:eastAsia="Times New Roman" w:hAnsi="Arial" w:cs="Arial"/>
          <w:color w:val="333333"/>
          <w:sz w:val="24"/>
          <w:szCs w:val="24"/>
          <w:lang w:eastAsia="fr-FR"/>
        </w:rPr>
        <w:t>baulois</w:t>
      </w:r>
      <w:proofErr w:type="spellEnd"/>
      <w:r w:rsidRPr="00A2262B">
        <w:rPr>
          <w:rFonts w:ascii="Arial" w:eastAsia="Times New Roman" w:hAnsi="Arial" w:cs="Arial"/>
          <w:color w:val="333333"/>
          <w:sz w:val="24"/>
          <w:szCs w:val="24"/>
          <w:lang w:eastAsia="fr-FR"/>
        </w:rPr>
        <w:t xml:space="preserve"> estime que l’amendement va servir aux quinze projets de parc à venir, notamment celui entre </w:t>
      </w:r>
      <w:hyperlink r:id="rId9" w:tgtFrame="_blank" w:history="1">
        <w:r w:rsidRPr="00A2262B">
          <w:rPr>
            <w:rFonts w:ascii="Arial" w:eastAsia="Times New Roman" w:hAnsi="Arial" w:cs="Arial"/>
            <w:color w:val="E2001A"/>
            <w:sz w:val="24"/>
            <w:szCs w:val="24"/>
            <w:u w:val="single"/>
            <w:lang w:eastAsia="fr-FR"/>
          </w:rPr>
          <w:t>Noirmoutier et l’île d’Yeu</w:t>
        </w:r>
      </w:hyperlink>
      <w:r w:rsidRPr="00A2262B">
        <w:rPr>
          <w:rFonts w:ascii="Arial" w:eastAsia="Times New Roman" w:hAnsi="Arial" w:cs="Arial"/>
          <w:color w:val="333333"/>
          <w:sz w:val="24"/>
          <w:szCs w:val="24"/>
          <w:lang w:eastAsia="fr-FR"/>
        </w:rPr>
        <w:t> : là aussi il faudra ternir compte des résidents secondaires. Pour les petites communes, c’est important ».</w:t>
      </w:r>
    </w:p>
    <w:p w:rsidR="00A2262B" w:rsidRPr="00A2262B" w:rsidRDefault="00A2262B" w:rsidP="00A2262B">
      <w:pPr>
        <w:shd w:val="clear" w:color="auto" w:fill="FFFFFF"/>
        <w:spacing w:before="100" w:beforeAutospacing="1" w:after="0" w:line="240" w:lineRule="auto"/>
        <w:rPr>
          <w:rFonts w:ascii="Arial" w:eastAsia="Times New Roman" w:hAnsi="Arial" w:cs="Arial"/>
          <w:color w:val="333333"/>
          <w:sz w:val="24"/>
          <w:szCs w:val="24"/>
          <w:lang w:eastAsia="fr-FR"/>
        </w:rPr>
      </w:pPr>
      <w:r w:rsidRPr="00A2262B">
        <w:rPr>
          <w:rFonts w:ascii="Arial" w:eastAsia="Times New Roman" w:hAnsi="Arial" w:cs="Arial"/>
          <w:color w:val="333333"/>
          <w:sz w:val="24"/>
          <w:szCs w:val="24"/>
          <w:lang w:eastAsia="fr-FR"/>
        </w:rPr>
        <w:t xml:space="preserve">Son homologue nazairien, David </w:t>
      </w:r>
      <w:proofErr w:type="spellStart"/>
      <w:r w:rsidRPr="00A2262B">
        <w:rPr>
          <w:rFonts w:ascii="Arial" w:eastAsia="Times New Roman" w:hAnsi="Arial" w:cs="Arial"/>
          <w:color w:val="333333"/>
          <w:sz w:val="24"/>
          <w:szCs w:val="24"/>
          <w:lang w:eastAsia="fr-FR"/>
        </w:rPr>
        <w:t>Samzun</w:t>
      </w:r>
      <w:proofErr w:type="spellEnd"/>
      <w:r w:rsidRPr="00A2262B">
        <w:rPr>
          <w:rFonts w:ascii="Arial" w:eastAsia="Times New Roman" w:hAnsi="Arial" w:cs="Arial"/>
          <w:color w:val="333333"/>
          <w:sz w:val="24"/>
          <w:szCs w:val="24"/>
          <w:lang w:eastAsia="fr-FR"/>
        </w:rPr>
        <w:t xml:space="preserve"> (PS), le contredit : Sur le fond et sur la forme, c’est scandaleux. Ce genre d’amendement est une prime à la résidence secondaire, ou ce que j’appelle la politique des petits copains.​Saint-Nazaire ne compte, contrairement aux communes du littoral (50 à 70 % de résidences secondaires…) qu’entre 5 et 6 % de logements secondaires. Ses services ont calculé une perte sèche, avec cet amendement, de 242 519 €, soit – 20 % à notre désavantage, et une hausse de 20 % pour La </w:t>
      </w:r>
      <w:proofErr w:type="gramStart"/>
      <w:r w:rsidRPr="00A2262B">
        <w:rPr>
          <w:rFonts w:ascii="Arial" w:eastAsia="Times New Roman" w:hAnsi="Arial" w:cs="Arial"/>
          <w:color w:val="333333"/>
          <w:sz w:val="24"/>
          <w:szCs w:val="24"/>
          <w:lang w:eastAsia="fr-FR"/>
        </w:rPr>
        <w:t>Baule​.</w:t>
      </w:r>
      <w:proofErr w:type="gramEnd"/>
      <w:r w:rsidRPr="00A2262B">
        <w:rPr>
          <w:rFonts w:ascii="Arial" w:eastAsia="Times New Roman" w:hAnsi="Arial" w:cs="Arial"/>
          <w:color w:val="333333"/>
          <w:sz w:val="24"/>
          <w:szCs w:val="24"/>
          <w:lang w:eastAsia="fr-FR"/>
        </w:rPr>
        <w:t xml:space="preserve"> </w:t>
      </w:r>
      <w:r w:rsidRPr="00A2262B">
        <w:rPr>
          <w:rFonts w:ascii="Tahoma" w:eastAsia="Times New Roman" w:hAnsi="Tahoma" w:cs="Tahoma"/>
          <w:color w:val="333333"/>
          <w:sz w:val="24"/>
          <w:szCs w:val="24"/>
          <w:lang w:eastAsia="fr-FR"/>
        </w:rPr>
        <w:t>﻿</w:t>
      </w:r>
    </w:p>
    <w:p w:rsidR="00A2262B" w:rsidRPr="00A2262B" w:rsidRDefault="00A2262B" w:rsidP="00A2262B">
      <w:pPr>
        <w:shd w:val="clear" w:color="auto" w:fill="FFFFFF"/>
        <w:spacing w:before="100" w:beforeAutospacing="1" w:after="100" w:afterAutospacing="1" w:line="240" w:lineRule="auto"/>
        <w:outlineLvl w:val="1"/>
        <w:rPr>
          <w:rFonts w:ascii="Arial" w:eastAsia="Times New Roman" w:hAnsi="Arial" w:cs="Arial"/>
          <w:b/>
          <w:bCs/>
          <w:color w:val="333333"/>
          <w:sz w:val="36"/>
          <w:szCs w:val="36"/>
          <w:lang w:eastAsia="fr-FR"/>
        </w:rPr>
      </w:pPr>
      <w:r w:rsidRPr="00A2262B">
        <w:rPr>
          <w:rFonts w:ascii="Arial" w:eastAsia="Times New Roman" w:hAnsi="Arial" w:cs="Arial"/>
          <w:b/>
          <w:bCs/>
          <w:color w:val="333333"/>
          <w:sz w:val="36"/>
          <w:szCs w:val="36"/>
          <w:lang w:eastAsia="fr-FR"/>
        </w:rPr>
        <w:t>Le député : « Un amendement adopté à la hussarde »</w:t>
      </w:r>
    </w:p>
    <w:p w:rsidR="00A2262B" w:rsidRPr="00A2262B" w:rsidRDefault="00A2262B" w:rsidP="00A2262B">
      <w:pPr>
        <w:shd w:val="clear" w:color="auto" w:fill="FFFFFF"/>
        <w:spacing w:after="0" w:line="240" w:lineRule="auto"/>
        <w:rPr>
          <w:rFonts w:ascii="Arial" w:eastAsia="Times New Roman" w:hAnsi="Arial" w:cs="Arial"/>
          <w:color w:val="333333"/>
          <w:sz w:val="24"/>
          <w:szCs w:val="24"/>
          <w:lang w:eastAsia="fr-FR"/>
        </w:rPr>
      </w:pPr>
      <w:r w:rsidRPr="00A2262B">
        <w:rPr>
          <w:rFonts w:ascii="Arial" w:eastAsia="Times New Roman" w:hAnsi="Arial" w:cs="Arial"/>
          <w:color w:val="333333"/>
          <w:sz w:val="24"/>
          <w:szCs w:val="24"/>
          <w:lang w:eastAsia="fr-FR"/>
        </w:rPr>
        <w:t xml:space="preserve">David </w:t>
      </w:r>
      <w:proofErr w:type="spellStart"/>
      <w:r w:rsidRPr="00A2262B">
        <w:rPr>
          <w:rFonts w:ascii="Arial" w:eastAsia="Times New Roman" w:hAnsi="Arial" w:cs="Arial"/>
          <w:color w:val="333333"/>
          <w:sz w:val="24"/>
          <w:szCs w:val="24"/>
          <w:lang w:eastAsia="fr-FR"/>
        </w:rPr>
        <w:t>Samzun</w:t>
      </w:r>
      <w:proofErr w:type="spellEnd"/>
      <w:r w:rsidRPr="00A2262B">
        <w:rPr>
          <w:rFonts w:ascii="Arial" w:eastAsia="Times New Roman" w:hAnsi="Arial" w:cs="Arial"/>
          <w:color w:val="333333"/>
          <w:sz w:val="24"/>
          <w:szCs w:val="24"/>
          <w:lang w:eastAsia="fr-FR"/>
        </w:rPr>
        <w:t xml:space="preserve"> pense aux</w:t>
      </w:r>
      <w:r w:rsidRPr="00A2262B">
        <w:rPr>
          <w:rFonts w:ascii="Arial" w:eastAsia="Times New Roman" w:hAnsi="Arial" w:cs="Arial"/>
          <w:b/>
          <w:bCs/>
          <w:color w:val="4C4C4C"/>
          <w:sz w:val="24"/>
          <w:szCs w:val="24"/>
          <w:lang w:eastAsia="fr-FR"/>
        </w:rPr>
        <w:t> « populations d’autres communes qui vivent quotidiennement autour de la raffinerie de Donges, du terminal méthanier de Montoir-de-Bretagne ou de la centrale de Cordemais. Ensuite, pour aider la filière EMR (énergies marines renouvelables), on a dû gérer un chantier, fermer une plage pendant un mois, tirer un câble en défonçant des trottoirs, par exemple. »</w:t>
      </w:r>
    </w:p>
    <w:p w:rsidR="00A2262B" w:rsidRPr="00A2262B" w:rsidRDefault="00A2262B" w:rsidP="00A2262B">
      <w:pPr>
        <w:shd w:val="clear" w:color="auto" w:fill="FFFFFF"/>
        <w:spacing w:after="0" w:line="240" w:lineRule="auto"/>
        <w:rPr>
          <w:rFonts w:ascii="Arial" w:eastAsia="Times New Roman" w:hAnsi="Arial" w:cs="Arial"/>
          <w:color w:val="333333"/>
          <w:sz w:val="24"/>
          <w:szCs w:val="24"/>
          <w:lang w:eastAsia="fr-FR"/>
        </w:rPr>
      </w:pPr>
      <w:r w:rsidRPr="00A2262B">
        <w:rPr>
          <w:rFonts w:ascii="Arial" w:eastAsia="Times New Roman" w:hAnsi="Arial" w:cs="Arial"/>
          <w:b/>
          <w:bCs/>
          <w:color w:val="333333"/>
          <w:sz w:val="24"/>
          <w:szCs w:val="24"/>
          <w:lang w:eastAsia="fr-FR"/>
        </w:rPr>
        <w:t>Êtes-vous favorable à l'accélération du développement de l'éolien en France ?</w:t>
      </w:r>
    </w:p>
    <w:p w:rsidR="00A2262B" w:rsidRPr="00A2262B" w:rsidRDefault="00AC28BB" w:rsidP="00A2262B">
      <w:pPr>
        <w:shd w:val="clear" w:color="auto" w:fill="FFFFFF"/>
        <w:spacing w:after="0" w:line="240" w:lineRule="auto"/>
        <w:rPr>
          <w:rFonts w:ascii="Arial" w:eastAsia="Times New Roman" w:hAnsi="Arial" w:cs="Arial"/>
          <w:color w:val="333333"/>
          <w:sz w:val="24"/>
          <w:szCs w:val="24"/>
          <w:lang w:eastAsia="fr-FR"/>
        </w:rPr>
      </w:pPr>
      <w:hyperlink r:id="rId10" w:history="1">
        <w:r w:rsidR="00A2262B" w:rsidRPr="00A2262B">
          <w:rPr>
            <w:rFonts w:ascii="Arial" w:eastAsia="Times New Roman" w:hAnsi="Arial" w:cs="Arial"/>
            <w:color w:val="FFFFFF"/>
            <w:sz w:val="24"/>
            <w:szCs w:val="24"/>
            <w:u w:val="single"/>
            <w:lang w:eastAsia="fr-FR"/>
          </w:rPr>
          <w:t>Débattez !</w:t>
        </w:r>
      </w:hyperlink>
    </w:p>
    <w:p w:rsidR="00A2262B" w:rsidRPr="00A2262B" w:rsidRDefault="00A2262B" w:rsidP="00A2262B">
      <w:pPr>
        <w:shd w:val="clear" w:color="auto" w:fill="FFFFFF"/>
        <w:spacing w:before="100" w:beforeAutospacing="1" w:after="0" w:line="240" w:lineRule="auto"/>
        <w:rPr>
          <w:rFonts w:ascii="Arial" w:eastAsia="Times New Roman" w:hAnsi="Arial" w:cs="Arial"/>
          <w:color w:val="333333"/>
          <w:sz w:val="24"/>
          <w:szCs w:val="24"/>
          <w:lang w:eastAsia="fr-FR"/>
        </w:rPr>
      </w:pPr>
      <w:r w:rsidRPr="00A2262B">
        <w:rPr>
          <w:rFonts w:ascii="Arial" w:eastAsia="Times New Roman" w:hAnsi="Arial" w:cs="Arial"/>
          <w:color w:val="333333"/>
          <w:sz w:val="24"/>
          <w:szCs w:val="24"/>
          <w:lang w:eastAsia="fr-FR"/>
        </w:rPr>
        <w:t>Matthias Tavel, député Nupes de la 8</w:t>
      </w:r>
      <w:r w:rsidRPr="00A2262B">
        <w:rPr>
          <w:rFonts w:ascii="Arial" w:eastAsia="Times New Roman" w:hAnsi="Arial" w:cs="Arial"/>
          <w:color w:val="333333"/>
          <w:sz w:val="18"/>
          <w:szCs w:val="18"/>
          <w:vertAlign w:val="superscript"/>
          <w:lang w:eastAsia="fr-FR"/>
        </w:rPr>
        <w:t>e</w:t>
      </w:r>
      <w:r w:rsidRPr="00A2262B">
        <w:rPr>
          <w:rFonts w:ascii="Arial" w:eastAsia="Times New Roman" w:hAnsi="Arial" w:cs="Arial"/>
          <w:color w:val="333333"/>
          <w:sz w:val="24"/>
          <w:szCs w:val="24"/>
          <w:lang w:eastAsia="fr-FR"/>
        </w:rPr>
        <w:t> circonscription, a voté contre cet amendement adopté à la hussarde… Nous avions auparavant débattu sur la fiscalité de l’éolien terrestre et, quand arrive le vote sur l’éolien en mer, le sujet n’a même pas été discuté. C’est un procédé très contestable ».</w:t>
      </w:r>
    </w:p>
    <w:p w:rsidR="00A2262B" w:rsidRPr="00A2262B" w:rsidRDefault="00A2262B" w:rsidP="00A2262B">
      <w:pPr>
        <w:shd w:val="clear" w:color="auto" w:fill="FFFFFF"/>
        <w:spacing w:before="100" w:beforeAutospacing="1" w:after="100" w:afterAutospacing="1" w:line="240" w:lineRule="auto"/>
        <w:outlineLvl w:val="1"/>
        <w:rPr>
          <w:rFonts w:ascii="Arial" w:eastAsia="Times New Roman" w:hAnsi="Arial" w:cs="Arial"/>
          <w:b/>
          <w:bCs/>
          <w:color w:val="333333"/>
          <w:sz w:val="36"/>
          <w:szCs w:val="36"/>
          <w:lang w:eastAsia="fr-FR"/>
        </w:rPr>
      </w:pPr>
      <w:r w:rsidRPr="00A2262B">
        <w:rPr>
          <w:rFonts w:ascii="Arial" w:eastAsia="Times New Roman" w:hAnsi="Arial" w:cs="Arial"/>
          <w:b/>
          <w:bCs/>
          <w:color w:val="333333"/>
          <w:sz w:val="36"/>
          <w:szCs w:val="36"/>
          <w:lang w:eastAsia="fr-FR"/>
        </w:rPr>
        <w:t>« Une injustice fiscale »</w:t>
      </w:r>
    </w:p>
    <w:p w:rsidR="00A2262B" w:rsidRPr="00A2262B" w:rsidRDefault="00A2262B" w:rsidP="00A2262B">
      <w:pPr>
        <w:shd w:val="clear" w:color="auto" w:fill="FFFFFF"/>
        <w:spacing w:after="0" w:line="240" w:lineRule="auto"/>
        <w:rPr>
          <w:rFonts w:ascii="Arial" w:eastAsia="Times New Roman" w:hAnsi="Arial" w:cs="Arial"/>
          <w:color w:val="333333"/>
          <w:sz w:val="24"/>
          <w:szCs w:val="24"/>
          <w:lang w:eastAsia="fr-FR"/>
        </w:rPr>
      </w:pPr>
      <w:r w:rsidRPr="00A2262B">
        <w:rPr>
          <w:rFonts w:ascii="Arial" w:eastAsia="Times New Roman" w:hAnsi="Arial" w:cs="Arial"/>
          <w:color w:val="333333"/>
          <w:sz w:val="24"/>
          <w:szCs w:val="24"/>
          <w:lang w:eastAsia="fr-FR"/>
        </w:rPr>
        <w:t xml:space="preserve">Le député insoumis n’y voit rien moins qu’« une injustice fiscale qui ne respecte pas l’engagement des communes comme celle de Saint-Nazaire qui risque de perdre en recettes. Le conseil départemental, qui a aussi investi considérablement sur les EMR comme au port de La </w:t>
      </w:r>
      <w:proofErr w:type="spellStart"/>
      <w:r w:rsidRPr="00A2262B">
        <w:rPr>
          <w:rFonts w:ascii="Arial" w:eastAsia="Times New Roman" w:hAnsi="Arial" w:cs="Arial"/>
          <w:color w:val="333333"/>
          <w:sz w:val="24"/>
          <w:szCs w:val="24"/>
          <w:lang w:eastAsia="fr-FR"/>
        </w:rPr>
        <w:t>Turballe</w:t>
      </w:r>
      <w:proofErr w:type="spellEnd"/>
      <w:r w:rsidRPr="00A2262B">
        <w:rPr>
          <w:rFonts w:ascii="Arial" w:eastAsia="Times New Roman" w:hAnsi="Arial" w:cs="Arial"/>
          <w:color w:val="333333"/>
          <w:sz w:val="24"/>
          <w:szCs w:val="24"/>
          <w:lang w:eastAsia="fr-FR"/>
        </w:rPr>
        <w:t xml:space="preserve"> par exemple, reste écarté de ce partage ».Le texte devrait être discuté en Commission mixte paritaire (CMP) autour du 18 janvier 2023.</w:t>
      </w:r>
    </w:p>
    <w:p w:rsidR="00A2262B" w:rsidRPr="00A2262B" w:rsidRDefault="00A2262B" w:rsidP="00A2262B">
      <w:pPr>
        <w:shd w:val="clear" w:color="auto" w:fill="FFFFFF"/>
        <w:spacing w:before="100" w:beforeAutospacing="1" w:after="0" w:line="240" w:lineRule="auto"/>
        <w:rPr>
          <w:rFonts w:ascii="Arial" w:eastAsia="Times New Roman" w:hAnsi="Arial" w:cs="Arial"/>
          <w:color w:val="333333"/>
          <w:sz w:val="24"/>
          <w:szCs w:val="24"/>
          <w:lang w:eastAsia="fr-FR"/>
        </w:rPr>
      </w:pPr>
      <w:r w:rsidRPr="00A2262B">
        <w:rPr>
          <w:rFonts w:ascii="Arial" w:eastAsia="Times New Roman" w:hAnsi="Arial" w:cs="Arial"/>
          <w:color w:val="333333"/>
          <w:sz w:val="24"/>
          <w:szCs w:val="24"/>
          <w:lang w:eastAsia="fr-FR"/>
        </w:rPr>
        <w:t xml:space="preserve">David </w:t>
      </w:r>
      <w:proofErr w:type="spellStart"/>
      <w:r w:rsidRPr="00A2262B">
        <w:rPr>
          <w:rFonts w:ascii="Arial" w:eastAsia="Times New Roman" w:hAnsi="Arial" w:cs="Arial"/>
          <w:color w:val="333333"/>
          <w:sz w:val="24"/>
          <w:szCs w:val="24"/>
          <w:lang w:eastAsia="fr-FR"/>
        </w:rPr>
        <w:t>Samzun</w:t>
      </w:r>
      <w:proofErr w:type="spellEnd"/>
      <w:r w:rsidRPr="00A2262B">
        <w:rPr>
          <w:rFonts w:ascii="Arial" w:eastAsia="Times New Roman" w:hAnsi="Arial" w:cs="Arial"/>
          <w:color w:val="333333"/>
          <w:sz w:val="24"/>
          <w:szCs w:val="24"/>
          <w:lang w:eastAsia="fr-FR"/>
        </w:rPr>
        <w:t xml:space="preserve"> ne décolère pas : À ce jour, je n’ai reçu aucun retour de la députée Sandrine </w:t>
      </w:r>
      <w:proofErr w:type="spellStart"/>
      <w:r w:rsidRPr="00A2262B">
        <w:rPr>
          <w:rFonts w:ascii="Arial" w:eastAsia="Times New Roman" w:hAnsi="Arial" w:cs="Arial"/>
          <w:color w:val="333333"/>
          <w:sz w:val="24"/>
          <w:szCs w:val="24"/>
          <w:lang w:eastAsia="fr-FR"/>
        </w:rPr>
        <w:t>Josso</w:t>
      </w:r>
      <w:proofErr w:type="spellEnd"/>
      <w:r w:rsidRPr="00A2262B">
        <w:rPr>
          <w:rFonts w:ascii="Arial" w:eastAsia="Times New Roman" w:hAnsi="Arial" w:cs="Arial"/>
          <w:color w:val="333333"/>
          <w:sz w:val="24"/>
          <w:szCs w:val="24"/>
          <w:lang w:eastAsia="fr-FR"/>
        </w:rPr>
        <w:t> </w:t>
      </w:r>
      <w:hyperlink r:id="rId11" w:tgtFrame="_blank" w:history="1">
        <w:r w:rsidRPr="00A2262B">
          <w:rPr>
            <w:rFonts w:ascii="Arial" w:eastAsia="Times New Roman" w:hAnsi="Arial" w:cs="Arial"/>
            <w:color w:val="E2001A"/>
            <w:sz w:val="24"/>
            <w:szCs w:val="24"/>
            <w:u w:val="single"/>
            <w:lang w:eastAsia="fr-FR"/>
          </w:rPr>
          <w:t>qui a été missionnée par le cabinet de la Première ministre</w:t>
        </w:r>
      </w:hyperlink>
      <w:r w:rsidRPr="00A2262B">
        <w:rPr>
          <w:rFonts w:ascii="Arial" w:eastAsia="Times New Roman" w:hAnsi="Arial" w:cs="Arial"/>
          <w:color w:val="333333"/>
          <w:sz w:val="24"/>
          <w:szCs w:val="24"/>
          <w:lang w:eastAsia="fr-FR"/>
        </w:rPr>
        <w:t> pour tenir le comité de pilotage. Selon moi, ce message du gouvernement pénalise les villes industrielles… Le feuilleton n’est pas fini !</w:t>
      </w:r>
    </w:p>
    <w:p w:rsidR="00A2262B" w:rsidRPr="00A2262B" w:rsidRDefault="00A2262B" w:rsidP="00A2262B">
      <w:pPr>
        <w:shd w:val="clear" w:color="auto" w:fill="FFFFFF"/>
        <w:spacing w:before="100" w:beforeAutospacing="1" w:after="0" w:line="240" w:lineRule="auto"/>
        <w:rPr>
          <w:rFonts w:ascii="Arial" w:eastAsia="Times New Roman" w:hAnsi="Arial" w:cs="Arial"/>
          <w:color w:val="333333"/>
          <w:sz w:val="24"/>
          <w:szCs w:val="24"/>
          <w:lang w:eastAsia="fr-FR"/>
        </w:rPr>
      </w:pPr>
      <w:r w:rsidRPr="00A2262B">
        <w:rPr>
          <w:rFonts w:ascii="Arial" w:eastAsia="Times New Roman" w:hAnsi="Arial" w:cs="Arial"/>
          <w:color w:val="333333"/>
          <w:sz w:val="24"/>
          <w:szCs w:val="24"/>
          <w:lang w:eastAsia="fr-FR"/>
        </w:rPr>
        <w:t xml:space="preserve">Le maire de Saint-Nazaire a sollicité une rencontre avec la ministre de la Transition énergétique, Agnès </w:t>
      </w:r>
      <w:proofErr w:type="spellStart"/>
      <w:r w:rsidRPr="00A2262B">
        <w:rPr>
          <w:rFonts w:ascii="Arial" w:eastAsia="Times New Roman" w:hAnsi="Arial" w:cs="Arial"/>
          <w:color w:val="333333"/>
          <w:sz w:val="24"/>
          <w:szCs w:val="24"/>
          <w:lang w:eastAsia="fr-FR"/>
        </w:rPr>
        <w:t>Pannier</w:t>
      </w:r>
      <w:proofErr w:type="spellEnd"/>
      <w:r w:rsidRPr="00A2262B">
        <w:rPr>
          <w:rFonts w:ascii="Arial" w:eastAsia="Times New Roman" w:hAnsi="Arial" w:cs="Arial"/>
          <w:color w:val="333333"/>
          <w:sz w:val="24"/>
          <w:szCs w:val="24"/>
          <w:lang w:eastAsia="fr-FR"/>
        </w:rPr>
        <w:t>-</w:t>
      </w:r>
      <w:proofErr w:type="spellStart"/>
      <w:r w:rsidRPr="00A2262B">
        <w:rPr>
          <w:rFonts w:ascii="Arial" w:eastAsia="Times New Roman" w:hAnsi="Arial" w:cs="Arial"/>
          <w:color w:val="333333"/>
          <w:sz w:val="24"/>
          <w:szCs w:val="24"/>
          <w:lang w:eastAsia="fr-FR"/>
        </w:rPr>
        <w:t>Runacher</w:t>
      </w:r>
      <w:proofErr w:type="spellEnd"/>
      <w:r w:rsidRPr="00A2262B">
        <w:rPr>
          <w:rFonts w:ascii="Arial" w:eastAsia="Times New Roman" w:hAnsi="Arial" w:cs="Arial"/>
          <w:color w:val="333333"/>
          <w:sz w:val="24"/>
          <w:szCs w:val="24"/>
          <w:lang w:eastAsia="fr-FR"/>
        </w:rPr>
        <w:t>.</w:t>
      </w:r>
    </w:p>
    <w:p w:rsidR="00A2262B" w:rsidRPr="00A2262B" w:rsidRDefault="00A2262B" w:rsidP="00A2262B">
      <w:pPr>
        <w:shd w:val="clear" w:color="auto" w:fill="FFFFFF"/>
        <w:spacing w:before="100" w:beforeAutospacing="1" w:after="0" w:line="240" w:lineRule="auto"/>
        <w:rPr>
          <w:rFonts w:ascii="Arial" w:eastAsia="Times New Roman" w:hAnsi="Arial" w:cs="Arial"/>
          <w:color w:val="333333"/>
          <w:sz w:val="24"/>
          <w:szCs w:val="24"/>
          <w:lang w:eastAsia="fr-FR"/>
        </w:rPr>
      </w:pPr>
      <w:r w:rsidRPr="00A2262B">
        <w:rPr>
          <w:rFonts w:ascii="Arial" w:eastAsia="Times New Roman" w:hAnsi="Arial" w:cs="Arial"/>
          <w:color w:val="333333"/>
          <w:sz w:val="18"/>
          <w:szCs w:val="18"/>
          <w:vertAlign w:val="superscript"/>
          <w:lang w:eastAsia="fr-FR"/>
        </w:rPr>
        <w:t>(1) </w:t>
      </w:r>
      <w:r w:rsidRPr="00A2262B">
        <w:rPr>
          <w:rFonts w:ascii="Arial" w:eastAsia="Times New Roman" w:hAnsi="Arial" w:cs="Arial"/>
          <w:color w:val="333333"/>
          <w:sz w:val="24"/>
          <w:szCs w:val="24"/>
          <w:lang w:eastAsia="fr-FR"/>
        </w:rPr>
        <w:t>Les treize communes qui partageront la taxe : La Baule, Le Pouliguen, Batz-sur-Mer, Le Croisic, Pornichet, Saint-Nazaire, Préfailles, La Plaine-sur-Mer, Noirmoutier (Vendée). Plus quatre nouvelles intégrées : Guérande, l’île d’</w:t>
      </w:r>
      <w:proofErr w:type="spellStart"/>
      <w:r w:rsidRPr="00A2262B">
        <w:rPr>
          <w:rFonts w:ascii="Arial" w:eastAsia="Times New Roman" w:hAnsi="Arial" w:cs="Arial"/>
          <w:color w:val="333333"/>
          <w:sz w:val="24"/>
          <w:szCs w:val="24"/>
          <w:lang w:eastAsia="fr-FR"/>
        </w:rPr>
        <w:t>Hœdic</w:t>
      </w:r>
      <w:proofErr w:type="spellEnd"/>
      <w:r w:rsidRPr="00A2262B">
        <w:rPr>
          <w:rFonts w:ascii="Arial" w:eastAsia="Times New Roman" w:hAnsi="Arial" w:cs="Arial"/>
          <w:color w:val="333333"/>
          <w:sz w:val="24"/>
          <w:szCs w:val="24"/>
          <w:lang w:eastAsia="fr-FR"/>
        </w:rPr>
        <w:t xml:space="preserve"> (Morbihan), La </w:t>
      </w:r>
      <w:proofErr w:type="spellStart"/>
      <w:r w:rsidRPr="00A2262B">
        <w:rPr>
          <w:rFonts w:ascii="Arial" w:eastAsia="Times New Roman" w:hAnsi="Arial" w:cs="Arial"/>
          <w:color w:val="333333"/>
          <w:sz w:val="24"/>
          <w:szCs w:val="24"/>
          <w:lang w:eastAsia="fr-FR"/>
        </w:rPr>
        <w:t>Turballe</w:t>
      </w:r>
      <w:proofErr w:type="spellEnd"/>
      <w:r w:rsidRPr="00A2262B">
        <w:rPr>
          <w:rFonts w:ascii="Arial" w:eastAsia="Times New Roman" w:hAnsi="Arial" w:cs="Arial"/>
          <w:color w:val="333333"/>
          <w:sz w:val="24"/>
          <w:szCs w:val="24"/>
          <w:lang w:eastAsia="fr-FR"/>
        </w:rPr>
        <w:t xml:space="preserve"> et Piriac-sur-Mer.</w:t>
      </w:r>
    </w:p>
    <w:p w:rsidR="00A2262B" w:rsidRDefault="00A2262B" w:rsidP="00A2262B"/>
    <w:sectPr w:rsidR="00A2262B" w:rsidSect="00465A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2262B"/>
    <w:rsid w:val="00465A47"/>
    <w:rsid w:val="00A2262B"/>
    <w:rsid w:val="00AC28BB"/>
    <w:rsid w:val="00CA1BB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A47"/>
  </w:style>
  <w:style w:type="paragraph" w:styleId="Titre1">
    <w:name w:val="heading 1"/>
    <w:basedOn w:val="Normal"/>
    <w:next w:val="Normal"/>
    <w:link w:val="Titre1Car"/>
    <w:uiPriority w:val="9"/>
    <w:qFormat/>
    <w:rsid w:val="00A226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A2262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2262B"/>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A2262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2262B"/>
    <w:rPr>
      <w:color w:val="0000FF"/>
      <w:u w:val="single"/>
    </w:rPr>
  </w:style>
  <w:style w:type="character" w:styleId="lev">
    <w:name w:val="Strong"/>
    <w:basedOn w:val="Policepardfaut"/>
    <w:uiPriority w:val="22"/>
    <w:qFormat/>
    <w:rsid w:val="00A2262B"/>
    <w:rPr>
      <w:b/>
      <w:bCs/>
    </w:rPr>
  </w:style>
  <w:style w:type="character" w:styleId="CitationHTML">
    <w:name w:val="HTML Cite"/>
    <w:basedOn w:val="Policepardfaut"/>
    <w:uiPriority w:val="99"/>
    <w:semiHidden/>
    <w:unhideWhenUsed/>
    <w:rsid w:val="00A2262B"/>
    <w:rPr>
      <w:i/>
      <w:iCs/>
    </w:rPr>
  </w:style>
  <w:style w:type="character" w:customStyle="1" w:styleId="date">
    <w:name w:val="date"/>
    <w:basedOn w:val="Policepardfaut"/>
    <w:rsid w:val="00A2262B"/>
  </w:style>
  <w:style w:type="character" w:customStyle="1" w:styleId="heure">
    <w:name w:val="heure"/>
    <w:basedOn w:val="Policepardfaut"/>
    <w:rsid w:val="00A2262B"/>
  </w:style>
  <w:style w:type="character" w:customStyle="1" w:styleId="Titre1Car">
    <w:name w:val="Titre 1 Car"/>
    <w:basedOn w:val="Policepardfaut"/>
    <w:link w:val="Titre1"/>
    <w:uiPriority w:val="9"/>
    <w:rsid w:val="00A2262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69104722">
      <w:bodyDiv w:val="1"/>
      <w:marLeft w:val="0"/>
      <w:marRight w:val="0"/>
      <w:marTop w:val="0"/>
      <w:marBottom w:val="0"/>
      <w:divBdr>
        <w:top w:val="none" w:sz="0" w:space="0" w:color="auto"/>
        <w:left w:val="none" w:sz="0" w:space="0" w:color="auto"/>
        <w:bottom w:val="none" w:sz="0" w:space="0" w:color="auto"/>
        <w:right w:val="none" w:sz="0" w:space="0" w:color="auto"/>
      </w:divBdr>
    </w:div>
    <w:div w:id="1054082692">
      <w:bodyDiv w:val="1"/>
      <w:marLeft w:val="0"/>
      <w:marRight w:val="0"/>
      <w:marTop w:val="0"/>
      <w:marBottom w:val="0"/>
      <w:divBdr>
        <w:top w:val="none" w:sz="0" w:space="0" w:color="auto"/>
        <w:left w:val="none" w:sz="0" w:space="0" w:color="auto"/>
        <w:bottom w:val="none" w:sz="0" w:space="0" w:color="auto"/>
        <w:right w:val="none" w:sz="0" w:space="0" w:color="auto"/>
      </w:divBdr>
      <w:divsChild>
        <w:div w:id="360592593">
          <w:marLeft w:val="0"/>
          <w:marRight w:val="0"/>
          <w:marTop w:val="0"/>
          <w:marBottom w:val="300"/>
          <w:divBdr>
            <w:top w:val="none" w:sz="0" w:space="0" w:color="auto"/>
            <w:left w:val="none" w:sz="0" w:space="0" w:color="auto"/>
            <w:bottom w:val="none" w:sz="0" w:space="0" w:color="auto"/>
            <w:right w:val="none" w:sz="0" w:space="0" w:color="auto"/>
          </w:divBdr>
        </w:div>
      </w:divsChild>
    </w:div>
    <w:div w:id="1413963946">
      <w:bodyDiv w:val="1"/>
      <w:marLeft w:val="0"/>
      <w:marRight w:val="0"/>
      <w:marTop w:val="0"/>
      <w:marBottom w:val="0"/>
      <w:divBdr>
        <w:top w:val="none" w:sz="0" w:space="0" w:color="auto"/>
        <w:left w:val="none" w:sz="0" w:space="0" w:color="auto"/>
        <w:bottom w:val="none" w:sz="0" w:space="0" w:color="auto"/>
        <w:right w:val="none" w:sz="0" w:space="0" w:color="auto"/>
      </w:divBdr>
      <w:divsChild>
        <w:div w:id="319702049">
          <w:marLeft w:val="0"/>
          <w:marRight w:val="0"/>
          <w:marTop w:val="0"/>
          <w:marBottom w:val="0"/>
          <w:divBdr>
            <w:top w:val="none" w:sz="0" w:space="0" w:color="auto"/>
            <w:left w:val="none" w:sz="0" w:space="0" w:color="auto"/>
            <w:bottom w:val="none" w:sz="0" w:space="0" w:color="auto"/>
            <w:right w:val="none" w:sz="0" w:space="0" w:color="auto"/>
          </w:divBdr>
          <w:divsChild>
            <w:div w:id="1124083762">
              <w:marLeft w:val="0"/>
              <w:marRight w:val="0"/>
              <w:marTop w:val="0"/>
              <w:marBottom w:val="0"/>
              <w:divBdr>
                <w:top w:val="single" w:sz="6" w:space="0" w:color="D4D4D4"/>
                <w:left w:val="single" w:sz="6" w:space="0" w:color="D4D4D4"/>
                <w:bottom w:val="single" w:sz="6" w:space="0" w:color="D4D4D4"/>
                <w:right w:val="single" w:sz="6" w:space="0" w:color="D4D4D4"/>
              </w:divBdr>
              <w:divsChild>
                <w:div w:id="1209336457">
                  <w:marLeft w:val="0"/>
                  <w:marRight w:val="0"/>
                  <w:marTop w:val="0"/>
                  <w:marBottom w:val="0"/>
                  <w:divBdr>
                    <w:top w:val="none" w:sz="0" w:space="0" w:color="auto"/>
                    <w:left w:val="none" w:sz="0" w:space="0" w:color="auto"/>
                    <w:bottom w:val="none" w:sz="0" w:space="0" w:color="auto"/>
                    <w:right w:val="none" w:sz="0" w:space="0" w:color="auto"/>
                  </w:divBdr>
                  <w:divsChild>
                    <w:div w:id="789280370">
                      <w:marLeft w:val="0"/>
                      <w:marRight w:val="0"/>
                      <w:marTop w:val="0"/>
                      <w:marBottom w:val="0"/>
                      <w:divBdr>
                        <w:top w:val="none" w:sz="0" w:space="0" w:color="auto"/>
                        <w:left w:val="none" w:sz="0" w:space="0" w:color="auto"/>
                        <w:bottom w:val="none" w:sz="0" w:space="0" w:color="auto"/>
                        <w:right w:val="none" w:sz="0" w:space="0" w:color="auto"/>
                      </w:divBdr>
                    </w:div>
                    <w:div w:id="41729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428697">
      <w:bodyDiv w:val="1"/>
      <w:marLeft w:val="0"/>
      <w:marRight w:val="0"/>
      <w:marTop w:val="0"/>
      <w:marBottom w:val="0"/>
      <w:divBdr>
        <w:top w:val="none" w:sz="0" w:space="0" w:color="auto"/>
        <w:left w:val="none" w:sz="0" w:space="0" w:color="auto"/>
        <w:bottom w:val="none" w:sz="0" w:space="0" w:color="auto"/>
        <w:right w:val="none" w:sz="0" w:space="0" w:color="auto"/>
      </w:divBdr>
      <w:divsChild>
        <w:div w:id="55520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uest-france.fr/economie/energie/energie-eolienne/est-ce-qu-on-s-habitue-aux-eoliennes-visibles-de-la-plage-de-la-baule-900f8dc6-6800-11ed-8d42-b9ab4d04aa8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ouest-france.fr/economie/energie/energie-eolienne/taxe-sur-les-eoliennes-en-mer-saint-nazaire-et-la-baule-ecrivent-a-emmanuel-macron-47bf819a-3eff-11ed-b695-eda89e95acac?utm_source=troove&amp;utm_medium=sit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uest-france.fr/economie/energie/energie-eolienne/taxe-sur-les-eoliennes-en-mer-saint-nazaire-et-la-baule-ecrivent-a-emmanuel-macron-47bf819a-3eff-11ed-b695-eda89e95acac?utm_source=troove&amp;utm_medium=site" TargetMode="External"/><Relationship Id="rId11" Type="http://schemas.openxmlformats.org/officeDocument/2006/relationships/hyperlink" Target="https://www.ouest-france.fr/pays-de-la-loire/la-baule-44500/taxe-sur-les-eoliennes-en-mer-la-deputee-veut-proposer-une-reforme-du-calcul-b23c5676-4637-11ed-b6ec-c73987703fc3?utm_source=troove&amp;utm_medium=site" TargetMode="External"/><Relationship Id="rId5" Type="http://schemas.openxmlformats.org/officeDocument/2006/relationships/hyperlink" Target="https://www.ouest-france.fr/premium/journal/journal-ouest-france/?rt=https://www.ouest-france.fr/pays-de-la-loire/la-baule-44500/voici-pourquoi-la-presqu-ile-touchera-encore-plus-de-taxes-sur-les-eoliennes-en-mer-6c22f228-8118-11ed-a33c-a84555e230e2?connection=true&amp;int_medium=lien&amp;int_campaign=journal&amp;int_content=page-article_boutonjaunehaut&amp;marquesource=OF&amp;marquepref=OF&amp;ida=6c22f228-8118-11ed-a33c-a84555e230e2" TargetMode="External"/><Relationship Id="rId10" Type="http://schemas.openxmlformats.org/officeDocument/2006/relationships/hyperlink" Target="https://www.ouest-france.fr/espace-debat/debats/etes-vous-favorable-a-l-acceleration-du-developpement-de-l-eolien-en-france" TargetMode="External"/><Relationship Id="rId4" Type="http://schemas.openxmlformats.org/officeDocument/2006/relationships/hyperlink" Target="https://vannes.maville.com/actu/actudet_-voici-pourquoi-la-presqu-ile-de-guerande-touchera-encore-plus-de-taxes-sur-les-eoliennes-en-mer-_8-5563072_actu.Htm" TargetMode="External"/><Relationship Id="rId9" Type="http://schemas.openxmlformats.org/officeDocument/2006/relationships/hyperlink" Target="https://troove.sipaof.fr/article/a2bcd586-fff6-4b04-9e29-4715c320deb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1205</Words>
  <Characters>6633</Characters>
  <Application>Microsoft Office Word</Application>
  <DocSecurity>0</DocSecurity>
  <Lines>55</Lines>
  <Paragraphs>15</Paragraphs>
  <ScaleCrop>false</ScaleCrop>
  <Company/>
  <LinksUpToDate>false</LinksUpToDate>
  <CharactersWithSpaces>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2023-01-09T09:19:00Z</dcterms:created>
  <dcterms:modified xsi:type="dcterms:W3CDTF">2023-01-12T15:27:00Z</dcterms:modified>
</cp:coreProperties>
</file>