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4"/>
          <w:szCs w:val="24"/>
        </w:rPr>
      </w:pPr>
      <w:r>
        <w:rPr>
          <w:b/>
          <w:bCs/>
          <w:sz w:val="24"/>
          <w:szCs w:val="24"/>
        </w:rPr>
        <w:t xml:space="preserve">Stage Christine Créhalet                      </w:t>
      </w:r>
    </w:p>
    <w:p>
      <w:pPr>
        <w:pStyle w:val="Normal"/>
        <w:rPr>
          <w:b/>
          <w:b/>
          <w:bCs/>
          <w:sz w:val="24"/>
          <w:szCs w:val="24"/>
        </w:rPr>
      </w:pPr>
      <w:r>
        <w:rPr>
          <w:b/>
          <w:bCs/>
          <w:sz w:val="24"/>
          <w:szCs w:val="24"/>
        </w:rPr>
        <w:t xml:space="preserve"> </w:t>
      </w:r>
      <w:r>
        <w:rPr>
          <w:b/>
          <w:bCs/>
          <w:sz w:val="24"/>
          <w:szCs w:val="24"/>
        </w:rPr>
        <w:t>Dates : 21 et 22 septembre</w:t>
      </w:r>
    </w:p>
    <w:p>
      <w:pPr>
        <w:pStyle w:val="Normal"/>
        <w:rPr>
          <w:b/>
          <w:b/>
          <w:bCs/>
        </w:rPr>
      </w:pPr>
      <w:r>
        <w:rPr>
          <w:b/>
          <w:bCs/>
        </w:rPr>
      </w:r>
    </w:p>
    <w:p>
      <w:pPr>
        <w:pStyle w:val="Normal"/>
        <w:rPr/>
      </w:pPr>
      <w:r>
        <w:rPr>
          <w:b/>
          <w:bCs/>
        </w:rPr>
        <w:t>Thème</w:t>
      </w:r>
      <w:r>
        <w:rPr/>
        <w:t> : Atmosphère dans un paysage d’arbres et d’eau.</w:t>
      </w:r>
    </w:p>
    <w:p>
      <w:pPr>
        <w:pStyle w:val="Normal"/>
        <w:rPr/>
      </w:pPr>
      <w:r>
        <w:rPr>
          <w:b/>
          <w:bCs/>
        </w:rPr>
        <w:t>Modalités du stage</w:t>
      </w:r>
      <w:r>
        <w:rPr/>
        <w:t xml:space="preserve"> : </w:t>
      </w:r>
    </w:p>
    <w:p>
      <w:pPr>
        <w:pStyle w:val="Normal"/>
        <w:rPr/>
      </w:pPr>
      <w:r>
        <w:rPr/>
        <w:t xml:space="preserve">Observation et interprétation du monde végétal présent dans et autour d’espaces d’eau afin de créer une atmosphère attractive et personnalisée de ces paysages. </w:t>
      </w:r>
    </w:p>
    <w:p>
      <w:pPr>
        <w:pStyle w:val="Normal"/>
        <w:rPr/>
      </w:pPr>
      <w:r>
        <w:rPr/>
        <w:t>A partir d’une étude des formes, graphismes et textures observées, où le choix des techniques, des couleurs et des pigments seront exploités à travers des études sur des petits formats, nous évoluerons vers la réalisation d’un paysage « d’arbres et d’eau » harmonieux et attrayant qui sera le sujet de la deuxième journée de stage.</w:t>
      </w:r>
    </w:p>
    <w:p>
      <w:pPr>
        <w:pStyle w:val="Normal"/>
        <w:rPr/>
      </w:pPr>
      <w:r>
        <w:rPr/>
        <w:t>Le stage se déroulera sous forme de pas à pas.</w:t>
      </w:r>
    </w:p>
    <w:p>
      <w:pPr>
        <w:pStyle w:val="Normal"/>
        <w:rPr/>
      </w:pPr>
      <w:r>
        <w:rPr>
          <w:b/>
          <w:bCs/>
        </w:rPr>
        <w:t xml:space="preserve">Prix : </w:t>
      </w:r>
      <w:r>
        <w:rPr/>
        <w:t>130€ les 2 jours</w:t>
      </w:r>
    </w:p>
    <w:p>
      <w:pPr>
        <w:pStyle w:val="Normal"/>
        <w:rPr/>
      </w:pPr>
      <w:r>
        <w:rPr>
          <w:b/>
          <w:bCs/>
        </w:rPr>
        <w:t>Nombre de stagiaires</w:t>
      </w:r>
      <w:r>
        <w:rPr/>
        <w:t> : 4 à 8</w:t>
      </w:r>
    </w:p>
    <w:p>
      <w:pPr>
        <w:pStyle w:val="Normal"/>
        <w:rPr/>
      </w:pPr>
      <w:r>
        <w:rPr>
          <w:b/>
          <w:bCs/>
        </w:rPr>
        <w:t>Horaires</w:t>
      </w:r>
      <w:r>
        <w:rPr/>
        <w:t> : 9h30 - 12h30 / repas / 13h30 - 17h</w:t>
      </w:r>
    </w:p>
    <w:p>
      <w:pPr>
        <w:pStyle w:val="Normal"/>
        <w:rPr>
          <w:b/>
          <w:b/>
          <w:bCs/>
        </w:rPr>
      </w:pPr>
      <w:r>
        <w:rPr>
          <w:b/>
          <w:bCs/>
        </w:rPr>
        <w:t>Matériel :</w:t>
      </w:r>
    </w:p>
    <w:p>
      <w:pPr>
        <w:pStyle w:val="Normal"/>
        <w:rPr/>
      </w:pPr>
      <w:r>
        <w:rPr/>
        <w:t>Papier 100% coton, j’utilise l’Arches grain fin 300g mais vous pouvez choisir un autre papier coton (Saunders, Fabriano, Winsor et Newton, Centenaire…) format 41x31 ou 51x36 si bloc, sinon 1feuille 76x56 coupée en deux. Prévoir un cutteur pour les petits formats ou un plus petit bloc.</w:t>
      </w:r>
    </w:p>
    <w:p>
      <w:pPr>
        <w:pStyle w:val="Normal"/>
        <w:rPr/>
      </w:pPr>
      <w:r>
        <w:rPr/>
        <w:t xml:space="preserve">Crayon papier, gomme mie de pain, vaporisateur, essuie-tout ou mouchoirs papier, drawing gum éventuellement, scotch de protection, serviette éponge, une planche. </w:t>
      </w:r>
    </w:p>
    <w:p>
      <w:pPr>
        <w:pStyle w:val="Normal"/>
        <w:rPr/>
      </w:pPr>
      <w:r>
        <w:rPr/>
        <w:t>Vos pinceaux, mais si possible une brosse synthétique plate de 5 à 8 mm de large pour retraits, un trainard, un spalter, pinceaux à lavis (petits gris de Raphaël par exemple) ou pinceaux aquarellys (Léonard), un pinceau fin pour les détails.</w:t>
      </w:r>
    </w:p>
    <w:p>
      <w:pPr>
        <w:pStyle w:val="Normal"/>
        <w:rPr/>
      </w:pPr>
      <w:r>
        <w:rPr>
          <w:b/>
          <w:bCs/>
        </w:rPr>
        <w:t>Couleurs</w:t>
      </w:r>
      <w:r>
        <w:rPr/>
        <w:t xml:space="preserve"> en tube de préférence. Proposition de couleurs qui pourront être utilisées :</w:t>
      </w:r>
    </w:p>
    <w:p>
      <w:pPr>
        <w:pStyle w:val="Normal"/>
        <w:rPr/>
      </w:pPr>
      <w:r>
        <w:rPr/>
        <w:t>Marque Winsor et Newton : jaune de Naples, or vert, jaune indien, rose de garance ou rose permanent, orange transparent, violet dioxazine, bleu outremer français, bleu de céruléum, bleu winsor nuance rouge, bleu de manganèse (nuance), terre de sienne naturelle, terre d’ombre naturelle, terre de sienne brulée, marron de pérylène, vert de pérylène, vert turquoise de cobalt ligth, vert winsor nuance bleue.</w:t>
      </w:r>
    </w:p>
    <w:p>
      <w:pPr>
        <w:pStyle w:val="Normal"/>
        <w:rPr/>
      </w:pPr>
      <w:r>
        <w:rPr/>
        <w:t>Marque Blockx : brun van dyck, violet d’outremer (existent en petits tubes).</w:t>
      </w:r>
    </w:p>
    <w:p>
      <w:pPr>
        <w:pStyle w:val="Normal"/>
        <w:rPr/>
      </w:pPr>
      <w:r>
        <w:rPr/>
        <w:t>Marque Daniel Smith :  œil de tigre, noir de lune, indigo, lavande, blanc de titane, terre verte véritable  (</w:t>
      </w:r>
      <w:r>
        <w:rPr>
          <w:b/>
          <w:bCs/>
        </w:rPr>
        <w:t>si possible</w:t>
      </w:r>
      <w:r>
        <w:rPr/>
        <w:t xml:space="preserve">). </w:t>
      </w:r>
    </w:p>
    <w:p>
      <w:pPr>
        <w:pStyle w:val="Normal"/>
        <w:rPr/>
      </w:pPr>
      <w:r>
        <w:rPr/>
      </w:r>
    </w:p>
    <w:p>
      <w:pPr>
        <w:pStyle w:val="Normal"/>
        <w:rPr/>
      </w:pPr>
      <w:r>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6b24d6"/>
    <w:rPr/>
  </w:style>
  <w:style w:type="character" w:styleId="PieddepageCar" w:customStyle="1">
    <w:name w:val="Pied de page Car"/>
    <w:basedOn w:val="DefaultParagraphFont"/>
    <w:link w:val="Pieddepage"/>
    <w:uiPriority w:val="99"/>
    <w:qFormat/>
    <w:rsid w:val="006b24d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6b24d6"/>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6b24d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Application>Ultra_Office/6.2.3.2$Windows_x86 LibreOffice_project/</Application>
  <Pages>1</Pages>
  <Words>351</Words>
  <Characters>1806</Characters>
  <CharactersWithSpaces>2168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2023-02-07T19:51:00Z</dcterms:created>
  <dc:creator>Christine</dc:creator>
  <dc:description/>
  <dc:language>fr-FR</dc:language>
  <cp:lastModifiedBy>Christine</cp:lastModifiedBy>
  <cp:lastPrinted>2023-02-07T20:57:00Z</cp:lastPrinted>
  <dcterms:modified xsi:type="dcterms:W3CDTF">2023-02-08T15:52:00Z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