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CF6C1" w14:textId="77777777" w:rsidR="00620148" w:rsidRDefault="00620148"/>
    <w:tbl>
      <w:tblPr>
        <w:tblStyle w:val="Grilledutableau"/>
        <w:tblW w:w="10077" w:type="dxa"/>
        <w:tblLook w:val="04A0" w:firstRow="1" w:lastRow="0" w:firstColumn="1" w:lastColumn="0" w:noHBand="0" w:noVBand="1"/>
      </w:tblPr>
      <w:tblGrid>
        <w:gridCol w:w="5038"/>
        <w:gridCol w:w="5039"/>
      </w:tblGrid>
      <w:tr w:rsidR="00CC6198" w14:paraId="4060149A" w14:textId="77777777" w:rsidTr="00C81922">
        <w:trPr>
          <w:trHeight w:val="466"/>
        </w:trPr>
        <w:tc>
          <w:tcPr>
            <w:tcW w:w="10077" w:type="dxa"/>
            <w:gridSpan w:val="2"/>
          </w:tcPr>
          <w:p w14:paraId="2F230246" w14:textId="77777777" w:rsidR="00CC6198" w:rsidRDefault="00CC6198" w:rsidP="00545FE7">
            <w:pPr>
              <w:jc w:val="center"/>
              <w:rPr>
                <w:rFonts w:ascii="Times New Roman" w:hAnsi="Times New Roman" w:cs="Times New Roman"/>
                <w:sz w:val="40"/>
              </w:rPr>
            </w:pPr>
            <w:r w:rsidRPr="00CC6198">
              <w:rPr>
                <w:rFonts w:ascii="Times New Roman" w:hAnsi="Times New Roman" w:cs="Times New Roman"/>
                <w:sz w:val="40"/>
              </w:rPr>
              <w:t xml:space="preserve">Fiche de signalement </w:t>
            </w:r>
          </w:p>
          <w:p w14:paraId="6D1B0372" w14:textId="77777777" w:rsidR="00545FE7" w:rsidRPr="00CC6198" w:rsidRDefault="00545FE7" w:rsidP="00545FE7">
            <w:pPr>
              <w:jc w:val="center"/>
              <w:rPr>
                <w:rFonts w:ascii="Times New Roman" w:hAnsi="Times New Roman" w:cs="Times New Roman"/>
              </w:rPr>
            </w:pPr>
            <w:r w:rsidRPr="00545FE7">
              <w:rPr>
                <w:rFonts w:ascii="Times New Roman" w:hAnsi="Times New Roman" w:cs="Times New Roman"/>
                <w:sz w:val="32"/>
              </w:rPr>
              <w:t>Actes de violence, harcèlement, discrimination et agissement sexiste</w:t>
            </w:r>
          </w:p>
        </w:tc>
      </w:tr>
      <w:tr w:rsidR="00CC6198" w14:paraId="2D82C089" w14:textId="77777777" w:rsidTr="00786E63">
        <w:trPr>
          <w:trHeight w:val="366"/>
        </w:trPr>
        <w:tc>
          <w:tcPr>
            <w:tcW w:w="10077" w:type="dxa"/>
            <w:gridSpan w:val="2"/>
            <w:shd w:val="clear" w:color="auto" w:fill="F2F2F2" w:themeFill="background1" w:themeFillShade="F2"/>
          </w:tcPr>
          <w:p w14:paraId="5780611D" w14:textId="77777777" w:rsidR="00786E63" w:rsidRDefault="00CC6198" w:rsidP="008240D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C6198">
              <w:rPr>
                <w:rFonts w:ascii="Times New Roman" w:hAnsi="Times New Roman" w:cs="Times New Roman"/>
                <w:b/>
                <w:sz w:val="32"/>
              </w:rPr>
              <w:t>Mode d’emploi</w:t>
            </w:r>
          </w:p>
          <w:p w14:paraId="3306F8C7" w14:textId="06892C97" w:rsidR="008240D2" w:rsidRPr="008240D2" w:rsidRDefault="008240D2" w:rsidP="008240D2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CC6198" w14:paraId="04AC9689" w14:textId="77777777" w:rsidTr="00C81922">
        <w:trPr>
          <w:trHeight w:val="870"/>
        </w:trPr>
        <w:tc>
          <w:tcPr>
            <w:tcW w:w="10077" w:type="dxa"/>
            <w:gridSpan w:val="2"/>
          </w:tcPr>
          <w:p w14:paraId="0C21243C" w14:textId="77777777" w:rsidR="00CC6198" w:rsidRDefault="00CC6198" w:rsidP="00CC619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A quoi sert ce formulaire ?</w:t>
            </w:r>
          </w:p>
          <w:p w14:paraId="6E77CAD1" w14:textId="77777777" w:rsidR="00CC6198" w:rsidRPr="00CC6198" w:rsidRDefault="00CC6198" w:rsidP="00641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6198">
              <w:rPr>
                <w:rFonts w:ascii="Times New Roman" w:hAnsi="Times New Roman" w:cs="Times New Roman"/>
                <w:sz w:val="24"/>
              </w:rPr>
              <w:t xml:space="preserve">Il a pour but d’alerter la DRH </w:t>
            </w:r>
            <w:r w:rsidRPr="00CC6198">
              <w:rPr>
                <w:rStyle w:val="markedcontent"/>
                <w:rFonts w:ascii="Times New Roman" w:hAnsi="Times New Roman" w:cs="Times New Roman"/>
                <w:sz w:val="24"/>
                <w:szCs w:val="25"/>
              </w:rPr>
              <w:t>sur une situation de travail dégradée afin de permettre son traitement et de prévenir son éventuelle récidive</w:t>
            </w:r>
            <w:r w:rsidR="0048346F">
              <w:rPr>
                <w:rStyle w:val="markedcontent"/>
                <w:rFonts w:ascii="Times New Roman" w:hAnsi="Times New Roman" w:cs="Times New Roman"/>
                <w:sz w:val="24"/>
                <w:szCs w:val="25"/>
              </w:rPr>
              <w:t>.</w:t>
            </w:r>
          </w:p>
        </w:tc>
      </w:tr>
      <w:tr w:rsidR="00CC6198" w14:paraId="46B9C84D" w14:textId="77777777" w:rsidTr="00C81922">
        <w:trPr>
          <w:trHeight w:val="1438"/>
        </w:trPr>
        <w:tc>
          <w:tcPr>
            <w:tcW w:w="10077" w:type="dxa"/>
            <w:gridSpan w:val="2"/>
          </w:tcPr>
          <w:p w14:paraId="6C17BABE" w14:textId="77777777" w:rsidR="00CC6198" w:rsidRDefault="00CC6198" w:rsidP="00CC619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Qui en est destinataire ?</w:t>
            </w:r>
          </w:p>
          <w:p w14:paraId="6563F4F8" w14:textId="2DD8ACA9" w:rsidR="00CC6198" w:rsidRPr="00CC6198" w:rsidRDefault="00CC6198" w:rsidP="00545FE7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CC6198">
              <w:rPr>
                <w:rFonts w:ascii="Times New Roman" w:hAnsi="Times New Roman" w:cs="Times New Roman"/>
                <w:sz w:val="24"/>
              </w:rPr>
              <w:t xml:space="preserve">Ce document est rempli de manière dématérialisée via « En lien » et il est transmis à </w:t>
            </w:r>
            <w:r w:rsidR="00545FE7">
              <w:rPr>
                <w:rFonts w:ascii="Times New Roman" w:hAnsi="Times New Roman" w:cs="Times New Roman"/>
                <w:sz w:val="24"/>
              </w:rPr>
              <w:t xml:space="preserve">un groupe spécifique composée d’agent de la DRH : </w:t>
            </w:r>
            <w:r w:rsidR="00B33132">
              <w:rPr>
                <w:rFonts w:ascii="Times New Roman" w:hAnsi="Times New Roman" w:cs="Times New Roman"/>
                <w:sz w:val="24"/>
              </w:rPr>
              <w:t>directrice des ressources humaines</w:t>
            </w:r>
            <w:r w:rsidR="00545FE7">
              <w:rPr>
                <w:rFonts w:ascii="Times New Roman" w:hAnsi="Times New Roman" w:cs="Times New Roman"/>
                <w:sz w:val="24"/>
              </w:rPr>
              <w:t xml:space="preserve">, responsable du Service gestion des personnels, responsable et </w:t>
            </w:r>
            <w:r w:rsidRPr="00CC6198">
              <w:rPr>
                <w:rFonts w:ascii="Times New Roman" w:hAnsi="Times New Roman" w:cs="Times New Roman"/>
                <w:sz w:val="24"/>
              </w:rPr>
              <w:t>infirmières</w:t>
            </w:r>
            <w:r w:rsidR="00545FE7">
              <w:rPr>
                <w:rFonts w:ascii="Times New Roman" w:hAnsi="Times New Roman" w:cs="Times New Roman"/>
                <w:sz w:val="24"/>
              </w:rPr>
              <w:t xml:space="preserve"> du Service de santé au travail</w:t>
            </w:r>
            <w:r w:rsidRPr="00CC6198">
              <w:rPr>
                <w:rFonts w:ascii="Times New Roman" w:hAnsi="Times New Roman" w:cs="Times New Roman"/>
                <w:sz w:val="24"/>
              </w:rPr>
              <w:t>, chargé de</w:t>
            </w:r>
            <w:r w:rsidR="00545FE7">
              <w:rPr>
                <w:rFonts w:ascii="Times New Roman" w:hAnsi="Times New Roman" w:cs="Times New Roman"/>
                <w:sz w:val="24"/>
              </w:rPr>
              <w:t xml:space="preserve"> vielle juridique et statutaire, responsable du Service formation</w:t>
            </w:r>
            <w:r w:rsidR="0048346F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627018" w14:paraId="71C492DC" w14:textId="77777777" w:rsidTr="00C81922">
        <w:trPr>
          <w:trHeight w:val="884"/>
        </w:trPr>
        <w:tc>
          <w:tcPr>
            <w:tcW w:w="10077" w:type="dxa"/>
            <w:gridSpan w:val="2"/>
          </w:tcPr>
          <w:p w14:paraId="604615A0" w14:textId="77777777" w:rsidR="00627018" w:rsidRDefault="00627018" w:rsidP="00CC619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Qui peut l’utiliser ?</w:t>
            </w:r>
          </w:p>
          <w:p w14:paraId="7BB88B4A" w14:textId="77777777" w:rsidR="00627018" w:rsidRPr="00627018" w:rsidRDefault="0048346F" w:rsidP="0048346F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Style w:val="markedcontent"/>
                <w:rFonts w:ascii="Times New Roman" w:hAnsi="Times New Roman" w:cs="Times New Roman"/>
                <w:sz w:val="24"/>
                <w:szCs w:val="25"/>
              </w:rPr>
              <w:t>Le signalement peut être opéré</w:t>
            </w:r>
            <w:r w:rsidR="00627018" w:rsidRPr="00627018">
              <w:rPr>
                <w:rStyle w:val="markedcontent"/>
                <w:rFonts w:ascii="Times New Roman" w:hAnsi="Times New Roman" w:cs="Times New Roman"/>
                <w:sz w:val="24"/>
                <w:szCs w:val="25"/>
              </w:rPr>
              <w:t xml:space="preserve"> par tout agent, quel</w:t>
            </w:r>
            <w:r w:rsidR="00545FE7">
              <w:rPr>
                <w:rStyle w:val="markedcontent"/>
                <w:rFonts w:ascii="Times New Roman" w:hAnsi="Times New Roman" w:cs="Times New Roman"/>
                <w:sz w:val="24"/>
                <w:szCs w:val="25"/>
              </w:rPr>
              <w:t>le</w:t>
            </w:r>
            <w:r w:rsidR="00627018" w:rsidRPr="00627018">
              <w:rPr>
                <w:rStyle w:val="markedcontent"/>
                <w:rFonts w:ascii="Times New Roman" w:hAnsi="Times New Roman" w:cs="Times New Roman"/>
                <w:sz w:val="24"/>
                <w:szCs w:val="25"/>
              </w:rPr>
              <w:t xml:space="preserve"> que soit sa fonction, pour sa propre situation ou pour celle </w:t>
            </w:r>
            <w:r w:rsidR="00545FE7">
              <w:rPr>
                <w:rStyle w:val="markedcontent"/>
                <w:rFonts w:ascii="Times New Roman" w:hAnsi="Times New Roman" w:cs="Times New Roman"/>
                <w:sz w:val="24"/>
                <w:szCs w:val="25"/>
              </w:rPr>
              <w:t>d’un de ses</w:t>
            </w:r>
            <w:r w:rsidR="00627018" w:rsidRPr="00627018">
              <w:rPr>
                <w:rStyle w:val="markedcontent"/>
                <w:rFonts w:ascii="Times New Roman" w:hAnsi="Times New Roman" w:cs="Times New Roman"/>
                <w:sz w:val="24"/>
                <w:szCs w:val="25"/>
              </w:rPr>
              <w:t xml:space="preserve"> collègues</w:t>
            </w:r>
            <w:r>
              <w:rPr>
                <w:rStyle w:val="markedcontent"/>
                <w:rFonts w:ascii="Times New Roman" w:hAnsi="Times New Roman" w:cs="Times New Roman"/>
                <w:sz w:val="24"/>
                <w:szCs w:val="25"/>
              </w:rPr>
              <w:t>. Il le réalisera auprès d’une personne ressource du dispositif : Responsable hiérarchique ou N+2, infirmières du SST ou gestionnaire carrière, qui renseignera la fiche.</w:t>
            </w:r>
          </w:p>
        </w:tc>
      </w:tr>
      <w:tr w:rsidR="00627018" w14:paraId="4937EDAF" w14:textId="77777777" w:rsidTr="00C81922">
        <w:trPr>
          <w:trHeight w:val="1703"/>
        </w:trPr>
        <w:tc>
          <w:tcPr>
            <w:tcW w:w="10077" w:type="dxa"/>
            <w:gridSpan w:val="2"/>
          </w:tcPr>
          <w:p w14:paraId="1D43013A" w14:textId="77777777" w:rsidR="00627018" w:rsidRDefault="00627018" w:rsidP="00CC619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Dans quelles situations ?</w:t>
            </w:r>
          </w:p>
          <w:p w14:paraId="2E92D8ED" w14:textId="77777777" w:rsidR="00627018" w:rsidRPr="00627018" w:rsidRDefault="00627018" w:rsidP="00641B16">
            <w:pPr>
              <w:jc w:val="both"/>
              <w:rPr>
                <w:rStyle w:val="markedcontent"/>
                <w:rFonts w:ascii="Times New Roman" w:hAnsi="Times New Roman" w:cs="Times New Roman"/>
                <w:sz w:val="24"/>
                <w:szCs w:val="25"/>
              </w:rPr>
            </w:pPr>
            <w:r w:rsidRPr="00627018">
              <w:rPr>
                <w:rStyle w:val="markedcontent"/>
                <w:rFonts w:ascii="Times New Roman" w:hAnsi="Times New Roman" w:cs="Times New Roman"/>
                <w:sz w:val="24"/>
                <w:szCs w:val="25"/>
              </w:rPr>
              <w:t>Cette fiche est destinée à alerter lorsque les situations d’exposition aux risques psychosociaux (</w:t>
            </w:r>
            <w:r w:rsidR="00545FE7">
              <w:rPr>
                <w:rStyle w:val="markedcontent"/>
                <w:rFonts w:ascii="Times New Roman" w:hAnsi="Times New Roman" w:cs="Times New Roman"/>
                <w:sz w:val="24"/>
                <w:szCs w:val="25"/>
              </w:rPr>
              <w:t>acte de violence,</w:t>
            </w:r>
            <w:r w:rsidRPr="00627018">
              <w:rPr>
                <w:rStyle w:val="markedcontent"/>
                <w:rFonts w:ascii="Times New Roman" w:hAnsi="Times New Roman" w:cs="Times New Roman"/>
                <w:sz w:val="24"/>
                <w:szCs w:val="25"/>
              </w:rPr>
              <w:t xml:space="preserve"> </w:t>
            </w:r>
            <w:r w:rsidR="00545FE7">
              <w:rPr>
                <w:rStyle w:val="markedcontent"/>
                <w:rFonts w:ascii="Times New Roman" w:hAnsi="Times New Roman" w:cs="Times New Roman"/>
                <w:sz w:val="24"/>
                <w:szCs w:val="25"/>
              </w:rPr>
              <w:t xml:space="preserve">harcèlement, </w:t>
            </w:r>
            <w:r w:rsidRPr="00627018">
              <w:rPr>
                <w:rStyle w:val="markedcontent"/>
                <w:rFonts w:ascii="Times New Roman" w:hAnsi="Times New Roman" w:cs="Times New Roman"/>
                <w:sz w:val="24"/>
                <w:szCs w:val="25"/>
              </w:rPr>
              <w:t xml:space="preserve">agissement sexiste, discrimination) déclenchent des troubles, notamment dans les cas de conflits interpersonnels, de violence entre agents, de souffrance au travail, etc. </w:t>
            </w:r>
          </w:p>
          <w:p w14:paraId="5298C12E" w14:textId="77777777" w:rsidR="00627018" w:rsidRDefault="00627018" w:rsidP="00641B1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627018">
              <w:rPr>
                <w:rStyle w:val="markedcontent"/>
                <w:rFonts w:ascii="Times New Roman" w:hAnsi="Times New Roman" w:cs="Times New Roman"/>
                <w:sz w:val="24"/>
                <w:szCs w:val="25"/>
              </w:rPr>
              <w:t>Elle concerne aussi bien les situations collectives que les situations individuelles</w:t>
            </w:r>
            <w:r w:rsidR="0048346F">
              <w:rPr>
                <w:rStyle w:val="markedcontent"/>
                <w:rFonts w:ascii="Times New Roman" w:hAnsi="Times New Roman" w:cs="Times New Roman"/>
                <w:sz w:val="24"/>
                <w:szCs w:val="25"/>
              </w:rPr>
              <w:t>.</w:t>
            </w:r>
          </w:p>
        </w:tc>
      </w:tr>
      <w:tr w:rsidR="00FA0877" w14:paraId="146FEA93" w14:textId="77777777" w:rsidTr="00C81922">
        <w:trPr>
          <w:trHeight w:val="2271"/>
        </w:trPr>
        <w:tc>
          <w:tcPr>
            <w:tcW w:w="10077" w:type="dxa"/>
            <w:gridSpan w:val="2"/>
          </w:tcPr>
          <w:p w14:paraId="01A6229A" w14:textId="77777777" w:rsidR="00FA0877" w:rsidRDefault="00FA0877" w:rsidP="00CC6198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L’alerte est-elle anonyme ?</w:t>
            </w:r>
          </w:p>
          <w:p w14:paraId="5D8A211F" w14:textId="77777777" w:rsidR="00FA0877" w:rsidRDefault="00FA0877" w:rsidP="00641B16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A0877">
              <w:rPr>
                <w:rFonts w:ascii="Times New Roman" w:hAnsi="Times New Roman" w:cs="Times New Roman"/>
                <w:sz w:val="24"/>
              </w:rPr>
              <w:t xml:space="preserve">L’objectif est de traiter les situations difficiles et de prévenir leur récidive, ce qui n’est possible qu’en analysant ces situations de travail qui doivent donc se rattacher explicitement à un service et parfois à des fonctions ou des personnes. Les éventuels destinataires des informations contenues dans les fiches de signalement sont couverts par le secret professionnel ou par une obligation de discrétion. </w:t>
            </w:r>
          </w:p>
          <w:p w14:paraId="17257E6D" w14:textId="77777777" w:rsidR="00FA0877" w:rsidRPr="00FA0877" w:rsidRDefault="00FA0877" w:rsidP="00641B1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A0877">
              <w:rPr>
                <w:rFonts w:ascii="Times New Roman" w:hAnsi="Times New Roman" w:cs="Times New Roman"/>
                <w:sz w:val="24"/>
              </w:rPr>
              <w:t>Les données individuelles figurant dans une fiche ne sont consignées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FA0877">
              <w:rPr>
                <w:rFonts w:ascii="Times New Roman" w:hAnsi="Times New Roman" w:cs="Times New Roman"/>
                <w:sz w:val="24"/>
              </w:rPr>
              <w:t>ni dans le dossier administratif de l’agent, ni dans son dossier médical en santé au travail</w:t>
            </w:r>
            <w:r w:rsidR="00175516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FA0877" w14:paraId="61331963" w14:textId="77777777" w:rsidTr="00786E63">
        <w:trPr>
          <w:trHeight w:val="366"/>
        </w:trPr>
        <w:tc>
          <w:tcPr>
            <w:tcW w:w="10077" w:type="dxa"/>
            <w:gridSpan w:val="2"/>
            <w:shd w:val="clear" w:color="auto" w:fill="F2F2F2" w:themeFill="background1" w:themeFillShade="F2"/>
            <w:vAlign w:val="center"/>
          </w:tcPr>
          <w:p w14:paraId="2486CE1D" w14:textId="77777777" w:rsidR="00FA0877" w:rsidRDefault="00FA0877" w:rsidP="00786E6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Signalement</w:t>
            </w:r>
          </w:p>
          <w:p w14:paraId="629DF7AA" w14:textId="77777777" w:rsidR="00786E63" w:rsidRDefault="00786E63" w:rsidP="00786E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FA0877" w14:paraId="17A44670" w14:textId="77777777" w:rsidTr="00C81922">
        <w:trPr>
          <w:trHeight w:val="1665"/>
        </w:trPr>
        <w:tc>
          <w:tcPr>
            <w:tcW w:w="10077" w:type="dxa"/>
            <w:gridSpan w:val="2"/>
          </w:tcPr>
          <w:p w14:paraId="0061C2A3" w14:textId="77777777" w:rsidR="00FA0877" w:rsidRDefault="00FA0877" w:rsidP="00FA087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FA0877">
              <w:rPr>
                <w:rFonts w:ascii="Times New Roman" w:hAnsi="Times New Roman" w:cs="Times New Roman"/>
                <w:b/>
                <w:sz w:val="28"/>
              </w:rPr>
              <w:t>Service concerné par le signalement </w:t>
            </w:r>
          </w:p>
          <w:p w14:paraId="41748842" w14:textId="77777777" w:rsidR="00C81922" w:rsidRPr="00C81922" w:rsidRDefault="00C81922" w:rsidP="00FA0877">
            <w:pPr>
              <w:rPr>
                <w:rFonts w:ascii="Times New Roman" w:hAnsi="Times New Roman" w:cs="Times New Roman"/>
                <w:sz w:val="28"/>
              </w:rPr>
            </w:pPr>
            <w:r w:rsidRPr="00C81922">
              <w:rPr>
                <w:rFonts w:ascii="Times New Roman" w:hAnsi="Times New Roman" w:cs="Times New Roman"/>
                <w:sz w:val="28"/>
              </w:rPr>
              <w:t>Nom du service</w:t>
            </w:r>
            <w:r>
              <w:rPr>
                <w:rFonts w:ascii="Times New Roman" w:hAnsi="Times New Roman" w:cs="Times New Roman"/>
                <w:sz w:val="28"/>
              </w:rPr>
              <w:t> :</w:t>
            </w:r>
          </w:p>
          <w:p w14:paraId="2E9C29CA" w14:textId="77777777" w:rsidR="00FA0877" w:rsidRDefault="00FA0877" w:rsidP="00FA0877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14:paraId="37FBFC21" w14:textId="77777777" w:rsidR="00FA0877" w:rsidRDefault="00FA0877" w:rsidP="00FA087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C81922">
              <w:rPr>
                <w:rFonts w:ascii="Times New Roman" w:hAnsi="Times New Roman" w:cs="Times New Roman"/>
                <w:sz w:val="28"/>
              </w:rPr>
              <w:t>Nom et Prénom du chef de service</w:t>
            </w:r>
            <w:r>
              <w:rPr>
                <w:rFonts w:ascii="Times New Roman" w:hAnsi="Times New Roman" w:cs="Times New Roman"/>
                <w:b/>
                <w:sz w:val="28"/>
              </w:rPr>
              <w:t> :</w:t>
            </w:r>
          </w:p>
          <w:p w14:paraId="59045E58" w14:textId="77777777" w:rsidR="00FA0877" w:rsidRDefault="00FA0877" w:rsidP="00FA0877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FA0877" w14:paraId="1026F92B" w14:textId="77777777" w:rsidTr="00C81922">
        <w:trPr>
          <w:trHeight w:val="1956"/>
        </w:trPr>
        <w:tc>
          <w:tcPr>
            <w:tcW w:w="10077" w:type="dxa"/>
            <w:gridSpan w:val="2"/>
          </w:tcPr>
          <w:p w14:paraId="142F02D1" w14:textId="77777777" w:rsidR="00FA0877" w:rsidRDefault="00FA0877" w:rsidP="00FA087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Auteur du signalement </w:t>
            </w:r>
          </w:p>
          <w:p w14:paraId="6A8BD461" w14:textId="77777777" w:rsidR="00C81922" w:rsidRDefault="00C81922" w:rsidP="00FA0877">
            <w:pPr>
              <w:rPr>
                <w:rFonts w:ascii="Times New Roman" w:hAnsi="Times New Roman" w:cs="Times New Roman"/>
                <w:sz w:val="28"/>
              </w:rPr>
            </w:pPr>
            <w:r w:rsidRPr="00C81922">
              <w:rPr>
                <w:rFonts w:ascii="Times New Roman" w:hAnsi="Times New Roman" w:cs="Times New Roman"/>
                <w:sz w:val="28"/>
              </w:rPr>
              <w:t>Nom et prénom :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Fonction :</w:t>
            </w:r>
          </w:p>
          <w:p w14:paraId="115F7FE2" w14:textId="77777777" w:rsidR="00C81922" w:rsidRPr="00C81922" w:rsidRDefault="00C81922" w:rsidP="00FA087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</w:t>
            </w:r>
          </w:p>
          <w:p w14:paraId="17B9B122" w14:textId="77777777" w:rsidR="00FA0877" w:rsidRDefault="00C81922" w:rsidP="00FA0877">
            <w:pPr>
              <w:rPr>
                <w:rFonts w:ascii="Times New Roman" w:hAnsi="Times New Roman" w:cs="Times New Roman"/>
                <w:sz w:val="28"/>
              </w:rPr>
            </w:pPr>
            <w:r w:rsidRPr="00C81922">
              <w:rPr>
                <w:rFonts w:ascii="Times New Roman" w:hAnsi="Times New Roman" w:cs="Times New Roman"/>
                <w:sz w:val="28"/>
              </w:rPr>
              <w:t>Courriel :</w:t>
            </w:r>
            <w:r>
              <w:rPr>
                <w:rFonts w:ascii="Times New Roman" w:hAnsi="Times New Roman" w:cs="Times New Roman"/>
                <w:sz w:val="28"/>
              </w:rPr>
              <w:t xml:space="preserve">                                                       Téléphone :</w:t>
            </w:r>
          </w:p>
          <w:p w14:paraId="49CD2963" w14:textId="77777777" w:rsidR="00C81922" w:rsidRDefault="00C81922" w:rsidP="00FA0877">
            <w:pPr>
              <w:rPr>
                <w:rFonts w:ascii="Times New Roman" w:hAnsi="Times New Roman" w:cs="Times New Roman"/>
                <w:sz w:val="28"/>
              </w:rPr>
            </w:pPr>
          </w:p>
          <w:p w14:paraId="5EB9921B" w14:textId="77777777" w:rsidR="00C81922" w:rsidRPr="00FA0877" w:rsidRDefault="00C81922" w:rsidP="00FA087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Service (si différent de celui du signalement) : </w:t>
            </w:r>
          </w:p>
        </w:tc>
      </w:tr>
      <w:tr w:rsidR="00C81922" w14:paraId="031CCC54" w14:textId="77777777" w:rsidTr="00C81922">
        <w:trPr>
          <w:trHeight w:val="315"/>
        </w:trPr>
        <w:tc>
          <w:tcPr>
            <w:tcW w:w="10077" w:type="dxa"/>
            <w:gridSpan w:val="2"/>
          </w:tcPr>
          <w:p w14:paraId="4231948D" w14:textId="77777777" w:rsidR="00620148" w:rsidRDefault="00C81922" w:rsidP="00FA0877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Date du signalement : </w:t>
            </w:r>
          </w:p>
        </w:tc>
      </w:tr>
      <w:tr w:rsidR="00C81922" w14:paraId="5CF501CD" w14:textId="77777777" w:rsidTr="00786E63">
        <w:trPr>
          <w:trHeight w:val="366"/>
        </w:trPr>
        <w:tc>
          <w:tcPr>
            <w:tcW w:w="10077" w:type="dxa"/>
            <w:gridSpan w:val="2"/>
            <w:shd w:val="clear" w:color="auto" w:fill="F2F2F2" w:themeFill="background1" w:themeFillShade="F2"/>
            <w:vAlign w:val="center"/>
          </w:tcPr>
          <w:p w14:paraId="02D76399" w14:textId="77777777" w:rsidR="00C81922" w:rsidRDefault="00C81922" w:rsidP="00786E63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C81922">
              <w:rPr>
                <w:rFonts w:ascii="Times New Roman" w:hAnsi="Times New Roman" w:cs="Times New Roman"/>
                <w:b/>
                <w:sz w:val="32"/>
              </w:rPr>
              <w:t>Personnes concernées</w:t>
            </w:r>
            <w:r>
              <w:rPr>
                <w:rFonts w:ascii="Times New Roman" w:hAnsi="Times New Roman" w:cs="Times New Roman"/>
                <w:b/>
                <w:sz w:val="32"/>
              </w:rPr>
              <w:t xml:space="preserve"> et témoins</w:t>
            </w:r>
          </w:p>
          <w:p w14:paraId="1C149717" w14:textId="77777777" w:rsidR="00786E63" w:rsidRDefault="00786E63" w:rsidP="00786E6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81922" w14:paraId="6929C187" w14:textId="77777777" w:rsidTr="00C81922">
        <w:trPr>
          <w:trHeight w:val="656"/>
        </w:trPr>
        <w:tc>
          <w:tcPr>
            <w:tcW w:w="5038" w:type="dxa"/>
            <w:vAlign w:val="center"/>
          </w:tcPr>
          <w:p w14:paraId="3E52ED5D" w14:textId="77777777" w:rsidR="00C81922" w:rsidRPr="00C81922" w:rsidRDefault="00C81922" w:rsidP="00C8192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C81922">
              <w:rPr>
                <w:rFonts w:ascii="Times New Roman" w:hAnsi="Times New Roman" w:cs="Times New Roman"/>
                <w:b/>
                <w:sz w:val="28"/>
              </w:rPr>
              <w:t>Noms et prénoms des personnes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concernées</w:t>
            </w:r>
          </w:p>
        </w:tc>
        <w:tc>
          <w:tcPr>
            <w:tcW w:w="5039" w:type="dxa"/>
            <w:vAlign w:val="center"/>
          </w:tcPr>
          <w:p w14:paraId="0E68E51A" w14:textId="77777777" w:rsidR="00C81922" w:rsidRPr="00C81922" w:rsidRDefault="00C81922" w:rsidP="00C81922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C81922">
              <w:rPr>
                <w:rFonts w:ascii="Times New Roman" w:hAnsi="Times New Roman" w:cs="Times New Roman"/>
                <w:b/>
                <w:sz w:val="28"/>
              </w:rPr>
              <w:t>Fonctions</w:t>
            </w:r>
          </w:p>
        </w:tc>
      </w:tr>
      <w:tr w:rsidR="00C81922" w14:paraId="15DF7681" w14:textId="77777777" w:rsidTr="00C81922">
        <w:trPr>
          <w:trHeight w:val="656"/>
        </w:trPr>
        <w:tc>
          <w:tcPr>
            <w:tcW w:w="5038" w:type="dxa"/>
            <w:vAlign w:val="center"/>
          </w:tcPr>
          <w:p w14:paraId="01F242E5" w14:textId="77777777" w:rsidR="00C81922" w:rsidRPr="00C81922" w:rsidRDefault="00C81922" w:rsidP="00C8192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39" w:type="dxa"/>
            <w:vAlign w:val="center"/>
          </w:tcPr>
          <w:p w14:paraId="45FCFF6B" w14:textId="77777777" w:rsidR="00C81922" w:rsidRPr="00C81922" w:rsidRDefault="00C81922" w:rsidP="00C8192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81922" w14:paraId="41F06B6D" w14:textId="77777777" w:rsidTr="00C81922">
        <w:trPr>
          <w:trHeight w:val="656"/>
        </w:trPr>
        <w:tc>
          <w:tcPr>
            <w:tcW w:w="5038" w:type="dxa"/>
            <w:vAlign w:val="center"/>
          </w:tcPr>
          <w:p w14:paraId="38D1FA0C" w14:textId="77777777" w:rsidR="00C81922" w:rsidRPr="00C81922" w:rsidRDefault="00C81922" w:rsidP="00C8192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39" w:type="dxa"/>
            <w:vAlign w:val="center"/>
          </w:tcPr>
          <w:p w14:paraId="6A726743" w14:textId="77777777" w:rsidR="00C81922" w:rsidRPr="00C81922" w:rsidRDefault="00C81922" w:rsidP="00C8192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81922" w14:paraId="2406D3F2" w14:textId="77777777" w:rsidTr="00C81922">
        <w:trPr>
          <w:trHeight w:val="656"/>
        </w:trPr>
        <w:tc>
          <w:tcPr>
            <w:tcW w:w="5038" w:type="dxa"/>
            <w:vAlign w:val="center"/>
          </w:tcPr>
          <w:p w14:paraId="3F5618A1" w14:textId="77777777" w:rsidR="00C81922" w:rsidRPr="00C81922" w:rsidRDefault="00C81922" w:rsidP="00C8192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39" w:type="dxa"/>
            <w:vAlign w:val="center"/>
          </w:tcPr>
          <w:p w14:paraId="64FB9EC5" w14:textId="77777777" w:rsidR="00C81922" w:rsidRPr="00C81922" w:rsidRDefault="00C81922" w:rsidP="00C8192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81922" w14:paraId="69151DF7" w14:textId="77777777" w:rsidTr="00C81922">
        <w:trPr>
          <w:trHeight w:val="656"/>
        </w:trPr>
        <w:tc>
          <w:tcPr>
            <w:tcW w:w="5038" w:type="dxa"/>
            <w:vAlign w:val="center"/>
          </w:tcPr>
          <w:p w14:paraId="34FD9F5D" w14:textId="77777777" w:rsidR="00C81922" w:rsidRPr="00C81922" w:rsidRDefault="00C81922" w:rsidP="00C8192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Noms et prénoms des témoins</w:t>
            </w:r>
          </w:p>
        </w:tc>
        <w:tc>
          <w:tcPr>
            <w:tcW w:w="5039" w:type="dxa"/>
            <w:vAlign w:val="center"/>
          </w:tcPr>
          <w:p w14:paraId="00D79253" w14:textId="77777777" w:rsidR="00C81922" w:rsidRPr="00C81922" w:rsidRDefault="00C81922" w:rsidP="00C81922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Fonctions</w:t>
            </w:r>
          </w:p>
        </w:tc>
      </w:tr>
      <w:tr w:rsidR="00C81922" w14:paraId="675A3994" w14:textId="77777777" w:rsidTr="00C81922">
        <w:trPr>
          <w:trHeight w:val="656"/>
        </w:trPr>
        <w:tc>
          <w:tcPr>
            <w:tcW w:w="5038" w:type="dxa"/>
            <w:vAlign w:val="center"/>
          </w:tcPr>
          <w:p w14:paraId="6A2B8630" w14:textId="77777777" w:rsidR="00C81922" w:rsidRDefault="00C81922" w:rsidP="00C8192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39" w:type="dxa"/>
            <w:vAlign w:val="center"/>
          </w:tcPr>
          <w:p w14:paraId="22C7D59A" w14:textId="77777777" w:rsidR="00C81922" w:rsidRDefault="00C81922" w:rsidP="00C8192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81922" w14:paraId="1ECC2425" w14:textId="77777777" w:rsidTr="00C81922">
        <w:trPr>
          <w:trHeight w:val="656"/>
        </w:trPr>
        <w:tc>
          <w:tcPr>
            <w:tcW w:w="5038" w:type="dxa"/>
            <w:vAlign w:val="center"/>
          </w:tcPr>
          <w:p w14:paraId="0B5FCB4B" w14:textId="77777777" w:rsidR="00C81922" w:rsidRDefault="00C81922" w:rsidP="00C8192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39" w:type="dxa"/>
            <w:vAlign w:val="center"/>
          </w:tcPr>
          <w:p w14:paraId="7506BEA1" w14:textId="77777777" w:rsidR="00C81922" w:rsidRDefault="00C81922" w:rsidP="00C8192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81922" w14:paraId="1C6B080E" w14:textId="77777777" w:rsidTr="00C81922">
        <w:trPr>
          <w:trHeight w:val="656"/>
        </w:trPr>
        <w:tc>
          <w:tcPr>
            <w:tcW w:w="5038" w:type="dxa"/>
            <w:vAlign w:val="center"/>
          </w:tcPr>
          <w:p w14:paraId="18936A73" w14:textId="77777777" w:rsidR="00C81922" w:rsidRDefault="00C81922" w:rsidP="00C8192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039" w:type="dxa"/>
            <w:vAlign w:val="center"/>
          </w:tcPr>
          <w:p w14:paraId="6A676A6F" w14:textId="77777777" w:rsidR="00C81922" w:rsidRDefault="00C81922" w:rsidP="00C81922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C81922" w14:paraId="731FB76A" w14:textId="77777777" w:rsidTr="00786E63">
        <w:trPr>
          <w:trHeight w:val="656"/>
        </w:trPr>
        <w:tc>
          <w:tcPr>
            <w:tcW w:w="10077" w:type="dxa"/>
            <w:gridSpan w:val="2"/>
            <w:shd w:val="clear" w:color="auto" w:fill="F2F2F2" w:themeFill="background1" w:themeFillShade="F2"/>
            <w:vAlign w:val="center"/>
          </w:tcPr>
          <w:p w14:paraId="5120D1DC" w14:textId="77777777" w:rsidR="00C81922" w:rsidRPr="00620148" w:rsidRDefault="00C81922" w:rsidP="00C8192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20148">
              <w:rPr>
                <w:rStyle w:val="markedcontent"/>
                <w:rFonts w:ascii="Times New Roman" w:hAnsi="Times New Roman" w:cs="Times New Roman"/>
                <w:b/>
                <w:sz w:val="32"/>
                <w:szCs w:val="28"/>
              </w:rPr>
              <w:t>Description de la situation</w:t>
            </w:r>
          </w:p>
        </w:tc>
      </w:tr>
      <w:tr w:rsidR="00C81922" w14:paraId="20E850DF" w14:textId="77777777" w:rsidTr="00F70276">
        <w:trPr>
          <w:trHeight w:val="656"/>
        </w:trPr>
        <w:tc>
          <w:tcPr>
            <w:tcW w:w="10077" w:type="dxa"/>
            <w:gridSpan w:val="2"/>
            <w:vAlign w:val="center"/>
          </w:tcPr>
          <w:p w14:paraId="22CC5D30" w14:textId="77777777" w:rsidR="00C81922" w:rsidRPr="00620148" w:rsidRDefault="00C81922" w:rsidP="00C81922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620148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Description des faits (sans interprétation ni jugement personnel)</w:t>
            </w:r>
          </w:p>
          <w:p w14:paraId="151FC1B2" w14:textId="77777777" w:rsidR="00C81922" w:rsidRPr="00620148" w:rsidRDefault="00C81922" w:rsidP="00C81922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569989" w14:textId="77777777" w:rsidR="00C81922" w:rsidRPr="00620148" w:rsidRDefault="00C81922" w:rsidP="00C81922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4D0EBC" w14:textId="77777777" w:rsidR="00C81922" w:rsidRPr="00620148" w:rsidRDefault="00C81922" w:rsidP="00C81922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3B26C7" w14:textId="77777777" w:rsidR="00C81922" w:rsidRPr="00620148" w:rsidRDefault="00C81922" w:rsidP="00C81922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64B6A06" w14:textId="77777777" w:rsidR="00C81922" w:rsidRPr="00620148" w:rsidRDefault="00C81922" w:rsidP="00C81922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2F37D4" w14:textId="77777777" w:rsidR="00C81922" w:rsidRPr="00620148" w:rsidRDefault="00C81922" w:rsidP="00C81922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7D9D14" w14:textId="77777777" w:rsidR="00C81922" w:rsidRPr="00620148" w:rsidRDefault="00C81922" w:rsidP="00C81922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FFD2AC" w14:textId="77777777" w:rsidR="00C81922" w:rsidRPr="00620148" w:rsidRDefault="00C81922" w:rsidP="00C81922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41D220" w14:textId="77777777" w:rsidR="00C81922" w:rsidRPr="00620148" w:rsidRDefault="00C81922" w:rsidP="00C81922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26CD99" w14:textId="77777777" w:rsidR="00C81922" w:rsidRPr="00620148" w:rsidRDefault="00C81922" w:rsidP="00C81922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AA345B" w14:textId="77777777" w:rsidR="00C81922" w:rsidRPr="00620148" w:rsidRDefault="00C81922" w:rsidP="00C81922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A775BA" w14:textId="77777777" w:rsidR="00C81922" w:rsidRPr="00620148" w:rsidRDefault="00C81922" w:rsidP="00C81922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05C4546" w14:textId="77777777" w:rsidR="00C81922" w:rsidRPr="00620148" w:rsidRDefault="00C81922" w:rsidP="00C81922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DA6D11" w14:textId="77777777" w:rsidR="00C81922" w:rsidRPr="00620148" w:rsidRDefault="00C81922" w:rsidP="00C81922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C96E877" w14:textId="77777777" w:rsidR="00C81922" w:rsidRPr="00620148" w:rsidRDefault="00C81922" w:rsidP="00C81922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60D50E" w14:textId="77777777" w:rsidR="00C81922" w:rsidRPr="00620148" w:rsidRDefault="00C81922" w:rsidP="00C81922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DA39EC" w14:textId="77777777" w:rsidR="00C81922" w:rsidRPr="00620148" w:rsidRDefault="00C81922" w:rsidP="00C81922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ED09A6" w14:textId="77777777" w:rsidR="00C81922" w:rsidRPr="00620148" w:rsidRDefault="00C81922" w:rsidP="00C81922">
            <w:pPr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97E2E6" w14:textId="77777777" w:rsidR="00C81922" w:rsidRPr="00620148" w:rsidRDefault="00C81922" w:rsidP="00C81922">
            <w:pPr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81922" w14:paraId="5F9702E1" w14:textId="77777777" w:rsidTr="00786E63">
        <w:trPr>
          <w:trHeight w:val="656"/>
        </w:trPr>
        <w:tc>
          <w:tcPr>
            <w:tcW w:w="10077" w:type="dxa"/>
            <w:gridSpan w:val="2"/>
            <w:shd w:val="clear" w:color="auto" w:fill="F2F2F2" w:themeFill="background1" w:themeFillShade="F2"/>
            <w:vAlign w:val="center"/>
          </w:tcPr>
          <w:p w14:paraId="0B734126" w14:textId="77777777" w:rsidR="00C81922" w:rsidRPr="00C81922" w:rsidRDefault="00C81922" w:rsidP="00C81922">
            <w:pPr>
              <w:jc w:val="center"/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C81922">
              <w:rPr>
                <w:rStyle w:val="markedcontent"/>
                <w:rFonts w:ascii="Times New Roman" w:hAnsi="Times New Roman" w:cs="Times New Roman"/>
                <w:b/>
                <w:sz w:val="32"/>
                <w:szCs w:val="28"/>
              </w:rPr>
              <w:lastRenderedPageBreak/>
              <w:t>Antériorité</w:t>
            </w:r>
          </w:p>
        </w:tc>
      </w:tr>
      <w:tr w:rsidR="00C81922" w14:paraId="7A2B95A2" w14:textId="77777777" w:rsidTr="00F70276">
        <w:trPr>
          <w:trHeight w:val="656"/>
        </w:trPr>
        <w:tc>
          <w:tcPr>
            <w:tcW w:w="10077" w:type="dxa"/>
            <w:gridSpan w:val="2"/>
            <w:vAlign w:val="center"/>
          </w:tcPr>
          <w:p w14:paraId="3F5654CB" w14:textId="77777777" w:rsidR="00620148" w:rsidRPr="00620148" w:rsidRDefault="00620148" w:rsidP="00620148">
            <w:pPr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  <w:r w:rsidRPr="00620148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 xml:space="preserve">La </w:t>
            </w:r>
            <w:r w:rsidR="00C81922" w:rsidRPr="00620148"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  <w:t>situation ou l’évènement se sont-ils déjà produits avant les faits décrits?</w:t>
            </w:r>
          </w:p>
          <w:p w14:paraId="6DFFCE87" w14:textId="77777777" w:rsidR="00620148" w:rsidRDefault="00620148" w:rsidP="00C81922">
            <w:pPr>
              <w:jc w:val="center"/>
              <w:rPr>
                <w:rStyle w:val="markedcontent"/>
                <w:rFonts w:ascii="Arial" w:hAnsi="Arial" w:cs="Arial"/>
                <w:sz w:val="25"/>
                <w:szCs w:val="25"/>
              </w:rPr>
            </w:pPr>
          </w:p>
          <w:p w14:paraId="09A308A2" w14:textId="77777777" w:rsidR="00620148" w:rsidRDefault="00620148" w:rsidP="00620148">
            <w:pPr>
              <w:rPr>
                <w:rStyle w:val="markedcontent"/>
                <w:rFonts w:ascii="Arial" w:hAnsi="Arial" w:cs="Arial"/>
                <w:sz w:val="20"/>
                <w:szCs w:val="20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sym w:font="Symbol" w:char="F091"/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 xml:space="preserve"> </w:t>
            </w:r>
            <w:r w:rsidR="00C81922">
              <w:rPr>
                <w:rStyle w:val="markedcontent"/>
                <w:rFonts w:ascii="Arial" w:hAnsi="Arial" w:cs="Arial"/>
                <w:sz w:val="25"/>
                <w:szCs w:val="25"/>
              </w:rPr>
              <w:t xml:space="preserve">Oui </w:t>
            </w:r>
          </w:p>
          <w:p w14:paraId="4E8EDE6E" w14:textId="77777777" w:rsidR="00620148" w:rsidRDefault="00620148" w:rsidP="00620148">
            <w:pPr>
              <w:rPr>
                <w:rStyle w:val="markedcontent"/>
                <w:rFonts w:ascii="Arial" w:hAnsi="Arial" w:cs="Arial"/>
                <w:sz w:val="25"/>
                <w:szCs w:val="25"/>
              </w:rPr>
            </w:pPr>
            <w:r>
              <w:rPr>
                <w:rStyle w:val="markedcontent"/>
                <w:rFonts w:ascii="Arial" w:hAnsi="Arial" w:cs="Arial"/>
                <w:sz w:val="25"/>
                <w:szCs w:val="25"/>
              </w:rPr>
              <w:sym w:font="Symbol" w:char="F091"/>
            </w:r>
            <w:r>
              <w:rPr>
                <w:rStyle w:val="markedcontent"/>
                <w:rFonts w:ascii="Arial" w:hAnsi="Arial" w:cs="Arial"/>
                <w:sz w:val="25"/>
                <w:szCs w:val="25"/>
              </w:rPr>
              <w:t xml:space="preserve"> </w:t>
            </w:r>
            <w:r w:rsidR="00C81922">
              <w:rPr>
                <w:rStyle w:val="markedcontent"/>
                <w:rFonts w:ascii="Arial" w:hAnsi="Arial" w:cs="Arial"/>
                <w:sz w:val="25"/>
                <w:szCs w:val="25"/>
              </w:rPr>
              <w:t>Non</w:t>
            </w:r>
          </w:p>
          <w:p w14:paraId="59F808E9" w14:textId="77777777" w:rsidR="00620148" w:rsidRDefault="00620148" w:rsidP="00620148">
            <w:pPr>
              <w:rPr>
                <w:rStyle w:val="markedcontent"/>
                <w:rFonts w:ascii="Arial" w:hAnsi="Arial" w:cs="Arial"/>
                <w:sz w:val="25"/>
                <w:szCs w:val="25"/>
              </w:rPr>
            </w:pPr>
          </w:p>
          <w:p w14:paraId="1B7AC284" w14:textId="77777777" w:rsidR="00C81922" w:rsidRPr="00620148" w:rsidRDefault="00C81922" w:rsidP="00620148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2014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Si oui, indiquer la ou les dates ou périodes</w:t>
            </w:r>
            <w:r w:rsidR="00641B1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14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F84FCB2" w14:textId="77777777" w:rsidR="00620148" w:rsidRDefault="00620148" w:rsidP="00620148">
            <w:pPr>
              <w:rPr>
                <w:rStyle w:val="markedcontent"/>
                <w:rFonts w:ascii="Arial" w:hAnsi="Arial" w:cs="Arial"/>
                <w:sz w:val="25"/>
                <w:szCs w:val="25"/>
              </w:rPr>
            </w:pPr>
          </w:p>
          <w:p w14:paraId="3BDF2217" w14:textId="77777777" w:rsidR="00620148" w:rsidRPr="00C81922" w:rsidRDefault="00620148" w:rsidP="00620148">
            <w:pPr>
              <w:rPr>
                <w:rStyle w:val="markedcontent"/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620148" w14:paraId="4D362DB6" w14:textId="77777777" w:rsidTr="00786E63">
        <w:trPr>
          <w:trHeight w:val="656"/>
        </w:trPr>
        <w:tc>
          <w:tcPr>
            <w:tcW w:w="5038" w:type="dxa"/>
            <w:shd w:val="clear" w:color="auto" w:fill="F2F2F2" w:themeFill="background1" w:themeFillShade="F2"/>
            <w:vAlign w:val="center"/>
          </w:tcPr>
          <w:p w14:paraId="75185A6A" w14:textId="77777777" w:rsidR="00620148" w:rsidRPr="00786E63" w:rsidRDefault="00620148" w:rsidP="00620148">
            <w:pPr>
              <w:rPr>
                <w:rStyle w:val="markedcontent"/>
                <w:rFonts w:ascii="Times New Roman" w:hAnsi="Times New Roman" w:cs="Times New Roman"/>
                <w:b/>
                <w:sz w:val="32"/>
                <w:szCs w:val="28"/>
              </w:rPr>
            </w:pPr>
            <w:r w:rsidRPr="00786E63">
              <w:rPr>
                <w:rStyle w:val="markedcontent"/>
                <w:rFonts w:ascii="Times New Roman" w:hAnsi="Times New Roman" w:cs="Times New Roman"/>
                <w:b/>
                <w:sz w:val="32"/>
                <w:szCs w:val="25"/>
              </w:rPr>
              <w:t>Conséquences de la situation</w:t>
            </w:r>
          </w:p>
        </w:tc>
        <w:tc>
          <w:tcPr>
            <w:tcW w:w="5039" w:type="dxa"/>
            <w:shd w:val="clear" w:color="auto" w:fill="F2F2F2" w:themeFill="background1" w:themeFillShade="F2"/>
            <w:vAlign w:val="center"/>
          </w:tcPr>
          <w:p w14:paraId="42518A5F" w14:textId="77777777" w:rsidR="00620148" w:rsidRPr="00786E63" w:rsidRDefault="00620148" w:rsidP="00620148">
            <w:pPr>
              <w:rPr>
                <w:rStyle w:val="markedcontent"/>
                <w:rFonts w:ascii="Times New Roman" w:hAnsi="Times New Roman" w:cs="Times New Roman"/>
                <w:b/>
                <w:sz w:val="32"/>
                <w:szCs w:val="28"/>
              </w:rPr>
            </w:pPr>
            <w:r w:rsidRPr="00786E63">
              <w:rPr>
                <w:rStyle w:val="markedcontent"/>
                <w:rFonts w:ascii="Times New Roman" w:hAnsi="Times New Roman" w:cs="Times New Roman"/>
                <w:b/>
                <w:sz w:val="32"/>
                <w:szCs w:val="28"/>
              </w:rPr>
              <w:t>Description des actions déjà menées par les agents / la hiérarchie</w:t>
            </w:r>
          </w:p>
        </w:tc>
      </w:tr>
      <w:tr w:rsidR="00620148" w14:paraId="7F365E1E" w14:textId="77777777" w:rsidTr="002C0FF8">
        <w:trPr>
          <w:trHeight w:val="656"/>
        </w:trPr>
        <w:tc>
          <w:tcPr>
            <w:tcW w:w="5038" w:type="dxa"/>
            <w:vAlign w:val="center"/>
          </w:tcPr>
          <w:p w14:paraId="328478BC" w14:textId="77777777" w:rsidR="00620148" w:rsidRPr="00620148" w:rsidRDefault="00620148" w:rsidP="00620148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2014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Arrêts de travail (date début / date fin):</w:t>
            </w:r>
          </w:p>
          <w:p w14:paraId="1F188111" w14:textId="77777777" w:rsidR="00620148" w:rsidRDefault="00620148" w:rsidP="00620148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14:paraId="0A1C2892" w14:textId="77777777" w:rsidR="00620148" w:rsidRPr="00620148" w:rsidRDefault="00620148" w:rsidP="00620148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14:paraId="754D0FC6" w14:textId="77777777" w:rsidR="00620148" w:rsidRDefault="00620148" w:rsidP="00620148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2014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Déclaration d’accident de service ou de maladie professionnelle (rayée la mention inutile</w:t>
            </w:r>
            <w:r w:rsidR="00641B16" w:rsidRPr="0062014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) déposée</w:t>
            </w:r>
            <w:r w:rsidR="00641B1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le</w:t>
            </w:r>
            <w:r w:rsidRPr="0062014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(date)</w:t>
            </w:r>
            <w:r w:rsidR="00641B1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 :</w:t>
            </w:r>
          </w:p>
          <w:p w14:paraId="28631B9D" w14:textId="77777777" w:rsidR="00620148" w:rsidRPr="00620148" w:rsidRDefault="00620148" w:rsidP="00620148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14:paraId="7D271319" w14:textId="77777777" w:rsidR="00620148" w:rsidRPr="00620148" w:rsidRDefault="00620148" w:rsidP="00620148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14:paraId="5F14A7B5" w14:textId="77777777" w:rsidR="00620148" w:rsidRDefault="00620148" w:rsidP="00620148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2014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Dépôt de plainte </w:t>
            </w:r>
            <w:r w:rsidR="00641B16" w:rsidRPr="0062014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le (</w:t>
            </w:r>
            <w:r w:rsidRPr="0062014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date)</w:t>
            </w:r>
            <w:r w:rsidR="00641B1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14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672ADE3" w14:textId="77777777" w:rsidR="00620148" w:rsidRDefault="00620148" w:rsidP="00620148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14:paraId="68859CDA" w14:textId="77777777" w:rsidR="00620148" w:rsidRDefault="00620148" w:rsidP="00620148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62014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Pour (indiquer le motif)</w:t>
            </w:r>
            <w:r w:rsidR="00641B16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2014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8DF4AA8" w14:textId="77777777" w:rsidR="00620148" w:rsidRDefault="00620148" w:rsidP="00620148">
            <w:pPr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</w:p>
          <w:p w14:paraId="59400BB6" w14:textId="77777777" w:rsidR="00620148" w:rsidRPr="00620148" w:rsidRDefault="00620148" w:rsidP="00620148">
            <w:pPr>
              <w:rPr>
                <w:rStyle w:val="markedcontent"/>
                <w:rFonts w:ascii="Times New Roman" w:hAnsi="Times New Roman" w:cs="Times New Roman"/>
                <w:b/>
                <w:sz w:val="28"/>
                <w:szCs w:val="25"/>
              </w:rPr>
            </w:pPr>
            <w:r>
              <w:rPr>
                <w:rStyle w:val="markedcontent"/>
                <w:rFonts w:ascii="Arial" w:hAnsi="Arial" w:cs="Arial"/>
                <w:sz w:val="26"/>
                <w:szCs w:val="26"/>
              </w:rPr>
              <w:t xml:space="preserve"> </w:t>
            </w:r>
          </w:p>
        </w:tc>
        <w:tc>
          <w:tcPr>
            <w:tcW w:w="5039" w:type="dxa"/>
            <w:vAlign w:val="center"/>
          </w:tcPr>
          <w:p w14:paraId="090E288D" w14:textId="77777777" w:rsidR="00620148" w:rsidRPr="00620148" w:rsidRDefault="00620148" w:rsidP="00620148">
            <w:pPr>
              <w:rPr>
                <w:rStyle w:val="markedcontent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3C5AE3D" w14:textId="77777777" w:rsidR="00AA7A10" w:rsidRDefault="008240D2"/>
    <w:sectPr w:rsidR="00AA7A10" w:rsidSect="00767AC4">
      <w:headerReference w:type="default" r:id="rId7"/>
      <w:footerReference w:type="default" r:id="rId8"/>
      <w:pgSz w:w="11906" w:h="16838"/>
      <w:pgMar w:top="1417" w:right="1417" w:bottom="1417" w:left="1417" w:header="96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DA02E" w14:textId="77777777" w:rsidR="00DA09EA" w:rsidRDefault="00DA09EA" w:rsidP="00620148">
      <w:pPr>
        <w:spacing w:after="0" w:line="240" w:lineRule="auto"/>
      </w:pPr>
      <w:r>
        <w:separator/>
      </w:r>
    </w:p>
  </w:endnote>
  <w:endnote w:type="continuationSeparator" w:id="0">
    <w:p w14:paraId="5B33BB17" w14:textId="77777777" w:rsidR="00DA09EA" w:rsidRDefault="00DA09EA" w:rsidP="0062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6695679"/>
      <w:docPartObj>
        <w:docPartGallery w:val="Page Numbers (Bottom of Page)"/>
        <w:docPartUnique/>
      </w:docPartObj>
    </w:sdtPr>
    <w:sdtEndPr/>
    <w:sdtContent>
      <w:p w14:paraId="464F6855" w14:textId="77777777" w:rsidR="00620148" w:rsidRDefault="0062014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E9A">
          <w:rPr>
            <w:noProof/>
          </w:rPr>
          <w:t>1</w:t>
        </w:r>
        <w:r>
          <w:fldChar w:fldCharType="end"/>
        </w:r>
      </w:p>
    </w:sdtContent>
  </w:sdt>
  <w:p w14:paraId="45D331EF" w14:textId="77777777" w:rsidR="00AC4BDF" w:rsidRPr="00AC4BDF" w:rsidRDefault="00AC4BDF" w:rsidP="00AC4BDF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b/>
        <w:i/>
        <w:sz w:val="16"/>
        <w:szCs w:val="16"/>
      </w:rPr>
    </w:pPr>
    <w:r w:rsidRPr="00AC4BDF">
      <w:rPr>
        <w:rFonts w:ascii="Times New Roman" w:eastAsia="Calibri" w:hAnsi="Times New Roman" w:cs="Times New Roman"/>
        <w:b/>
        <w:i/>
        <w:sz w:val="16"/>
        <w:szCs w:val="16"/>
      </w:rPr>
      <w:t>Une question ?</w:t>
    </w:r>
  </w:p>
  <w:p w14:paraId="522F8659" w14:textId="77777777" w:rsidR="00AC4BDF" w:rsidRPr="00AC4BDF" w:rsidRDefault="00AC4BDF" w:rsidP="00AC4BDF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sz w:val="16"/>
        <w:szCs w:val="16"/>
      </w:rPr>
    </w:pPr>
    <w:r w:rsidRPr="00AC4BDF">
      <w:rPr>
        <w:rFonts w:ascii="Times New Roman" w:eastAsia="Calibri" w:hAnsi="Times New Roman" w:cs="Times New Roman"/>
        <w:i/>
        <w:sz w:val="16"/>
        <w:szCs w:val="16"/>
      </w:rPr>
      <w:t xml:space="preserve">Direction des ressources humaines : </w:t>
    </w:r>
    <w:r w:rsidRPr="00AC4BDF">
      <w:rPr>
        <w:rFonts w:ascii="Times New Roman" w:eastAsia="Calibri" w:hAnsi="Times New Roman" w:cs="Times New Roman"/>
        <w:i/>
        <w:sz w:val="16"/>
        <w:szCs w:val="16"/>
        <w:u w:val="single"/>
      </w:rPr>
      <w:t>DRHCarriere@ain.fr</w:t>
    </w:r>
  </w:p>
  <w:p w14:paraId="0441ED16" w14:textId="77777777" w:rsidR="00AC4BDF" w:rsidRPr="00AC4BDF" w:rsidRDefault="00AC4BDF" w:rsidP="00AC4BDF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sz w:val="16"/>
        <w:szCs w:val="16"/>
      </w:rPr>
    </w:pPr>
    <w:r w:rsidRPr="00AC4BDF">
      <w:rPr>
        <w:rFonts w:ascii="Times New Roman" w:eastAsia="Calibri" w:hAnsi="Times New Roman" w:cs="Times New Roman"/>
        <w:i/>
        <w:sz w:val="16"/>
        <w:szCs w:val="16"/>
      </w:rPr>
      <w:t>Service juridique et documentation : 04.74.50.63.27</w:t>
    </w:r>
  </w:p>
  <w:p w14:paraId="703115EB" w14:textId="77777777" w:rsidR="00AC4BDF" w:rsidRPr="00AC4BDF" w:rsidRDefault="00AC4BDF" w:rsidP="00AC4BDF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sz w:val="16"/>
        <w:szCs w:val="16"/>
      </w:rPr>
    </w:pPr>
    <w:r w:rsidRPr="00AC4BDF">
      <w:rPr>
        <w:rFonts w:ascii="Times New Roman" w:eastAsia="Calibri" w:hAnsi="Times New Roman" w:cs="Times New Roman"/>
        <w:i/>
        <w:sz w:val="16"/>
        <w:szCs w:val="16"/>
      </w:rPr>
      <w:t>Service santé au travail : 04.37.62.19.56</w:t>
    </w:r>
  </w:p>
  <w:p w14:paraId="2622C9AA" w14:textId="77777777" w:rsidR="00AC4BDF" w:rsidRPr="00AC4BDF" w:rsidRDefault="00AC4BDF" w:rsidP="00AC4BDF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sz w:val="16"/>
        <w:szCs w:val="16"/>
      </w:rPr>
    </w:pPr>
    <w:r w:rsidRPr="00AC4BDF">
      <w:rPr>
        <w:rFonts w:ascii="Times New Roman" w:eastAsia="Calibri" w:hAnsi="Times New Roman" w:cs="Times New Roman"/>
        <w:i/>
        <w:sz w:val="16"/>
        <w:szCs w:val="16"/>
      </w:rPr>
      <w:t>celluledesignalement@ain.fr</w:t>
    </w:r>
  </w:p>
  <w:p w14:paraId="6F6268C1" w14:textId="77777777" w:rsidR="00620148" w:rsidRDefault="0062014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A586A" w14:textId="77777777" w:rsidR="00DA09EA" w:rsidRDefault="00DA09EA" w:rsidP="00620148">
      <w:pPr>
        <w:spacing w:after="0" w:line="240" w:lineRule="auto"/>
      </w:pPr>
      <w:r>
        <w:separator/>
      </w:r>
    </w:p>
  </w:footnote>
  <w:footnote w:type="continuationSeparator" w:id="0">
    <w:p w14:paraId="7F1867BC" w14:textId="77777777" w:rsidR="00DA09EA" w:rsidRDefault="00DA09EA" w:rsidP="00620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3765B" w14:textId="77777777" w:rsidR="00767AC4" w:rsidRDefault="00620148" w:rsidP="007D2E9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82816" behindDoc="0" locked="0" layoutInCell="1" allowOverlap="1" wp14:anchorId="48B2D05D" wp14:editId="041138EB">
          <wp:simplePos x="0" y="0"/>
          <wp:positionH relativeFrom="column">
            <wp:posOffset>-604520</wp:posOffset>
          </wp:positionH>
          <wp:positionV relativeFrom="paragraph">
            <wp:posOffset>-325755</wp:posOffset>
          </wp:positionV>
          <wp:extent cx="1295400" cy="704850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2E9A">
      <w:tab/>
    </w:r>
  </w:p>
  <w:p w14:paraId="0C275B81" w14:textId="77777777" w:rsidR="00767AC4" w:rsidRDefault="00767AC4" w:rsidP="007D2E9A">
    <w:pPr>
      <w:pStyle w:val="En-tte"/>
    </w:pPr>
  </w:p>
  <w:p w14:paraId="372CFD51" w14:textId="77777777" w:rsidR="00767AC4" w:rsidRDefault="00767AC4" w:rsidP="007D2E9A">
    <w:pPr>
      <w:pStyle w:val="En-tte"/>
    </w:pPr>
  </w:p>
  <w:p w14:paraId="31A648C7" w14:textId="5CEE25CC" w:rsidR="007D2E9A" w:rsidRDefault="007D2E9A" w:rsidP="007D2E9A">
    <w:pPr>
      <w:pStyle w:val="En-tte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906"/>
    <w:rsid w:val="00175516"/>
    <w:rsid w:val="002645BF"/>
    <w:rsid w:val="003478A4"/>
    <w:rsid w:val="0048346F"/>
    <w:rsid w:val="00545FE7"/>
    <w:rsid w:val="00550F6C"/>
    <w:rsid w:val="00620148"/>
    <w:rsid w:val="00627018"/>
    <w:rsid w:val="00641B16"/>
    <w:rsid w:val="006D6646"/>
    <w:rsid w:val="00767AC4"/>
    <w:rsid w:val="00786E63"/>
    <w:rsid w:val="007D2E9A"/>
    <w:rsid w:val="007F6939"/>
    <w:rsid w:val="008240D2"/>
    <w:rsid w:val="008607D9"/>
    <w:rsid w:val="00896137"/>
    <w:rsid w:val="00AB49A1"/>
    <w:rsid w:val="00AC4BDF"/>
    <w:rsid w:val="00B33132"/>
    <w:rsid w:val="00C81922"/>
    <w:rsid w:val="00CC6198"/>
    <w:rsid w:val="00DA09EA"/>
    <w:rsid w:val="00DB6906"/>
    <w:rsid w:val="00FA0877"/>
    <w:rsid w:val="00FB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BD85CEA"/>
  <w15:docId w15:val="{F6A226E4-DD25-4600-926F-9564CF860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C6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Policepardfaut"/>
    <w:rsid w:val="00CC6198"/>
  </w:style>
  <w:style w:type="paragraph" w:styleId="En-tte">
    <w:name w:val="header"/>
    <w:basedOn w:val="Normal"/>
    <w:link w:val="En-tteCar"/>
    <w:uiPriority w:val="99"/>
    <w:unhideWhenUsed/>
    <w:rsid w:val="00620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0148"/>
  </w:style>
  <w:style w:type="paragraph" w:styleId="Pieddepage">
    <w:name w:val="footer"/>
    <w:basedOn w:val="Normal"/>
    <w:link w:val="PieddepageCar"/>
    <w:uiPriority w:val="99"/>
    <w:unhideWhenUsed/>
    <w:rsid w:val="00620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0148"/>
  </w:style>
  <w:style w:type="paragraph" w:styleId="Textedebulles">
    <w:name w:val="Balloon Text"/>
    <w:basedOn w:val="Normal"/>
    <w:link w:val="TextedebullesCar"/>
    <w:uiPriority w:val="99"/>
    <w:semiHidden/>
    <w:unhideWhenUsed/>
    <w:rsid w:val="00620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01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F56E7B-1CB0-4D23-BFEB-D77548657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477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CDAIN</Company>
  <LinksUpToDate>false</LinksUpToDate>
  <CharactersWithSpaces>3099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toulisse camille</dc:creator>
  <cp:keywords/>
  <dc:description/>
  <cp:lastModifiedBy>carro amandine</cp:lastModifiedBy>
  <cp:revision>14</cp:revision>
  <dcterms:created xsi:type="dcterms:W3CDTF">2021-06-13T08:32:00Z</dcterms:created>
  <dcterms:modified xsi:type="dcterms:W3CDTF">2022-06-30T08:20:00Z</dcterms:modified>
</cp:coreProperties>
</file>