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EFB25" w14:textId="0B57FC9C" w:rsidR="00335A65" w:rsidRDefault="132E1309" w:rsidP="132E1309">
      <w:pPr>
        <w:jc w:val="center"/>
        <w:rPr>
          <w:b/>
          <w:bCs/>
          <w:sz w:val="60"/>
          <w:szCs w:val="60"/>
        </w:rPr>
      </w:pPr>
      <w:r w:rsidRPr="132E1309">
        <w:rPr>
          <w:b/>
          <w:bCs/>
          <w:sz w:val="60"/>
          <w:szCs w:val="60"/>
        </w:rPr>
        <w:t>LES DEB'S AROUND THE WORLD</w:t>
      </w:r>
    </w:p>
    <w:p w14:paraId="78A3D394" w14:textId="60A229E4" w:rsidR="132E1309" w:rsidRDefault="132E1309" w:rsidP="132E1309">
      <w:pPr>
        <w:jc w:val="center"/>
        <w:rPr>
          <w:b/>
          <w:bCs/>
          <w:sz w:val="144"/>
          <w:szCs w:val="144"/>
        </w:rPr>
      </w:pPr>
      <w:r w:rsidRPr="132E1309">
        <w:rPr>
          <w:b/>
          <w:bCs/>
          <w:sz w:val="144"/>
          <w:szCs w:val="144"/>
        </w:rPr>
        <w:t>GALAPAGOS</w:t>
      </w:r>
    </w:p>
    <w:p w14:paraId="5157FAC8" w14:textId="50752B30" w:rsidR="132E1309" w:rsidRDefault="132E1309" w:rsidP="132E1309">
      <w:pPr>
        <w:jc w:val="center"/>
        <w:rPr>
          <w:b/>
          <w:bCs/>
          <w:sz w:val="40"/>
          <w:szCs w:val="40"/>
        </w:rPr>
      </w:pPr>
    </w:p>
    <w:p w14:paraId="31F8FC9A" w14:textId="2B6B5A63" w:rsidR="132E1309" w:rsidRDefault="132E1309" w:rsidP="132E1309">
      <w:pPr>
        <w:jc w:val="center"/>
      </w:pPr>
      <w:r>
        <w:rPr>
          <w:noProof/>
          <w:lang w:val="en-US"/>
        </w:rPr>
        <w:drawing>
          <wp:inline distT="0" distB="0" distL="0" distR="0" wp14:anchorId="66FB91F5" wp14:editId="55FC1767">
            <wp:extent cx="5640552" cy="4101151"/>
            <wp:effectExtent l="0" t="0" r="0" b="0"/>
            <wp:docPr id="124457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640552" cy="4101151"/>
                    </a:xfrm>
                    <a:prstGeom prst="rect">
                      <a:avLst/>
                    </a:prstGeom>
                  </pic:spPr>
                </pic:pic>
              </a:graphicData>
            </a:graphic>
          </wp:inline>
        </w:drawing>
      </w:r>
    </w:p>
    <w:p w14:paraId="00A9DAA3" w14:textId="28939B5F" w:rsidR="132E1309" w:rsidRDefault="132E1309" w:rsidP="132E1309">
      <w:pPr>
        <w:jc w:val="center"/>
        <w:rPr>
          <w:b/>
          <w:bCs/>
          <w:sz w:val="48"/>
          <w:szCs w:val="48"/>
        </w:rPr>
      </w:pPr>
      <w:r w:rsidRPr="132E1309">
        <w:rPr>
          <w:b/>
          <w:bCs/>
          <w:sz w:val="48"/>
          <w:szCs w:val="48"/>
        </w:rPr>
        <w:t>Guide de Voyage</w:t>
      </w:r>
    </w:p>
    <w:p w14:paraId="3B29D4AB" w14:textId="1D7E51C8" w:rsidR="132E1309" w:rsidRDefault="132E1309" w:rsidP="132E1309">
      <w:pPr>
        <w:jc w:val="center"/>
        <w:rPr>
          <w:b/>
          <w:bCs/>
          <w:sz w:val="36"/>
          <w:szCs w:val="36"/>
        </w:rPr>
      </w:pPr>
      <w:r w:rsidRPr="132E1309">
        <w:rPr>
          <w:b/>
          <w:bCs/>
          <w:sz w:val="36"/>
          <w:szCs w:val="36"/>
        </w:rPr>
        <w:t>Du 5 Juin au 14 Juin 2018</w:t>
      </w:r>
    </w:p>
    <w:p w14:paraId="28B453DA" w14:textId="50B2FC4A" w:rsidR="132E1309" w:rsidRDefault="132E1309" w:rsidP="132E1309">
      <w:pPr>
        <w:jc w:val="center"/>
        <w:rPr>
          <w:b/>
          <w:bCs/>
          <w:sz w:val="36"/>
          <w:szCs w:val="36"/>
        </w:rPr>
      </w:pPr>
    </w:p>
    <w:p w14:paraId="6435095C" w14:textId="4B8FABAD" w:rsidR="132E1309" w:rsidRDefault="132E1309" w:rsidP="132E1309">
      <w:pPr>
        <w:jc w:val="center"/>
        <w:rPr>
          <w:b/>
          <w:bCs/>
          <w:sz w:val="36"/>
          <w:szCs w:val="36"/>
        </w:rPr>
      </w:pPr>
    </w:p>
    <w:p w14:paraId="7A444200" w14:textId="4ED136D5" w:rsidR="132E1309" w:rsidRDefault="132E1309" w:rsidP="132E1309">
      <w:pPr>
        <w:rPr>
          <w:b/>
          <w:bCs/>
          <w:color w:val="538135" w:themeColor="accent6" w:themeShade="BF"/>
          <w:sz w:val="28"/>
          <w:szCs w:val="28"/>
          <w:u w:val="single"/>
        </w:rPr>
      </w:pPr>
      <w:r w:rsidRPr="132E1309">
        <w:rPr>
          <w:b/>
          <w:bCs/>
          <w:color w:val="538135" w:themeColor="accent6" w:themeShade="BF"/>
          <w:sz w:val="28"/>
          <w:szCs w:val="28"/>
          <w:u w:val="single"/>
        </w:rPr>
        <w:lastRenderedPageBreak/>
        <w:t>Les 3 et 4 Juin :</w:t>
      </w:r>
    </w:p>
    <w:p w14:paraId="4B90F4D4" w14:textId="0FA196A1" w:rsidR="132E1309" w:rsidRDefault="132E1309" w:rsidP="132E1309">
      <w:pPr>
        <w:rPr>
          <w:sz w:val="28"/>
          <w:szCs w:val="28"/>
          <w:u w:val="single"/>
        </w:rPr>
      </w:pPr>
      <w:r w:rsidRPr="132E1309">
        <w:rPr>
          <w:sz w:val="28"/>
          <w:szCs w:val="28"/>
          <w:u w:val="single"/>
        </w:rPr>
        <w:t>Stationnement du Camping-car :</w:t>
      </w:r>
    </w:p>
    <w:p w14:paraId="5E5D3268" w14:textId="43CCB66D" w:rsidR="132E1309" w:rsidRDefault="132E1309" w:rsidP="132E1309">
      <w:pPr>
        <w:rPr>
          <w:sz w:val="24"/>
          <w:szCs w:val="24"/>
        </w:rPr>
      </w:pPr>
      <w:r w:rsidRPr="132E1309">
        <w:rPr>
          <w:sz w:val="24"/>
          <w:szCs w:val="24"/>
        </w:rPr>
        <w:t xml:space="preserve">A partir du 3 Juin 2018, être sur place pour s'assurer de l'endroit et trouver une autre solution si doute dans ce stationnement </w:t>
      </w:r>
    </w:p>
    <w:p w14:paraId="5D0A3F9C" w14:textId="27182717" w:rsidR="132E1309" w:rsidRDefault="132E1309" w:rsidP="132E1309">
      <w:pPr>
        <w:rPr>
          <w:color w:val="FFFFFF" w:themeColor="background1"/>
          <w:sz w:val="24"/>
          <w:szCs w:val="24"/>
        </w:rPr>
      </w:pPr>
      <w:r w:rsidRPr="132E1309">
        <w:rPr>
          <w:rFonts w:eastAsiaTheme="minorEastAsia"/>
          <w:sz w:val="24"/>
          <w:szCs w:val="24"/>
        </w:rPr>
        <w:t xml:space="preserve">Coordonnées GPS : </w:t>
      </w:r>
      <w:r w:rsidRPr="132E1309">
        <w:rPr>
          <w:rFonts w:eastAsiaTheme="minorEastAsia"/>
          <w:b/>
          <w:bCs/>
          <w:sz w:val="24"/>
          <w:szCs w:val="24"/>
        </w:rPr>
        <w:t>2°09'25.9"S 79°53'41.6"W</w:t>
      </w:r>
    </w:p>
    <w:p w14:paraId="13BAF9F0" w14:textId="16B7552A" w:rsidR="132E1309" w:rsidRDefault="132E1309" w:rsidP="132E1309">
      <w:pPr>
        <w:jc w:val="center"/>
      </w:pPr>
      <w:r>
        <w:rPr>
          <w:noProof/>
          <w:lang w:val="en-US"/>
        </w:rPr>
        <w:drawing>
          <wp:inline distT="0" distB="0" distL="0" distR="0" wp14:anchorId="68013CD6" wp14:editId="746689F0">
            <wp:extent cx="4733925" cy="2406412"/>
            <wp:effectExtent l="171450" t="190500" r="200025" b="184785"/>
            <wp:docPr id="6066111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41047" cy="24100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20690D2" w14:textId="570F1BDA" w:rsidR="132E1309" w:rsidRDefault="132E1309" w:rsidP="132E1309">
      <w:pPr>
        <w:rPr>
          <w:b/>
          <w:bCs/>
          <w:color w:val="538135" w:themeColor="accent6" w:themeShade="BF"/>
          <w:sz w:val="28"/>
          <w:szCs w:val="28"/>
          <w:u w:val="single"/>
        </w:rPr>
      </w:pPr>
      <w:r w:rsidRPr="132E1309">
        <w:rPr>
          <w:b/>
          <w:bCs/>
          <w:color w:val="538135" w:themeColor="accent6" w:themeShade="BF"/>
          <w:sz w:val="28"/>
          <w:szCs w:val="28"/>
          <w:u w:val="single"/>
        </w:rPr>
        <w:t>Le 5 Juin :</w:t>
      </w:r>
    </w:p>
    <w:p w14:paraId="72B87EEA" w14:textId="374BE985" w:rsidR="132E1309" w:rsidRDefault="132E1309" w:rsidP="132E1309">
      <w:pPr>
        <w:rPr>
          <w:sz w:val="28"/>
          <w:szCs w:val="28"/>
          <w:u w:val="single"/>
        </w:rPr>
      </w:pPr>
      <w:r w:rsidRPr="132E1309">
        <w:rPr>
          <w:sz w:val="28"/>
          <w:szCs w:val="28"/>
          <w:u w:val="single"/>
        </w:rPr>
        <w:t xml:space="preserve">Vol </w:t>
      </w:r>
      <w:proofErr w:type="gramStart"/>
      <w:r w:rsidRPr="132E1309">
        <w:rPr>
          <w:sz w:val="28"/>
          <w:szCs w:val="28"/>
          <w:u w:val="single"/>
        </w:rPr>
        <w:t>aller</w:t>
      </w:r>
      <w:proofErr w:type="gramEnd"/>
      <w:r w:rsidRPr="132E1309">
        <w:rPr>
          <w:sz w:val="28"/>
          <w:szCs w:val="28"/>
          <w:u w:val="single"/>
        </w:rPr>
        <w:t xml:space="preserve"> :</w:t>
      </w:r>
    </w:p>
    <w:p w14:paraId="5F24B799" w14:textId="41BBE171" w:rsidR="132E1309" w:rsidRDefault="132E1309" w:rsidP="132E1309">
      <w:pPr>
        <w:rPr>
          <w:sz w:val="24"/>
          <w:szCs w:val="24"/>
        </w:rPr>
      </w:pPr>
      <w:r w:rsidRPr="132E1309">
        <w:rPr>
          <w:sz w:val="24"/>
          <w:szCs w:val="24"/>
        </w:rPr>
        <w:t>Départ de l'aéroport international José Joaquin De Olmedo</w:t>
      </w:r>
    </w:p>
    <w:p w14:paraId="486FB8CA" w14:textId="1CA78372" w:rsidR="132E1309" w:rsidRDefault="132E1309" w:rsidP="132E1309">
      <w:pPr>
        <w:rPr>
          <w:sz w:val="24"/>
          <w:szCs w:val="24"/>
        </w:rPr>
      </w:pPr>
      <w:r w:rsidRPr="132E1309">
        <w:rPr>
          <w:b/>
          <w:bCs/>
          <w:color w:val="538135" w:themeColor="accent6" w:themeShade="BF"/>
          <w:sz w:val="24"/>
          <w:szCs w:val="24"/>
          <w:u w:val="single"/>
        </w:rPr>
        <w:t>Heure de décollage : Mardi 5 Juin à 10h40</w:t>
      </w:r>
      <w:r w:rsidRPr="132E1309">
        <w:rPr>
          <w:sz w:val="24"/>
          <w:szCs w:val="24"/>
        </w:rPr>
        <w:t>.</w:t>
      </w:r>
    </w:p>
    <w:p w14:paraId="5F0DE02F" w14:textId="43A71D05" w:rsidR="132E1309" w:rsidRDefault="132E1309" w:rsidP="132E1309">
      <w:pPr>
        <w:rPr>
          <w:sz w:val="24"/>
          <w:szCs w:val="24"/>
        </w:rPr>
      </w:pPr>
      <w:r w:rsidRPr="132E1309">
        <w:rPr>
          <w:sz w:val="24"/>
          <w:szCs w:val="24"/>
        </w:rPr>
        <w:t>Rendez-vous aéroport à 8h00.</w:t>
      </w:r>
    </w:p>
    <w:p w14:paraId="31032F31" w14:textId="422B21EA" w:rsidR="132E1309" w:rsidRDefault="132E1309" w:rsidP="132E1309">
      <w:pPr>
        <w:rPr>
          <w:b/>
          <w:bCs/>
          <w:color w:val="002060"/>
          <w:sz w:val="24"/>
          <w:szCs w:val="24"/>
          <w:u w:val="single"/>
        </w:rPr>
      </w:pPr>
      <w:r w:rsidRPr="132E1309">
        <w:rPr>
          <w:sz w:val="24"/>
          <w:szCs w:val="24"/>
        </w:rPr>
        <w:t xml:space="preserve">Avant embarquement, taxe </w:t>
      </w:r>
      <w:proofErr w:type="spellStart"/>
      <w:r w:rsidRPr="132E1309">
        <w:rPr>
          <w:sz w:val="24"/>
          <w:szCs w:val="24"/>
        </w:rPr>
        <w:t>Galapagos</w:t>
      </w:r>
      <w:proofErr w:type="spellEnd"/>
      <w:r w:rsidRPr="132E1309">
        <w:rPr>
          <w:sz w:val="24"/>
          <w:szCs w:val="24"/>
        </w:rPr>
        <w:t xml:space="preserve"> 20$US / </w:t>
      </w:r>
      <w:proofErr w:type="spellStart"/>
      <w:r w:rsidRPr="132E1309">
        <w:rPr>
          <w:sz w:val="24"/>
          <w:szCs w:val="24"/>
        </w:rPr>
        <w:t>p.p</w:t>
      </w:r>
      <w:proofErr w:type="spellEnd"/>
      <w:r w:rsidRPr="132E1309">
        <w:rPr>
          <w:sz w:val="24"/>
          <w:szCs w:val="24"/>
        </w:rPr>
        <w:t xml:space="preserve"> soit </w:t>
      </w:r>
      <w:r w:rsidRPr="132E1309">
        <w:rPr>
          <w:b/>
          <w:bCs/>
          <w:color w:val="002060"/>
          <w:sz w:val="24"/>
          <w:szCs w:val="24"/>
          <w:u w:val="single"/>
        </w:rPr>
        <w:t>80$US à prévoir</w:t>
      </w:r>
    </w:p>
    <w:p w14:paraId="37937895" w14:textId="40FB053C" w:rsidR="132E1309" w:rsidRDefault="132E1309" w:rsidP="132E1309">
      <w:pPr>
        <w:rPr>
          <w:sz w:val="24"/>
          <w:szCs w:val="24"/>
        </w:rPr>
      </w:pPr>
      <w:r w:rsidRPr="132E1309">
        <w:rPr>
          <w:b/>
          <w:bCs/>
          <w:color w:val="538135" w:themeColor="accent6" w:themeShade="BF"/>
          <w:sz w:val="24"/>
          <w:szCs w:val="24"/>
          <w:u w:val="single"/>
        </w:rPr>
        <w:t>Heure d'atterrissage : Mardi 5 Juin à 11h30</w:t>
      </w:r>
      <w:r w:rsidRPr="132E1309">
        <w:rPr>
          <w:sz w:val="24"/>
          <w:szCs w:val="24"/>
        </w:rPr>
        <w:t xml:space="preserve"> (décalage horaire d'une heure) </w:t>
      </w:r>
    </w:p>
    <w:p w14:paraId="53254A71" w14:textId="1465EEA7" w:rsidR="132E1309" w:rsidRDefault="132E1309" w:rsidP="132E1309">
      <w:pPr>
        <w:rPr>
          <w:b/>
          <w:bCs/>
          <w:color w:val="1F3763" w:themeColor="accent5" w:themeShade="7F"/>
          <w:sz w:val="24"/>
          <w:szCs w:val="24"/>
          <w:u w:val="single"/>
        </w:rPr>
      </w:pPr>
      <w:r w:rsidRPr="132E1309">
        <w:rPr>
          <w:sz w:val="24"/>
          <w:szCs w:val="24"/>
        </w:rPr>
        <w:t xml:space="preserve">Arrivée à l'aéroport de </w:t>
      </w:r>
      <w:proofErr w:type="spellStart"/>
      <w:proofErr w:type="gramStart"/>
      <w:r w:rsidRPr="132E1309">
        <w:rPr>
          <w:sz w:val="24"/>
          <w:szCs w:val="24"/>
        </w:rPr>
        <w:t>Baltra</w:t>
      </w:r>
      <w:proofErr w:type="spellEnd"/>
      <w:r w:rsidRPr="132E1309">
        <w:rPr>
          <w:sz w:val="24"/>
          <w:szCs w:val="24"/>
        </w:rPr>
        <w:t xml:space="preserve"> ,</w:t>
      </w:r>
      <w:proofErr w:type="gramEnd"/>
      <w:r w:rsidRPr="132E1309">
        <w:rPr>
          <w:sz w:val="24"/>
          <w:szCs w:val="24"/>
        </w:rPr>
        <w:t xml:space="preserve"> Iles </w:t>
      </w:r>
      <w:proofErr w:type="spellStart"/>
      <w:r w:rsidRPr="132E1309">
        <w:rPr>
          <w:sz w:val="24"/>
          <w:szCs w:val="24"/>
        </w:rPr>
        <w:t>Galapagos</w:t>
      </w:r>
      <w:proofErr w:type="spellEnd"/>
      <w:r w:rsidRPr="132E1309">
        <w:rPr>
          <w:sz w:val="24"/>
          <w:szCs w:val="24"/>
        </w:rPr>
        <w:t xml:space="preserve"> , payement accès aux parc national des Galapagos : 100$US par adulte et 50$US par enfant soit </w:t>
      </w:r>
      <w:r w:rsidRPr="132E1309">
        <w:rPr>
          <w:b/>
          <w:bCs/>
          <w:color w:val="1F3763" w:themeColor="accent5" w:themeShade="7F"/>
          <w:sz w:val="24"/>
          <w:szCs w:val="24"/>
          <w:u w:val="single"/>
        </w:rPr>
        <w:t>300$US pour toute la famille.</w:t>
      </w:r>
    </w:p>
    <w:p w14:paraId="5DCD1159" w14:textId="1CC6BD97" w:rsidR="132E1309" w:rsidRDefault="132E1309" w:rsidP="132E1309">
      <w:pPr>
        <w:rPr>
          <w:sz w:val="24"/>
          <w:szCs w:val="24"/>
        </w:rPr>
      </w:pPr>
      <w:r w:rsidRPr="132E1309">
        <w:rPr>
          <w:sz w:val="24"/>
          <w:szCs w:val="24"/>
        </w:rPr>
        <w:t>Direction le bateau pour aller sur l'ile de Santa Cruz (navette gratuite)</w:t>
      </w:r>
    </w:p>
    <w:p w14:paraId="7CEF4982" w14:textId="34E5C846" w:rsidR="132E1309" w:rsidRDefault="132E1309" w:rsidP="132E1309">
      <w:pPr>
        <w:rPr>
          <w:sz w:val="24"/>
          <w:szCs w:val="24"/>
        </w:rPr>
      </w:pPr>
      <w:r w:rsidRPr="132E1309">
        <w:rPr>
          <w:sz w:val="24"/>
          <w:szCs w:val="24"/>
        </w:rPr>
        <w:t xml:space="preserve">Une fois sur l'ile de Santa Cruz, rejoindre </w:t>
      </w:r>
      <w:proofErr w:type="spellStart"/>
      <w:r w:rsidRPr="132E1309">
        <w:rPr>
          <w:b/>
          <w:bCs/>
          <w:sz w:val="24"/>
          <w:szCs w:val="24"/>
          <w:u w:val="single"/>
        </w:rPr>
        <w:t>Puerto</w:t>
      </w:r>
      <w:proofErr w:type="spellEnd"/>
      <w:r w:rsidRPr="132E1309">
        <w:rPr>
          <w:b/>
          <w:bCs/>
          <w:sz w:val="24"/>
          <w:szCs w:val="24"/>
          <w:u w:val="single"/>
        </w:rPr>
        <w:t xml:space="preserve"> </w:t>
      </w:r>
      <w:proofErr w:type="spellStart"/>
      <w:r w:rsidRPr="132E1309">
        <w:rPr>
          <w:b/>
          <w:bCs/>
          <w:sz w:val="24"/>
          <w:szCs w:val="24"/>
          <w:u w:val="single"/>
        </w:rPr>
        <w:t>Isidro</w:t>
      </w:r>
      <w:proofErr w:type="spellEnd"/>
      <w:r w:rsidRPr="132E1309">
        <w:rPr>
          <w:b/>
          <w:bCs/>
          <w:sz w:val="24"/>
          <w:szCs w:val="24"/>
          <w:u w:val="single"/>
        </w:rPr>
        <w:t xml:space="preserve"> </w:t>
      </w:r>
      <w:proofErr w:type="spellStart"/>
      <w:r w:rsidRPr="132E1309">
        <w:rPr>
          <w:b/>
          <w:bCs/>
          <w:sz w:val="24"/>
          <w:szCs w:val="24"/>
          <w:u w:val="single"/>
        </w:rPr>
        <w:t>Ayora</w:t>
      </w:r>
      <w:proofErr w:type="spellEnd"/>
      <w:r w:rsidRPr="132E1309">
        <w:rPr>
          <w:sz w:val="24"/>
          <w:szCs w:val="24"/>
          <w:u w:val="single"/>
        </w:rPr>
        <w:t xml:space="preserve"> </w:t>
      </w:r>
      <w:r w:rsidRPr="132E1309">
        <w:rPr>
          <w:sz w:val="24"/>
          <w:szCs w:val="24"/>
        </w:rPr>
        <w:t>en taxi ou en taxi bus</w:t>
      </w:r>
    </w:p>
    <w:p w14:paraId="1F5CB32D" w14:textId="2E6FEE08" w:rsidR="132E1309" w:rsidRDefault="132E1309" w:rsidP="132E1309">
      <w:pPr>
        <w:rPr>
          <w:b/>
          <w:bCs/>
          <w:sz w:val="24"/>
          <w:szCs w:val="24"/>
          <w:u w:val="single"/>
        </w:rPr>
      </w:pPr>
      <w:r w:rsidRPr="132E1309">
        <w:rPr>
          <w:sz w:val="24"/>
          <w:szCs w:val="24"/>
        </w:rPr>
        <w:t xml:space="preserve">Après avoir </w:t>
      </w:r>
      <w:proofErr w:type="gramStart"/>
      <w:r w:rsidRPr="132E1309">
        <w:rPr>
          <w:sz w:val="24"/>
          <w:szCs w:val="24"/>
        </w:rPr>
        <w:t>déjeuner</w:t>
      </w:r>
      <w:proofErr w:type="gramEnd"/>
      <w:r w:rsidRPr="132E1309">
        <w:rPr>
          <w:sz w:val="24"/>
          <w:szCs w:val="24"/>
        </w:rPr>
        <w:t>, Prendre le bateau pour</w:t>
      </w:r>
      <w:r w:rsidRPr="132E1309">
        <w:rPr>
          <w:sz w:val="24"/>
          <w:szCs w:val="24"/>
          <w:u w:val="single"/>
        </w:rPr>
        <w:t xml:space="preserve"> </w:t>
      </w:r>
      <w:r w:rsidRPr="132E1309">
        <w:rPr>
          <w:b/>
          <w:bCs/>
          <w:sz w:val="24"/>
          <w:szCs w:val="24"/>
          <w:u w:val="single"/>
        </w:rPr>
        <w:t>Isla Isabella</w:t>
      </w:r>
    </w:p>
    <w:p w14:paraId="48E35B38" w14:textId="4A57F033" w:rsidR="132E1309" w:rsidRDefault="132E1309" w:rsidP="132E1309">
      <w:pPr>
        <w:rPr>
          <w:b/>
          <w:bCs/>
          <w:sz w:val="24"/>
          <w:szCs w:val="24"/>
          <w:u w:val="single"/>
        </w:rPr>
      </w:pPr>
      <w:r w:rsidRPr="132E1309">
        <w:rPr>
          <w:sz w:val="24"/>
          <w:szCs w:val="24"/>
        </w:rPr>
        <w:t xml:space="preserve">Nous arriverons à </w:t>
      </w:r>
      <w:proofErr w:type="spellStart"/>
      <w:r w:rsidRPr="132E1309">
        <w:rPr>
          <w:sz w:val="24"/>
          <w:szCs w:val="24"/>
        </w:rPr>
        <w:t>Puerto</w:t>
      </w:r>
      <w:proofErr w:type="spellEnd"/>
      <w:r w:rsidRPr="132E1309">
        <w:rPr>
          <w:sz w:val="24"/>
          <w:szCs w:val="24"/>
        </w:rPr>
        <w:t xml:space="preserve"> </w:t>
      </w:r>
      <w:proofErr w:type="spellStart"/>
      <w:proofErr w:type="gramStart"/>
      <w:r w:rsidRPr="132E1309">
        <w:rPr>
          <w:sz w:val="24"/>
          <w:szCs w:val="24"/>
        </w:rPr>
        <w:t>Villamil</w:t>
      </w:r>
      <w:proofErr w:type="spellEnd"/>
      <w:r w:rsidRPr="132E1309">
        <w:rPr>
          <w:sz w:val="24"/>
          <w:szCs w:val="24"/>
        </w:rPr>
        <w:t xml:space="preserve"> ,</w:t>
      </w:r>
      <w:proofErr w:type="gramEnd"/>
      <w:r w:rsidRPr="132E1309">
        <w:rPr>
          <w:sz w:val="24"/>
          <w:szCs w:val="24"/>
        </w:rPr>
        <w:t xml:space="preserve"> prendre la direction de notre hôtel pour les prochains jours:</w:t>
      </w:r>
    </w:p>
    <w:p w14:paraId="3335EAA2" w14:textId="2CABA666" w:rsidR="132E1309" w:rsidRDefault="132E1309" w:rsidP="132E1309">
      <w:pPr>
        <w:jc w:val="center"/>
        <w:rPr>
          <w:b/>
          <w:bCs/>
          <w:color w:val="538135" w:themeColor="accent6" w:themeShade="BF"/>
          <w:sz w:val="36"/>
          <w:szCs w:val="36"/>
          <w:u w:val="single"/>
        </w:rPr>
      </w:pPr>
      <w:r w:rsidRPr="005740A5">
        <w:rPr>
          <w:b/>
          <w:bCs/>
          <w:color w:val="538135" w:themeColor="accent6" w:themeShade="BF"/>
          <w:sz w:val="36"/>
          <w:szCs w:val="36"/>
          <w:u w:val="single"/>
        </w:rPr>
        <w:lastRenderedPageBreak/>
        <w:t>Hôtel du 05 au 10 Juin 2018 :</w:t>
      </w:r>
    </w:p>
    <w:p w14:paraId="42B476B0" w14:textId="77777777" w:rsidR="005740A5" w:rsidRPr="005740A5" w:rsidRDefault="005740A5" w:rsidP="132E1309">
      <w:pPr>
        <w:jc w:val="center"/>
        <w:rPr>
          <w:b/>
          <w:bCs/>
          <w:color w:val="538135" w:themeColor="accent6" w:themeShade="BF"/>
          <w:sz w:val="36"/>
          <w:szCs w:val="36"/>
          <w:u w:val="single"/>
        </w:rPr>
      </w:pPr>
    </w:p>
    <w:p w14:paraId="3F0511EF" w14:textId="1D4BA767" w:rsidR="132E1309" w:rsidRDefault="132E1309" w:rsidP="132E1309">
      <w:pPr>
        <w:jc w:val="center"/>
      </w:pPr>
      <w:r>
        <w:rPr>
          <w:noProof/>
          <w:lang w:val="en-US"/>
        </w:rPr>
        <w:drawing>
          <wp:inline distT="0" distB="0" distL="0" distR="0" wp14:anchorId="01A2B1BF" wp14:editId="02A8B8DF">
            <wp:extent cx="4352925" cy="2310971"/>
            <wp:effectExtent l="0" t="0" r="0" b="0"/>
            <wp:docPr id="19548130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9901" cy="2314674"/>
                    </a:xfrm>
                    <a:prstGeom prst="rect">
                      <a:avLst/>
                    </a:prstGeom>
                  </pic:spPr>
                </pic:pic>
              </a:graphicData>
            </a:graphic>
          </wp:inline>
        </w:drawing>
      </w:r>
    </w:p>
    <w:p w14:paraId="0DF9C984" w14:textId="77777777" w:rsidR="005740A5" w:rsidRDefault="005740A5" w:rsidP="132E1309">
      <w:pPr>
        <w:jc w:val="center"/>
      </w:pPr>
    </w:p>
    <w:p w14:paraId="38DE360F" w14:textId="001E963F" w:rsidR="132E1309" w:rsidRDefault="132E1309" w:rsidP="132E1309">
      <w:pPr>
        <w:jc w:val="center"/>
        <w:rPr>
          <w:b/>
          <w:bCs/>
          <w:color w:val="538135" w:themeColor="accent6" w:themeShade="BF"/>
          <w:sz w:val="24"/>
          <w:szCs w:val="24"/>
          <w:u w:val="single"/>
        </w:rPr>
      </w:pPr>
      <w:r>
        <w:rPr>
          <w:noProof/>
          <w:lang w:val="en-US"/>
        </w:rPr>
        <w:drawing>
          <wp:inline distT="0" distB="0" distL="0" distR="0" wp14:anchorId="6F681310" wp14:editId="303FD119">
            <wp:extent cx="5133975" cy="4000223"/>
            <wp:effectExtent l="0" t="0" r="0" b="635"/>
            <wp:docPr id="18237775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142770" cy="4007076"/>
                    </a:xfrm>
                    <a:prstGeom prst="rect">
                      <a:avLst/>
                    </a:prstGeom>
                  </pic:spPr>
                </pic:pic>
              </a:graphicData>
            </a:graphic>
          </wp:inline>
        </w:drawing>
      </w:r>
    </w:p>
    <w:p w14:paraId="4828D1BD" w14:textId="08ABF39F" w:rsidR="005740A5" w:rsidRDefault="132E1309" w:rsidP="132E1309">
      <w:pPr>
        <w:rPr>
          <w:b/>
          <w:bCs/>
          <w:color w:val="FF0000"/>
          <w:sz w:val="28"/>
          <w:szCs w:val="28"/>
        </w:rPr>
      </w:pPr>
      <w:r w:rsidRPr="132E1309">
        <w:rPr>
          <w:b/>
          <w:bCs/>
          <w:color w:val="FF0000"/>
          <w:sz w:val="28"/>
          <w:szCs w:val="28"/>
        </w:rPr>
        <w:t xml:space="preserve">!! Penser à réserver Los </w:t>
      </w:r>
      <w:proofErr w:type="spellStart"/>
      <w:r w:rsidRPr="132E1309">
        <w:rPr>
          <w:b/>
          <w:bCs/>
          <w:color w:val="FF0000"/>
          <w:sz w:val="28"/>
          <w:szCs w:val="28"/>
        </w:rPr>
        <w:t>Tuneles</w:t>
      </w:r>
      <w:proofErr w:type="spellEnd"/>
      <w:r w:rsidRPr="132E1309">
        <w:rPr>
          <w:b/>
          <w:bCs/>
          <w:color w:val="FF0000"/>
          <w:sz w:val="28"/>
          <w:szCs w:val="28"/>
        </w:rPr>
        <w:t xml:space="preserve"> pour le lendemain !!</w:t>
      </w:r>
    </w:p>
    <w:p w14:paraId="648682BF" w14:textId="77777777" w:rsidR="005740A5" w:rsidRDefault="005740A5" w:rsidP="132E1309">
      <w:pPr>
        <w:rPr>
          <w:sz w:val="28"/>
          <w:szCs w:val="28"/>
        </w:rPr>
      </w:pPr>
    </w:p>
    <w:p w14:paraId="01D6D573" w14:textId="41DF1AC4"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2, le 6 Juin 2018 :</w:t>
      </w:r>
    </w:p>
    <w:p w14:paraId="225B8570" w14:textId="157ABF3A" w:rsidR="132E1309" w:rsidRDefault="132E1309" w:rsidP="132E1309">
      <w:pPr>
        <w:pStyle w:val="Heading6"/>
        <w:rPr>
          <w:rFonts w:asciiTheme="minorHAnsi" w:eastAsiaTheme="minorEastAsia" w:hAnsiTheme="minorHAnsi" w:cstheme="minorBidi"/>
          <w:b/>
          <w:bCs/>
          <w:color w:val="FF0000"/>
          <w:sz w:val="24"/>
          <w:szCs w:val="24"/>
          <w:u w:val="single"/>
        </w:rPr>
      </w:pPr>
      <w:r w:rsidRPr="132E1309">
        <w:rPr>
          <w:rFonts w:asciiTheme="minorHAnsi" w:eastAsiaTheme="minorEastAsia" w:hAnsiTheme="minorHAnsi" w:cstheme="minorBidi"/>
          <w:b/>
          <w:bCs/>
          <w:color w:val="FF0000"/>
          <w:sz w:val="24"/>
          <w:szCs w:val="24"/>
          <w:u w:val="single"/>
        </w:rPr>
        <w:t>Matin : Concha Perla:</w:t>
      </w:r>
    </w:p>
    <w:p w14:paraId="5A0532AF" w14:textId="61AE4DBF" w:rsidR="132E1309" w:rsidRPr="005740A5" w:rsidRDefault="132E1309" w:rsidP="132E1309">
      <w:pPr>
        <w:pStyle w:val="ListParagraph"/>
        <w:numPr>
          <w:ilvl w:val="0"/>
          <w:numId w:val="1"/>
        </w:numPr>
        <w:rPr>
          <w:color w:val="313131"/>
          <w:sz w:val="24"/>
          <w:szCs w:val="24"/>
        </w:rPr>
      </w:pPr>
      <w:r w:rsidRPr="132E1309">
        <w:rPr>
          <w:rFonts w:eastAsiaTheme="minorEastAsia"/>
          <w:color w:val="313131"/>
          <w:sz w:val="24"/>
          <w:szCs w:val="24"/>
        </w:rPr>
        <w:t xml:space="preserve">Slalomer entre les otaries et les iguanes marins qui se reposent. Puis arriver à </w:t>
      </w:r>
      <w:r w:rsidRPr="132E1309">
        <w:rPr>
          <w:rFonts w:eastAsiaTheme="minorEastAsia"/>
          <w:b/>
          <w:bCs/>
          <w:i/>
          <w:iCs/>
          <w:color w:val="313131"/>
          <w:sz w:val="24"/>
          <w:szCs w:val="24"/>
        </w:rPr>
        <w:t>Concha Perla</w:t>
      </w:r>
      <w:r w:rsidRPr="132E1309">
        <w:rPr>
          <w:rFonts w:eastAsiaTheme="minorEastAsia"/>
          <w:color w:val="313131"/>
          <w:sz w:val="24"/>
          <w:szCs w:val="24"/>
        </w:rPr>
        <w:t>: une piscine naturelle pour nager avec tortues et otaries.</w:t>
      </w:r>
      <w:r w:rsidRPr="132E1309">
        <w:rPr>
          <w:rFonts w:eastAsiaTheme="minorEastAsia"/>
          <w:b/>
          <w:bCs/>
          <w:color w:val="313131"/>
          <w:sz w:val="24"/>
          <w:szCs w:val="24"/>
        </w:rPr>
        <w:t xml:space="preserve"> </w:t>
      </w:r>
      <w:r w:rsidRPr="132E1309">
        <w:rPr>
          <w:rFonts w:eastAsiaTheme="minorEastAsia"/>
          <w:color w:val="313131"/>
          <w:sz w:val="24"/>
          <w:szCs w:val="24"/>
        </w:rPr>
        <w:t>Proche de l'hôtel et de la ville, on pourra y repasser plusieurs fois en fin de journée.</w:t>
      </w:r>
    </w:p>
    <w:p w14:paraId="2CD43874" w14:textId="77777777" w:rsidR="005740A5" w:rsidRDefault="005740A5" w:rsidP="005740A5">
      <w:pPr>
        <w:pStyle w:val="ListParagraph"/>
        <w:rPr>
          <w:color w:val="313131"/>
          <w:sz w:val="24"/>
          <w:szCs w:val="24"/>
        </w:rPr>
      </w:pPr>
    </w:p>
    <w:p w14:paraId="1F97FD6E" w14:textId="77777777" w:rsidR="005740A5" w:rsidRDefault="005740A5" w:rsidP="005740A5">
      <w:pPr>
        <w:ind w:left="360" w:hanging="360"/>
        <w:jc w:val="center"/>
      </w:pPr>
      <w:r>
        <w:rPr>
          <w:noProof/>
          <w:lang w:val="en-US"/>
        </w:rPr>
        <w:drawing>
          <wp:inline distT="0" distB="0" distL="0" distR="0" wp14:anchorId="68E58B4D" wp14:editId="491E044E">
            <wp:extent cx="5809487" cy="2628900"/>
            <wp:effectExtent l="0" t="0" r="1270" b="0"/>
            <wp:docPr id="11885135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3292" cy="2630622"/>
                    </a:xfrm>
                    <a:prstGeom prst="rect">
                      <a:avLst/>
                    </a:prstGeom>
                  </pic:spPr>
                </pic:pic>
              </a:graphicData>
            </a:graphic>
          </wp:inline>
        </w:drawing>
      </w:r>
    </w:p>
    <w:p w14:paraId="10A5344D" w14:textId="77777777" w:rsidR="005740A5" w:rsidRDefault="005740A5" w:rsidP="005740A5">
      <w:pPr>
        <w:ind w:left="360" w:hanging="360"/>
        <w:jc w:val="center"/>
      </w:pPr>
    </w:p>
    <w:p w14:paraId="5C8D522A" w14:textId="24E21751" w:rsidR="132E1309" w:rsidRDefault="005740A5" w:rsidP="005740A5">
      <w:pPr>
        <w:ind w:left="360" w:hanging="360"/>
        <w:jc w:val="center"/>
      </w:pPr>
      <w:r>
        <w:rPr>
          <w:noProof/>
          <w:lang w:val="en-US"/>
        </w:rPr>
        <w:drawing>
          <wp:inline distT="0" distB="0" distL="0" distR="0" wp14:anchorId="78C005C2" wp14:editId="79A9D477">
            <wp:extent cx="5800725" cy="2714625"/>
            <wp:effectExtent l="0" t="0" r="9525" b="9525"/>
            <wp:docPr id="3756626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811114" cy="2719487"/>
                    </a:xfrm>
                    <a:prstGeom prst="rect">
                      <a:avLst/>
                    </a:prstGeom>
                  </pic:spPr>
                </pic:pic>
              </a:graphicData>
            </a:graphic>
          </wp:inline>
        </w:drawing>
      </w:r>
    </w:p>
    <w:p w14:paraId="0B73746F" w14:textId="77777777" w:rsidR="005172B0" w:rsidRDefault="005172B0" w:rsidP="005172B0">
      <w:pPr>
        <w:rPr>
          <w:b/>
          <w:color w:val="538135" w:themeColor="accent6" w:themeShade="BF"/>
          <w:sz w:val="36"/>
          <w:szCs w:val="36"/>
          <w:u w:val="single"/>
        </w:rPr>
      </w:pPr>
    </w:p>
    <w:p w14:paraId="6746754D" w14:textId="77777777" w:rsidR="005172B0" w:rsidRDefault="005172B0" w:rsidP="005172B0">
      <w:pPr>
        <w:rPr>
          <w:b/>
          <w:color w:val="538135" w:themeColor="accent6" w:themeShade="BF"/>
          <w:sz w:val="36"/>
          <w:szCs w:val="36"/>
          <w:u w:val="single"/>
        </w:rPr>
      </w:pPr>
    </w:p>
    <w:p w14:paraId="6E108962" w14:textId="77777777" w:rsidR="005172B0" w:rsidRPr="005740A5" w:rsidRDefault="005172B0" w:rsidP="005172B0">
      <w:pPr>
        <w:rPr>
          <w:b/>
          <w:color w:val="538135" w:themeColor="accent6" w:themeShade="BF"/>
          <w:sz w:val="36"/>
          <w:szCs w:val="36"/>
          <w:u w:val="single"/>
        </w:rPr>
      </w:pPr>
      <w:r w:rsidRPr="005740A5">
        <w:rPr>
          <w:b/>
          <w:color w:val="538135" w:themeColor="accent6" w:themeShade="BF"/>
          <w:sz w:val="36"/>
          <w:szCs w:val="36"/>
          <w:u w:val="single"/>
        </w:rPr>
        <w:lastRenderedPageBreak/>
        <w:t>Jour 2, le 6 Juin 2018 :</w:t>
      </w:r>
    </w:p>
    <w:p w14:paraId="7DF2F363" w14:textId="77777777" w:rsidR="005740A5" w:rsidRDefault="005740A5" w:rsidP="132E1309">
      <w:pPr>
        <w:pStyle w:val="Heading6"/>
        <w:rPr>
          <w:b/>
          <w:bCs/>
          <w:color w:val="FF0000"/>
          <w:sz w:val="24"/>
          <w:szCs w:val="24"/>
          <w:u w:val="single"/>
        </w:rPr>
      </w:pPr>
      <w:bookmarkStart w:id="0" w:name="_GoBack"/>
      <w:bookmarkEnd w:id="0"/>
    </w:p>
    <w:p w14:paraId="4A83D442" w14:textId="2A99CC81" w:rsidR="132E1309" w:rsidRDefault="132E1309" w:rsidP="132E1309">
      <w:pPr>
        <w:pStyle w:val="Heading6"/>
        <w:rPr>
          <w:b/>
          <w:bCs/>
          <w:color w:val="FF0000"/>
          <w:sz w:val="24"/>
          <w:szCs w:val="24"/>
          <w:u w:val="single"/>
        </w:rPr>
      </w:pPr>
      <w:r w:rsidRPr="132E1309">
        <w:rPr>
          <w:b/>
          <w:bCs/>
          <w:color w:val="FF0000"/>
          <w:sz w:val="24"/>
          <w:szCs w:val="24"/>
          <w:u w:val="single"/>
        </w:rPr>
        <w:t xml:space="preserve">Après-midi : Excursions Los </w:t>
      </w:r>
      <w:proofErr w:type="spellStart"/>
      <w:r w:rsidRPr="132E1309">
        <w:rPr>
          <w:b/>
          <w:bCs/>
          <w:color w:val="FF0000"/>
          <w:sz w:val="24"/>
          <w:szCs w:val="24"/>
          <w:u w:val="single"/>
        </w:rPr>
        <w:t>tuneles</w:t>
      </w:r>
      <w:proofErr w:type="spellEnd"/>
      <w:r w:rsidRPr="132E1309">
        <w:rPr>
          <w:b/>
          <w:bCs/>
          <w:color w:val="FF0000"/>
          <w:sz w:val="24"/>
          <w:szCs w:val="24"/>
          <w:u w:val="single"/>
        </w:rPr>
        <w:t>:</w:t>
      </w:r>
    </w:p>
    <w:p w14:paraId="571563AB" w14:textId="77777777" w:rsidR="005740A5" w:rsidRDefault="005740A5" w:rsidP="005740A5"/>
    <w:p w14:paraId="6A9D88A3" w14:textId="77777777" w:rsidR="005740A5" w:rsidRPr="005740A5" w:rsidRDefault="005740A5" w:rsidP="005740A5"/>
    <w:p w14:paraId="72ECAC78" w14:textId="4F46B802" w:rsidR="132E1309" w:rsidRPr="005740A5"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Seule excursion payante et avec guide. </w:t>
      </w:r>
      <w:r w:rsidRPr="132E1309">
        <w:rPr>
          <w:rFonts w:ascii="Calibri" w:eastAsia="Calibri" w:hAnsi="Calibri" w:cs="Calibri"/>
          <w:b/>
          <w:bCs/>
          <w:i/>
          <w:iCs/>
          <w:color w:val="313131"/>
          <w:sz w:val="24"/>
          <w:szCs w:val="24"/>
        </w:rPr>
        <w:t xml:space="preserve">Los </w:t>
      </w:r>
      <w:proofErr w:type="spellStart"/>
      <w:r w:rsidRPr="132E1309">
        <w:rPr>
          <w:rFonts w:ascii="Calibri" w:eastAsia="Calibri" w:hAnsi="Calibri" w:cs="Calibri"/>
          <w:b/>
          <w:bCs/>
          <w:i/>
          <w:iCs/>
          <w:color w:val="313131"/>
          <w:sz w:val="24"/>
          <w:szCs w:val="24"/>
        </w:rPr>
        <w:t>tuneles</w:t>
      </w:r>
      <w:proofErr w:type="spellEnd"/>
      <w:r w:rsidRPr="132E1309">
        <w:rPr>
          <w:rFonts w:ascii="Calibri" w:eastAsia="Calibri" w:hAnsi="Calibri" w:cs="Calibri"/>
          <w:color w:val="313131"/>
          <w:sz w:val="24"/>
          <w:szCs w:val="24"/>
        </w:rPr>
        <w:t>: une coulée de lave arrivée jusqu’à la mer, qui forme maintenant un petit labyrinthe fait de piscine naturelle, et de portions de roches volcaniques.</w:t>
      </w:r>
      <w:r w:rsidRPr="132E1309">
        <w:rPr>
          <w:rFonts w:ascii="Calibri" w:eastAsia="Calibri" w:hAnsi="Calibri" w:cs="Calibri"/>
          <w:b/>
          <w:bCs/>
          <w:color w:val="313131"/>
          <w:sz w:val="24"/>
          <w:szCs w:val="24"/>
        </w:rPr>
        <w:t xml:space="preserve"> Au programme : pattes bleue, frégates, pélicans, pingouins… </w:t>
      </w:r>
      <w:r w:rsidRPr="132E1309">
        <w:rPr>
          <w:rFonts w:ascii="Calibri" w:eastAsia="Calibri" w:hAnsi="Calibri" w:cs="Calibri"/>
          <w:b/>
          <w:bCs/>
          <w:color w:val="DB4444"/>
          <w:sz w:val="24"/>
          <w:szCs w:val="24"/>
        </w:rPr>
        <w:t>l’excursion comprend une séance de snorkeling</w:t>
      </w:r>
      <w:r w:rsidRPr="132E1309">
        <w:rPr>
          <w:rFonts w:ascii="Calibri" w:eastAsia="Calibri" w:hAnsi="Calibri" w:cs="Calibri"/>
          <w:b/>
          <w:bCs/>
          <w:color w:val="313131"/>
          <w:sz w:val="24"/>
          <w:szCs w:val="24"/>
        </w:rPr>
        <w:t>: avec des dizaines de dizaines de tortues marines, requins pointe blanche, raies léopard, hippocampes…</w:t>
      </w:r>
      <w:r w:rsidRPr="132E1309">
        <w:rPr>
          <w:rFonts w:ascii="Calibri" w:eastAsia="Calibri" w:hAnsi="Calibri" w:cs="Calibri"/>
          <w:color w:val="313131"/>
          <w:sz w:val="24"/>
          <w:szCs w:val="24"/>
        </w:rPr>
        <w:t xml:space="preserve"> Tarifs : </w:t>
      </w:r>
      <w:r w:rsidRPr="132E1309">
        <w:rPr>
          <w:rFonts w:ascii="Calibri" w:eastAsia="Calibri" w:hAnsi="Calibri" w:cs="Calibri"/>
          <w:i/>
          <w:iCs/>
          <w:color w:val="313131"/>
          <w:sz w:val="24"/>
          <w:szCs w:val="24"/>
        </w:rPr>
        <w:t xml:space="preserve">$90/pers pour 5h </w:t>
      </w:r>
      <w:proofErr w:type="gramStart"/>
      <w:r w:rsidRPr="132E1309">
        <w:rPr>
          <w:rFonts w:ascii="Calibri" w:eastAsia="Calibri" w:hAnsi="Calibri" w:cs="Calibri"/>
          <w:i/>
          <w:iCs/>
          <w:color w:val="313131"/>
          <w:sz w:val="24"/>
          <w:szCs w:val="24"/>
        </w:rPr>
        <w:t>d’excursion ,</w:t>
      </w:r>
      <w:proofErr w:type="gramEnd"/>
      <w:r w:rsidRPr="132E1309">
        <w:rPr>
          <w:rFonts w:ascii="Calibri" w:eastAsia="Calibri" w:hAnsi="Calibri" w:cs="Calibri"/>
          <w:i/>
          <w:iCs/>
          <w:color w:val="313131"/>
          <w:sz w:val="24"/>
          <w:szCs w:val="24"/>
        </w:rPr>
        <w:t xml:space="preserve"> Pic Nic, matériel de snorkeling et combinaison</w:t>
      </w:r>
      <w:r w:rsidRPr="132E1309">
        <w:rPr>
          <w:rFonts w:ascii="Calibri" w:eastAsia="Calibri" w:hAnsi="Calibri" w:cs="Calibri"/>
          <w:color w:val="313131"/>
          <w:sz w:val="24"/>
          <w:szCs w:val="24"/>
        </w:rPr>
        <w:t xml:space="preserve">. </w:t>
      </w:r>
      <w:r w:rsidRPr="132E1309">
        <w:rPr>
          <w:rFonts w:ascii="Calibri" w:eastAsia="Calibri" w:hAnsi="Calibri" w:cs="Calibri"/>
          <w:b/>
          <w:bCs/>
          <w:color w:val="00B050"/>
          <w:sz w:val="24"/>
          <w:szCs w:val="24"/>
        </w:rPr>
        <w:t>(Prix à négocier sur place)</w:t>
      </w:r>
    </w:p>
    <w:p w14:paraId="121F98A9" w14:textId="77777777" w:rsidR="005740A5" w:rsidRDefault="005740A5" w:rsidP="005740A5">
      <w:pPr>
        <w:pStyle w:val="ListParagraph"/>
        <w:rPr>
          <w:sz w:val="24"/>
          <w:szCs w:val="24"/>
        </w:rPr>
      </w:pPr>
    </w:p>
    <w:p w14:paraId="5A6FEE7C" w14:textId="77777777" w:rsidR="005740A5" w:rsidRDefault="005740A5" w:rsidP="005740A5">
      <w:pPr>
        <w:pStyle w:val="ListParagraph"/>
        <w:rPr>
          <w:sz w:val="24"/>
          <w:szCs w:val="24"/>
        </w:rPr>
      </w:pPr>
    </w:p>
    <w:p w14:paraId="131CE8A3" w14:textId="77777777" w:rsidR="005740A5" w:rsidRDefault="005740A5" w:rsidP="005740A5">
      <w:pPr>
        <w:pStyle w:val="ListParagraph"/>
        <w:rPr>
          <w:sz w:val="24"/>
          <w:szCs w:val="24"/>
        </w:rPr>
      </w:pPr>
    </w:p>
    <w:p w14:paraId="07AC9111" w14:textId="777576C0" w:rsidR="132E1309" w:rsidRDefault="132E1309" w:rsidP="132E1309">
      <w:pPr>
        <w:jc w:val="center"/>
      </w:pPr>
      <w:r>
        <w:rPr>
          <w:noProof/>
          <w:lang w:val="en-US"/>
        </w:rPr>
        <w:drawing>
          <wp:inline distT="0" distB="0" distL="0" distR="0" wp14:anchorId="39173F5E" wp14:editId="695C2C1A">
            <wp:extent cx="5812972" cy="3108295"/>
            <wp:effectExtent l="0" t="0" r="0" b="0"/>
            <wp:docPr id="2311760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2972" cy="3108295"/>
                    </a:xfrm>
                    <a:prstGeom prst="rect">
                      <a:avLst/>
                    </a:prstGeom>
                  </pic:spPr>
                </pic:pic>
              </a:graphicData>
            </a:graphic>
          </wp:inline>
        </w:drawing>
      </w:r>
    </w:p>
    <w:p w14:paraId="499D74BF" w14:textId="5C2EFBA0" w:rsidR="132E1309" w:rsidRDefault="132E1309" w:rsidP="132E1309">
      <w:pPr>
        <w:jc w:val="center"/>
        <w:rPr>
          <w:rFonts w:ascii="Calibri" w:eastAsia="Calibri" w:hAnsi="Calibri" w:cs="Calibri"/>
          <w:color w:val="313131"/>
          <w:sz w:val="24"/>
          <w:szCs w:val="24"/>
        </w:rPr>
      </w:pPr>
    </w:p>
    <w:p w14:paraId="1CF5DCF4" w14:textId="77777777" w:rsidR="005740A5" w:rsidRDefault="005740A5" w:rsidP="132E1309">
      <w:pPr>
        <w:rPr>
          <w:b/>
          <w:color w:val="538135" w:themeColor="accent6" w:themeShade="BF"/>
          <w:sz w:val="28"/>
          <w:szCs w:val="28"/>
          <w:u w:val="single"/>
        </w:rPr>
      </w:pPr>
    </w:p>
    <w:p w14:paraId="1F2A343D" w14:textId="77777777" w:rsidR="005740A5" w:rsidRDefault="005740A5" w:rsidP="132E1309">
      <w:pPr>
        <w:rPr>
          <w:b/>
          <w:color w:val="538135" w:themeColor="accent6" w:themeShade="BF"/>
          <w:sz w:val="28"/>
          <w:szCs w:val="28"/>
          <w:u w:val="single"/>
        </w:rPr>
      </w:pPr>
    </w:p>
    <w:p w14:paraId="388FB62C" w14:textId="77777777" w:rsidR="005740A5" w:rsidRDefault="005740A5" w:rsidP="132E1309">
      <w:pPr>
        <w:rPr>
          <w:b/>
          <w:color w:val="538135" w:themeColor="accent6" w:themeShade="BF"/>
          <w:sz w:val="28"/>
          <w:szCs w:val="28"/>
          <w:u w:val="single"/>
        </w:rPr>
      </w:pPr>
    </w:p>
    <w:p w14:paraId="4F6CE2EC" w14:textId="6F036BB4"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3, le 7 Juin 2018 :</w:t>
      </w:r>
    </w:p>
    <w:p w14:paraId="53294337" w14:textId="5775AB79" w:rsidR="132E1309" w:rsidRDefault="132E1309" w:rsidP="132E1309">
      <w:pPr>
        <w:pStyle w:val="Heading6"/>
        <w:rPr>
          <w:rFonts w:asciiTheme="minorHAnsi" w:eastAsiaTheme="minorEastAsia" w:hAnsiTheme="minorHAnsi" w:cstheme="minorBidi"/>
          <w:b/>
          <w:bCs/>
          <w:color w:val="FF0000"/>
          <w:sz w:val="24"/>
          <w:szCs w:val="24"/>
          <w:u w:val="single"/>
        </w:rPr>
      </w:pPr>
      <w:r w:rsidRPr="132E1309">
        <w:rPr>
          <w:rFonts w:asciiTheme="minorHAnsi" w:eastAsiaTheme="minorEastAsia" w:hAnsiTheme="minorHAnsi" w:cstheme="minorBidi"/>
          <w:b/>
          <w:bCs/>
          <w:color w:val="FF0000"/>
          <w:sz w:val="24"/>
          <w:szCs w:val="24"/>
          <w:u w:val="single"/>
        </w:rPr>
        <w:t xml:space="preserve">Matin : </w:t>
      </w:r>
      <w:proofErr w:type="spellStart"/>
      <w:r w:rsidRPr="132E1309">
        <w:rPr>
          <w:rFonts w:asciiTheme="minorHAnsi" w:eastAsiaTheme="minorEastAsia" w:hAnsiTheme="minorHAnsi" w:cstheme="minorBidi"/>
          <w:b/>
          <w:bCs/>
          <w:color w:val="FF0000"/>
          <w:sz w:val="24"/>
          <w:szCs w:val="24"/>
          <w:u w:val="single"/>
        </w:rPr>
        <w:t>Lagunas</w:t>
      </w:r>
      <w:proofErr w:type="spellEnd"/>
      <w:r w:rsidRPr="132E1309">
        <w:rPr>
          <w:rFonts w:asciiTheme="minorHAnsi" w:eastAsiaTheme="minorEastAsia" w:hAnsiTheme="minorHAnsi" w:cstheme="minorBidi"/>
          <w:b/>
          <w:bCs/>
          <w:color w:val="FF0000"/>
          <w:sz w:val="24"/>
          <w:szCs w:val="24"/>
          <w:u w:val="single"/>
        </w:rPr>
        <w:t xml:space="preserve"> </w:t>
      </w:r>
      <w:proofErr w:type="spellStart"/>
      <w:r w:rsidRPr="132E1309">
        <w:rPr>
          <w:rFonts w:asciiTheme="minorHAnsi" w:eastAsiaTheme="minorEastAsia" w:hAnsiTheme="minorHAnsi" w:cstheme="minorBidi"/>
          <w:b/>
          <w:bCs/>
          <w:color w:val="FF0000"/>
          <w:sz w:val="24"/>
          <w:szCs w:val="24"/>
          <w:u w:val="single"/>
        </w:rPr>
        <w:t>Flamengos</w:t>
      </w:r>
      <w:proofErr w:type="spellEnd"/>
      <w:r w:rsidRPr="132E1309">
        <w:rPr>
          <w:rFonts w:asciiTheme="minorHAnsi" w:eastAsiaTheme="minorEastAsia" w:hAnsiTheme="minorHAnsi" w:cstheme="minorBidi"/>
          <w:b/>
          <w:bCs/>
          <w:color w:val="FF0000"/>
          <w:sz w:val="24"/>
          <w:szCs w:val="24"/>
          <w:u w:val="single"/>
        </w:rPr>
        <w:t xml:space="preserve"> :</w:t>
      </w:r>
    </w:p>
    <w:p w14:paraId="609F394C" w14:textId="1C28084F" w:rsidR="132E1309" w:rsidRDefault="132E1309" w:rsidP="132E1309">
      <w:pPr>
        <w:pStyle w:val="ListParagraph"/>
        <w:numPr>
          <w:ilvl w:val="0"/>
          <w:numId w:val="1"/>
        </w:numPr>
      </w:pPr>
      <w:r w:rsidRPr="132E1309">
        <w:rPr>
          <w:color w:val="313131"/>
          <w:sz w:val="21"/>
          <w:szCs w:val="21"/>
        </w:rPr>
        <w:t xml:space="preserve">Sur le chemin qui mène au </w:t>
      </w:r>
      <w:r w:rsidRPr="132E1309">
        <w:rPr>
          <w:b/>
          <w:bCs/>
          <w:color w:val="313131"/>
          <w:sz w:val="21"/>
          <w:szCs w:val="21"/>
        </w:rPr>
        <w:t>centre des tortues</w:t>
      </w:r>
      <w:r w:rsidRPr="132E1309">
        <w:rPr>
          <w:color w:val="313131"/>
          <w:sz w:val="21"/>
          <w:szCs w:val="21"/>
        </w:rPr>
        <w:t xml:space="preserve">, 3 lagunes successives où on peut voir des </w:t>
      </w:r>
      <w:r w:rsidRPr="132E1309">
        <w:rPr>
          <w:b/>
          <w:bCs/>
          <w:i/>
          <w:iCs/>
          <w:color w:val="313131"/>
          <w:sz w:val="21"/>
          <w:szCs w:val="21"/>
        </w:rPr>
        <w:t xml:space="preserve">flamands </w:t>
      </w:r>
      <w:r w:rsidR="005740A5" w:rsidRPr="132E1309">
        <w:rPr>
          <w:b/>
          <w:bCs/>
          <w:i/>
          <w:iCs/>
          <w:color w:val="313131"/>
          <w:sz w:val="21"/>
          <w:szCs w:val="21"/>
        </w:rPr>
        <w:t>roses</w:t>
      </w:r>
      <w:r w:rsidRPr="132E1309">
        <w:rPr>
          <w:color w:val="313131"/>
          <w:sz w:val="21"/>
          <w:szCs w:val="21"/>
        </w:rPr>
        <w:t>.</w:t>
      </w:r>
    </w:p>
    <w:p w14:paraId="421BFFA6" w14:textId="2BEA46C8" w:rsidR="132E1309" w:rsidRDefault="132E1309" w:rsidP="132E1309">
      <w:pPr>
        <w:pStyle w:val="Heading6"/>
        <w:rPr>
          <w:rFonts w:asciiTheme="minorHAnsi" w:eastAsiaTheme="minorEastAsia" w:hAnsiTheme="minorHAnsi" w:cstheme="minorBidi"/>
          <w:b/>
          <w:bCs/>
          <w:color w:val="FF0000"/>
          <w:sz w:val="24"/>
          <w:szCs w:val="24"/>
          <w:u w:val="single"/>
        </w:rPr>
      </w:pPr>
      <w:r w:rsidRPr="132E1309">
        <w:rPr>
          <w:rFonts w:asciiTheme="minorHAnsi" w:eastAsiaTheme="minorEastAsia" w:hAnsiTheme="minorHAnsi" w:cstheme="minorBidi"/>
          <w:b/>
          <w:bCs/>
          <w:color w:val="FF0000"/>
          <w:sz w:val="24"/>
          <w:szCs w:val="24"/>
          <w:u w:val="single"/>
        </w:rPr>
        <w:t xml:space="preserve">Après-midi : Centre </w:t>
      </w:r>
      <w:proofErr w:type="spellStart"/>
      <w:r w:rsidRPr="132E1309">
        <w:rPr>
          <w:rFonts w:asciiTheme="minorHAnsi" w:eastAsiaTheme="minorEastAsia" w:hAnsiTheme="minorHAnsi" w:cstheme="minorBidi"/>
          <w:b/>
          <w:bCs/>
          <w:color w:val="FF0000"/>
          <w:sz w:val="24"/>
          <w:szCs w:val="24"/>
          <w:u w:val="single"/>
        </w:rPr>
        <w:t>Crianza</w:t>
      </w:r>
      <w:proofErr w:type="spellEnd"/>
      <w:r w:rsidRPr="132E1309">
        <w:rPr>
          <w:rFonts w:asciiTheme="minorHAnsi" w:eastAsiaTheme="minorEastAsia" w:hAnsiTheme="minorHAnsi" w:cstheme="minorBidi"/>
          <w:b/>
          <w:bCs/>
          <w:color w:val="FF0000"/>
          <w:sz w:val="24"/>
          <w:szCs w:val="24"/>
          <w:u w:val="single"/>
        </w:rPr>
        <w:t xml:space="preserve"> :</w:t>
      </w:r>
    </w:p>
    <w:p w14:paraId="65B5492A" w14:textId="5579CF7C" w:rsidR="132E1309" w:rsidRDefault="132E1309" w:rsidP="132E1309">
      <w:pPr>
        <w:pStyle w:val="ListParagraph"/>
        <w:numPr>
          <w:ilvl w:val="0"/>
          <w:numId w:val="1"/>
        </w:numPr>
      </w:pPr>
      <w:r w:rsidRPr="132E1309">
        <w:rPr>
          <w:rFonts w:ascii="Calibri" w:eastAsia="Calibri" w:hAnsi="Calibri" w:cs="Calibri"/>
          <w:color w:val="313131"/>
          <w:sz w:val="21"/>
          <w:szCs w:val="21"/>
        </w:rPr>
        <w:t xml:space="preserve">Centre d’élevage et de protection des </w:t>
      </w:r>
      <w:r w:rsidRPr="132E1309">
        <w:rPr>
          <w:rFonts w:ascii="Calibri" w:eastAsia="Calibri" w:hAnsi="Calibri" w:cs="Calibri"/>
          <w:b/>
          <w:bCs/>
          <w:i/>
          <w:iCs/>
          <w:color w:val="313131"/>
          <w:sz w:val="21"/>
          <w:szCs w:val="21"/>
        </w:rPr>
        <w:t>tortues terrestres</w:t>
      </w:r>
      <w:r w:rsidRPr="132E1309">
        <w:rPr>
          <w:rFonts w:ascii="Calibri" w:eastAsia="Calibri" w:hAnsi="Calibri" w:cs="Calibri"/>
          <w:color w:val="313131"/>
          <w:sz w:val="21"/>
          <w:szCs w:val="21"/>
        </w:rPr>
        <w:t xml:space="preserve"> sur </w:t>
      </w:r>
      <w:proofErr w:type="spellStart"/>
      <w:r w:rsidRPr="132E1309">
        <w:rPr>
          <w:rFonts w:ascii="Calibri" w:eastAsia="Calibri" w:hAnsi="Calibri" w:cs="Calibri"/>
          <w:b/>
          <w:bCs/>
          <w:i/>
          <w:iCs/>
          <w:color w:val="00B050"/>
          <w:sz w:val="21"/>
          <w:szCs w:val="21"/>
        </w:rPr>
        <w:t>Isabela</w:t>
      </w:r>
      <w:proofErr w:type="spellEnd"/>
      <w:r w:rsidRPr="132E1309">
        <w:rPr>
          <w:rFonts w:ascii="Calibri" w:eastAsia="Calibri" w:hAnsi="Calibri" w:cs="Calibri"/>
          <w:color w:val="313131"/>
          <w:sz w:val="21"/>
          <w:szCs w:val="21"/>
        </w:rPr>
        <w:t xml:space="preserve">. Accès </w:t>
      </w:r>
      <w:r w:rsidRPr="132E1309">
        <w:rPr>
          <w:rFonts w:ascii="Calibri" w:eastAsia="Calibri" w:hAnsi="Calibri" w:cs="Calibri"/>
          <w:b/>
          <w:bCs/>
          <w:color w:val="538135" w:themeColor="accent6" w:themeShade="BF"/>
          <w:sz w:val="21"/>
          <w:szCs w:val="21"/>
          <w:u w:val="single"/>
        </w:rPr>
        <w:t>gratuit.</w:t>
      </w:r>
    </w:p>
    <w:p w14:paraId="2EB8B49A" w14:textId="3FD3792D" w:rsidR="132E1309" w:rsidRDefault="132E1309" w:rsidP="005740A5">
      <w:pPr>
        <w:jc w:val="center"/>
        <w:rPr>
          <w:rFonts w:ascii="Calibri" w:eastAsia="Calibri" w:hAnsi="Calibri" w:cs="Calibri"/>
          <w:b/>
          <w:bCs/>
          <w:color w:val="538135" w:themeColor="accent6" w:themeShade="BF"/>
          <w:sz w:val="21"/>
          <w:szCs w:val="21"/>
          <w:u w:val="single"/>
        </w:rPr>
      </w:pPr>
      <w:r>
        <w:rPr>
          <w:noProof/>
          <w:lang w:val="en-US"/>
        </w:rPr>
        <w:drawing>
          <wp:inline distT="0" distB="0" distL="0" distR="0" wp14:anchorId="6E5086AA" wp14:editId="72EA6CE4">
            <wp:extent cx="5829300" cy="2914650"/>
            <wp:effectExtent l="0" t="0" r="0" b="0"/>
            <wp:docPr id="570315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829300" cy="2914650"/>
                    </a:xfrm>
                    <a:prstGeom prst="rect">
                      <a:avLst/>
                    </a:prstGeom>
                  </pic:spPr>
                </pic:pic>
              </a:graphicData>
            </a:graphic>
          </wp:inline>
        </w:drawing>
      </w:r>
    </w:p>
    <w:p w14:paraId="712743C0" w14:textId="40F743FF" w:rsidR="132E1309" w:rsidRDefault="132E1309" w:rsidP="132E1309">
      <w:pPr>
        <w:rPr>
          <w:rFonts w:ascii="Calibri" w:eastAsia="Calibri" w:hAnsi="Calibri" w:cs="Calibri"/>
          <w:b/>
          <w:bCs/>
          <w:color w:val="538135" w:themeColor="accent6" w:themeShade="BF"/>
          <w:sz w:val="21"/>
          <w:szCs w:val="21"/>
          <w:u w:val="single"/>
        </w:rPr>
      </w:pPr>
    </w:p>
    <w:p w14:paraId="61B2B470" w14:textId="37182DD0" w:rsidR="132E1309" w:rsidRDefault="132E1309" w:rsidP="005740A5">
      <w:pPr>
        <w:jc w:val="center"/>
        <w:rPr>
          <w:rFonts w:ascii="Calibri" w:eastAsia="Calibri" w:hAnsi="Calibri" w:cs="Calibri"/>
          <w:b/>
          <w:bCs/>
          <w:color w:val="538135" w:themeColor="accent6" w:themeShade="BF"/>
          <w:sz w:val="21"/>
          <w:szCs w:val="21"/>
          <w:u w:val="single"/>
        </w:rPr>
      </w:pPr>
      <w:r>
        <w:rPr>
          <w:noProof/>
          <w:lang w:val="en-US"/>
        </w:rPr>
        <w:drawing>
          <wp:inline distT="0" distB="0" distL="0" distR="0" wp14:anchorId="02EE9B4E" wp14:editId="077B352E">
            <wp:extent cx="5867400" cy="3088595"/>
            <wp:effectExtent l="0" t="0" r="0" b="0"/>
            <wp:docPr id="717541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7400" cy="3088595"/>
                    </a:xfrm>
                    <a:prstGeom prst="rect">
                      <a:avLst/>
                    </a:prstGeom>
                  </pic:spPr>
                </pic:pic>
              </a:graphicData>
            </a:graphic>
          </wp:inline>
        </w:drawing>
      </w:r>
    </w:p>
    <w:p w14:paraId="652C9EE4" w14:textId="76A0ADE0"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4, le 8 Juin 2018 :</w:t>
      </w:r>
    </w:p>
    <w:p w14:paraId="5776C6AE" w14:textId="04278993" w:rsidR="132E1309" w:rsidRDefault="132E1309" w:rsidP="132E1309">
      <w:pPr>
        <w:pStyle w:val="Heading6"/>
        <w:rPr>
          <w:rFonts w:asciiTheme="minorHAnsi" w:eastAsiaTheme="minorEastAsia" w:hAnsiTheme="minorHAnsi" w:cstheme="minorBidi"/>
          <w:b/>
          <w:bCs/>
          <w:color w:val="FF0000"/>
          <w:sz w:val="24"/>
          <w:szCs w:val="24"/>
          <w:u w:val="single"/>
        </w:rPr>
      </w:pPr>
      <w:r w:rsidRPr="132E1309">
        <w:rPr>
          <w:rFonts w:asciiTheme="minorHAnsi" w:eastAsiaTheme="minorEastAsia" w:hAnsiTheme="minorHAnsi" w:cstheme="minorBidi"/>
          <w:b/>
          <w:bCs/>
          <w:color w:val="FF0000"/>
          <w:sz w:val="24"/>
          <w:szCs w:val="24"/>
          <w:u w:val="single"/>
        </w:rPr>
        <w:t>Matin suivant météo : Concha Perla:</w:t>
      </w:r>
    </w:p>
    <w:p w14:paraId="41900982" w14:textId="2A7458CF" w:rsidR="132E1309" w:rsidRDefault="132E1309" w:rsidP="132E1309">
      <w:pPr>
        <w:pStyle w:val="ListParagraph"/>
        <w:numPr>
          <w:ilvl w:val="0"/>
          <w:numId w:val="1"/>
        </w:numPr>
        <w:rPr>
          <w:color w:val="313131"/>
          <w:sz w:val="24"/>
          <w:szCs w:val="24"/>
        </w:rPr>
      </w:pPr>
      <w:r w:rsidRPr="132E1309">
        <w:rPr>
          <w:rFonts w:eastAsiaTheme="minorEastAsia"/>
          <w:color w:val="313131"/>
          <w:sz w:val="24"/>
          <w:szCs w:val="24"/>
        </w:rPr>
        <w:t xml:space="preserve">Slalomer entre les otaries et les iguanes marins qui se reposent. Puis arriver à </w:t>
      </w:r>
      <w:r w:rsidRPr="132E1309">
        <w:rPr>
          <w:rFonts w:eastAsiaTheme="minorEastAsia"/>
          <w:b/>
          <w:bCs/>
          <w:i/>
          <w:iCs/>
          <w:color w:val="313131"/>
          <w:sz w:val="24"/>
          <w:szCs w:val="24"/>
        </w:rPr>
        <w:t>Concha Perla</w:t>
      </w:r>
      <w:r w:rsidRPr="132E1309">
        <w:rPr>
          <w:rFonts w:eastAsiaTheme="minorEastAsia"/>
          <w:color w:val="313131"/>
          <w:sz w:val="24"/>
          <w:szCs w:val="24"/>
        </w:rPr>
        <w:t xml:space="preserve">: une piscine naturelle pour </w:t>
      </w:r>
      <w:r w:rsidRPr="132E1309">
        <w:rPr>
          <w:rFonts w:eastAsiaTheme="minorEastAsia"/>
          <w:b/>
          <w:bCs/>
          <w:color w:val="313131"/>
          <w:sz w:val="24"/>
          <w:szCs w:val="24"/>
        </w:rPr>
        <w:t>nager avec tortues et otaries</w:t>
      </w:r>
      <w:r w:rsidRPr="132E1309">
        <w:rPr>
          <w:rFonts w:eastAsiaTheme="minorEastAsia"/>
          <w:color w:val="313131"/>
          <w:sz w:val="24"/>
          <w:szCs w:val="24"/>
        </w:rPr>
        <w:t>.</w:t>
      </w:r>
      <w:r w:rsidRPr="132E1309">
        <w:rPr>
          <w:rFonts w:eastAsiaTheme="minorEastAsia"/>
          <w:b/>
          <w:bCs/>
          <w:color w:val="313131"/>
          <w:sz w:val="24"/>
          <w:szCs w:val="24"/>
        </w:rPr>
        <w:t xml:space="preserve"> </w:t>
      </w:r>
      <w:r w:rsidRPr="132E1309">
        <w:rPr>
          <w:rFonts w:eastAsiaTheme="minorEastAsia"/>
          <w:color w:val="313131"/>
          <w:sz w:val="24"/>
          <w:szCs w:val="24"/>
        </w:rPr>
        <w:t>Proche de l'hôtel et de la ville, on pourra y repasser plusieurs fois en fin de journée.</w:t>
      </w:r>
    </w:p>
    <w:p w14:paraId="0B6EA9CC" w14:textId="79C3FCA1" w:rsidR="132E1309" w:rsidRDefault="132E1309" w:rsidP="005740A5">
      <w:pPr>
        <w:ind w:left="360" w:hanging="360"/>
        <w:jc w:val="center"/>
        <w:rPr>
          <w:rFonts w:eastAsiaTheme="minorEastAsia"/>
          <w:color w:val="313131"/>
          <w:sz w:val="24"/>
          <w:szCs w:val="24"/>
        </w:rPr>
      </w:pPr>
      <w:r>
        <w:rPr>
          <w:noProof/>
          <w:lang w:val="en-US"/>
        </w:rPr>
        <w:drawing>
          <wp:inline distT="0" distB="0" distL="0" distR="0" wp14:anchorId="1E2DF3C9" wp14:editId="02826C2A">
            <wp:extent cx="5886450" cy="2990850"/>
            <wp:effectExtent l="0" t="0" r="0" b="0"/>
            <wp:docPr id="5281767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450" cy="2990850"/>
                    </a:xfrm>
                    <a:prstGeom prst="rect">
                      <a:avLst/>
                    </a:prstGeom>
                  </pic:spPr>
                </pic:pic>
              </a:graphicData>
            </a:graphic>
          </wp:inline>
        </w:drawing>
      </w:r>
    </w:p>
    <w:p w14:paraId="37764493" w14:textId="59742014" w:rsidR="132E1309" w:rsidRDefault="132E1309" w:rsidP="132E1309">
      <w:pPr>
        <w:pStyle w:val="Heading6"/>
        <w:rPr>
          <w:rFonts w:asciiTheme="minorHAnsi" w:eastAsiaTheme="minorEastAsia" w:hAnsiTheme="minorHAnsi" w:cstheme="minorBidi"/>
          <w:b/>
          <w:bCs/>
          <w:color w:val="FF0000"/>
          <w:sz w:val="24"/>
          <w:szCs w:val="24"/>
          <w:u w:val="single"/>
        </w:rPr>
      </w:pPr>
      <w:r w:rsidRPr="132E1309">
        <w:rPr>
          <w:rFonts w:asciiTheme="minorHAnsi" w:eastAsiaTheme="minorEastAsia" w:hAnsiTheme="minorHAnsi" w:cstheme="minorBidi"/>
          <w:b/>
          <w:bCs/>
          <w:color w:val="FF0000"/>
          <w:sz w:val="24"/>
          <w:szCs w:val="24"/>
          <w:u w:val="single"/>
        </w:rPr>
        <w:t>Après-</w:t>
      </w:r>
      <w:proofErr w:type="gramStart"/>
      <w:r w:rsidRPr="132E1309">
        <w:rPr>
          <w:rFonts w:asciiTheme="minorHAnsi" w:eastAsiaTheme="minorEastAsia" w:hAnsiTheme="minorHAnsi" w:cstheme="minorBidi"/>
          <w:b/>
          <w:bCs/>
          <w:color w:val="FF0000"/>
          <w:sz w:val="24"/>
          <w:szCs w:val="24"/>
          <w:u w:val="single"/>
        </w:rPr>
        <w:t>midi  :</w:t>
      </w:r>
      <w:proofErr w:type="gramEnd"/>
      <w:r w:rsidRPr="132E1309">
        <w:rPr>
          <w:rFonts w:asciiTheme="minorHAnsi" w:eastAsiaTheme="minorEastAsia" w:hAnsiTheme="minorHAnsi" w:cstheme="minorBidi"/>
          <w:b/>
          <w:bCs/>
          <w:color w:val="FF0000"/>
          <w:sz w:val="24"/>
          <w:szCs w:val="24"/>
          <w:u w:val="single"/>
        </w:rPr>
        <w:t xml:space="preserve"> </w:t>
      </w:r>
      <w:proofErr w:type="spellStart"/>
      <w:r w:rsidRPr="132E1309">
        <w:rPr>
          <w:rFonts w:asciiTheme="minorHAnsi" w:eastAsiaTheme="minorEastAsia" w:hAnsiTheme="minorHAnsi" w:cstheme="minorBidi"/>
          <w:b/>
          <w:bCs/>
          <w:color w:val="FF0000"/>
          <w:sz w:val="24"/>
          <w:szCs w:val="24"/>
          <w:u w:val="single"/>
        </w:rPr>
        <w:t>Tinterenas</w:t>
      </w:r>
      <w:proofErr w:type="spellEnd"/>
      <w:r w:rsidRPr="132E1309">
        <w:rPr>
          <w:rFonts w:asciiTheme="minorHAnsi" w:eastAsiaTheme="minorEastAsia" w:hAnsiTheme="minorHAnsi" w:cstheme="minorBidi"/>
          <w:b/>
          <w:bCs/>
          <w:color w:val="FF0000"/>
          <w:sz w:val="24"/>
          <w:szCs w:val="24"/>
          <w:u w:val="single"/>
        </w:rPr>
        <w:t xml:space="preserve"> :</w:t>
      </w:r>
    </w:p>
    <w:p w14:paraId="5BBF1F69" w14:textId="454AC702"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Voir pour ce spot. Site situé dans la baie de </w:t>
      </w:r>
      <w:proofErr w:type="spellStart"/>
      <w:r w:rsidRPr="132E1309">
        <w:rPr>
          <w:rFonts w:ascii="Calibri" w:eastAsia="Calibri" w:hAnsi="Calibri" w:cs="Calibri"/>
          <w:b/>
          <w:bCs/>
          <w:i/>
          <w:iCs/>
          <w:color w:val="313131"/>
          <w:sz w:val="24"/>
          <w:szCs w:val="24"/>
        </w:rPr>
        <w:t>Puerto</w:t>
      </w:r>
      <w:proofErr w:type="spellEnd"/>
      <w:r w:rsidRPr="132E1309">
        <w:rPr>
          <w:rFonts w:ascii="Calibri" w:eastAsia="Calibri" w:hAnsi="Calibri" w:cs="Calibri"/>
          <w:b/>
          <w:bCs/>
          <w:i/>
          <w:iCs/>
          <w:color w:val="313131"/>
          <w:sz w:val="24"/>
          <w:szCs w:val="24"/>
        </w:rPr>
        <w:t xml:space="preserve"> </w:t>
      </w:r>
      <w:proofErr w:type="spellStart"/>
      <w:r w:rsidRPr="132E1309">
        <w:rPr>
          <w:rFonts w:ascii="Calibri" w:eastAsia="Calibri" w:hAnsi="Calibri" w:cs="Calibri"/>
          <w:b/>
          <w:bCs/>
          <w:i/>
          <w:iCs/>
          <w:color w:val="313131"/>
          <w:sz w:val="24"/>
          <w:szCs w:val="24"/>
        </w:rPr>
        <w:t>Villamil</w:t>
      </w:r>
      <w:proofErr w:type="spellEnd"/>
      <w:r w:rsidRPr="132E1309">
        <w:rPr>
          <w:rFonts w:ascii="Calibri" w:eastAsia="Calibri" w:hAnsi="Calibri" w:cs="Calibri"/>
          <w:color w:val="313131"/>
          <w:sz w:val="24"/>
          <w:szCs w:val="24"/>
        </w:rPr>
        <w:t>. Accessible en kayak avec guide (</w:t>
      </w:r>
      <w:r w:rsidRPr="132E1309">
        <w:rPr>
          <w:rFonts w:ascii="Calibri" w:eastAsia="Calibri" w:hAnsi="Calibri" w:cs="Calibri"/>
          <w:i/>
          <w:iCs/>
          <w:color w:val="313131"/>
          <w:sz w:val="24"/>
          <w:szCs w:val="24"/>
        </w:rPr>
        <w:t>$40/pers</w:t>
      </w:r>
      <w:r w:rsidRPr="132E1309">
        <w:rPr>
          <w:rFonts w:ascii="Calibri" w:eastAsia="Calibri" w:hAnsi="Calibri" w:cs="Calibri"/>
          <w:color w:val="313131"/>
          <w:sz w:val="24"/>
          <w:szCs w:val="24"/>
        </w:rPr>
        <w:t>) ou avec un tour organisé en bateau (</w:t>
      </w:r>
      <w:r w:rsidRPr="132E1309">
        <w:rPr>
          <w:rFonts w:ascii="Calibri" w:eastAsia="Calibri" w:hAnsi="Calibri" w:cs="Calibri"/>
          <w:i/>
          <w:iCs/>
          <w:color w:val="313131"/>
          <w:sz w:val="24"/>
          <w:szCs w:val="24"/>
        </w:rPr>
        <w:t>$65/pers</w:t>
      </w:r>
      <w:r w:rsidRPr="132E1309">
        <w:rPr>
          <w:rFonts w:ascii="Calibri" w:eastAsia="Calibri" w:hAnsi="Calibri" w:cs="Calibri"/>
          <w:color w:val="313131"/>
          <w:sz w:val="24"/>
          <w:szCs w:val="24"/>
        </w:rPr>
        <w:t>). 3h d’excursion : requins pointe blanche (</w:t>
      </w:r>
      <w:r w:rsidRPr="132E1309">
        <w:rPr>
          <w:rFonts w:ascii="Calibri" w:eastAsia="Calibri" w:hAnsi="Calibri" w:cs="Calibri"/>
          <w:i/>
          <w:iCs/>
          <w:color w:val="313131"/>
          <w:sz w:val="24"/>
          <w:szCs w:val="24"/>
        </w:rPr>
        <w:t xml:space="preserve">appelés </w:t>
      </w:r>
      <w:proofErr w:type="spellStart"/>
      <w:r w:rsidRPr="132E1309">
        <w:rPr>
          <w:rFonts w:ascii="Calibri" w:eastAsia="Calibri" w:hAnsi="Calibri" w:cs="Calibri"/>
          <w:i/>
          <w:iCs/>
          <w:color w:val="313131"/>
          <w:sz w:val="24"/>
          <w:szCs w:val="24"/>
        </w:rPr>
        <w:t>tintereras</w:t>
      </w:r>
      <w:proofErr w:type="spellEnd"/>
      <w:r w:rsidRPr="132E1309">
        <w:rPr>
          <w:rFonts w:ascii="Calibri" w:eastAsia="Calibri" w:hAnsi="Calibri" w:cs="Calibri"/>
          <w:i/>
          <w:iCs/>
          <w:color w:val="313131"/>
          <w:sz w:val="24"/>
          <w:szCs w:val="24"/>
        </w:rPr>
        <w:t xml:space="preserve"> en espagnol, d’où le nom du site</w:t>
      </w:r>
      <w:r w:rsidRPr="132E1309">
        <w:rPr>
          <w:rFonts w:ascii="Calibri" w:eastAsia="Calibri" w:hAnsi="Calibri" w:cs="Calibri"/>
          <w:color w:val="313131"/>
          <w:sz w:val="24"/>
          <w:szCs w:val="24"/>
        </w:rPr>
        <w:t>), tortues, otaries etc…</w:t>
      </w:r>
    </w:p>
    <w:p w14:paraId="5036D6D4" w14:textId="65A34E68" w:rsidR="132E1309" w:rsidRDefault="132E1309" w:rsidP="005740A5">
      <w:pPr>
        <w:jc w:val="center"/>
        <w:rPr>
          <w:rFonts w:ascii="Calibri" w:eastAsia="Calibri" w:hAnsi="Calibri" w:cs="Calibri"/>
          <w:color w:val="313131"/>
          <w:sz w:val="24"/>
          <w:szCs w:val="24"/>
        </w:rPr>
      </w:pPr>
      <w:r>
        <w:rPr>
          <w:noProof/>
          <w:lang w:val="en-US"/>
        </w:rPr>
        <w:drawing>
          <wp:inline distT="0" distB="0" distL="0" distR="0" wp14:anchorId="727A7530" wp14:editId="49C4005D">
            <wp:extent cx="5445760" cy="2419350"/>
            <wp:effectExtent l="0" t="0" r="2540" b="0"/>
            <wp:docPr id="1780762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6293" cy="2419587"/>
                    </a:xfrm>
                    <a:prstGeom prst="rect">
                      <a:avLst/>
                    </a:prstGeom>
                  </pic:spPr>
                </pic:pic>
              </a:graphicData>
            </a:graphic>
          </wp:inline>
        </w:drawing>
      </w:r>
    </w:p>
    <w:p w14:paraId="2D539006" w14:textId="5427567C" w:rsidR="132E1309" w:rsidRDefault="132E1309" w:rsidP="005172B0">
      <w:pPr>
        <w:jc w:val="center"/>
        <w:rPr>
          <w:rFonts w:eastAsiaTheme="minorEastAsia"/>
          <w:color w:val="313131"/>
          <w:sz w:val="24"/>
          <w:szCs w:val="24"/>
        </w:rPr>
      </w:pPr>
      <w:r>
        <w:rPr>
          <w:noProof/>
          <w:lang w:val="en-US"/>
        </w:rPr>
        <w:lastRenderedPageBreak/>
        <w:drawing>
          <wp:inline distT="0" distB="0" distL="0" distR="0" wp14:anchorId="51306D27" wp14:editId="2E6733F3">
            <wp:extent cx="4705350" cy="2186760"/>
            <wp:effectExtent l="0" t="0" r="0" b="4445"/>
            <wp:docPr id="20331810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rcRect t="7075" b="26886"/>
                    <a:stretch>
                      <a:fillRect/>
                    </a:stretch>
                  </pic:blipFill>
                  <pic:spPr>
                    <a:xfrm>
                      <a:off x="0" y="0"/>
                      <a:ext cx="4713808" cy="2190691"/>
                    </a:xfrm>
                    <a:prstGeom prst="rect">
                      <a:avLst/>
                    </a:prstGeom>
                  </pic:spPr>
                </pic:pic>
              </a:graphicData>
            </a:graphic>
          </wp:inline>
        </w:drawing>
      </w:r>
    </w:p>
    <w:p w14:paraId="7F4EBFE1" w14:textId="77777777" w:rsidR="005740A5" w:rsidRDefault="005740A5" w:rsidP="132E1309">
      <w:pPr>
        <w:rPr>
          <w:sz w:val="28"/>
          <w:szCs w:val="28"/>
        </w:rPr>
      </w:pPr>
    </w:p>
    <w:p w14:paraId="09F4513A" w14:textId="4F35F6F1"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t>Jour 5, le 9 Juin 2018 :</w:t>
      </w:r>
    </w:p>
    <w:p w14:paraId="00DF3F38" w14:textId="16148A9C" w:rsidR="132E1309" w:rsidRDefault="132E1309" w:rsidP="132E1309"/>
    <w:p w14:paraId="634E9F77" w14:textId="7BFE329F" w:rsidR="132E1309" w:rsidRDefault="132E1309" w:rsidP="132E1309">
      <w:pPr>
        <w:pStyle w:val="Heading6"/>
        <w:rPr>
          <w:b/>
          <w:bCs/>
          <w:color w:val="FF0000"/>
          <w:sz w:val="24"/>
          <w:szCs w:val="24"/>
          <w:u w:val="single"/>
        </w:rPr>
      </w:pPr>
      <w:r w:rsidRPr="132E1309">
        <w:rPr>
          <w:b/>
          <w:bCs/>
          <w:color w:val="FF0000"/>
          <w:sz w:val="24"/>
          <w:szCs w:val="24"/>
          <w:u w:val="single"/>
        </w:rPr>
        <w:t xml:space="preserve">Journée complète : Le volcan Sierra </w:t>
      </w:r>
      <w:proofErr w:type="spellStart"/>
      <w:r w:rsidRPr="132E1309">
        <w:rPr>
          <w:b/>
          <w:bCs/>
          <w:color w:val="FF0000"/>
          <w:sz w:val="24"/>
          <w:szCs w:val="24"/>
          <w:u w:val="single"/>
        </w:rPr>
        <w:t>Negra</w:t>
      </w:r>
      <w:proofErr w:type="spellEnd"/>
      <w:r w:rsidRPr="132E1309">
        <w:rPr>
          <w:b/>
          <w:bCs/>
          <w:color w:val="FF0000"/>
          <w:sz w:val="24"/>
          <w:szCs w:val="24"/>
          <w:u w:val="single"/>
        </w:rPr>
        <w:t>:</w:t>
      </w:r>
    </w:p>
    <w:p w14:paraId="17B05C60" w14:textId="4BE4DDF7"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 </w:t>
      </w:r>
      <w:r w:rsidRPr="132E1309">
        <w:rPr>
          <w:rFonts w:ascii="Calibri" w:eastAsia="Calibri" w:hAnsi="Calibri" w:cs="Calibri"/>
          <w:b/>
          <w:bCs/>
          <w:i/>
          <w:iCs/>
          <w:color w:val="313131"/>
          <w:sz w:val="24"/>
          <w:szCs w:val="24"/>
        </w:rPr>
        <w:t>Randonner sur ce volcan</w:t>
      </w:r>
      <w:r w:rsidRPr="132E1309">
        <w:rPr>
          <w:rFonts w:ascii="Calibri" w:eastAsia="Calibri" w:hAnsi="Calibri" w:cs="Calibri"/>
          <w:color w:val="313131"/>
          <w:sz w:val="24"/>
          <w:szCs w:val="24"/>
        </w:rPr>
        <w:t xml:space="preserve">, obligation de passer par une agence et d’y aller avec un guide ($35/pers) </w:t>
      </w:r>
    </w:p>
    <w:p w14:paraId="5660E9A7" w14:textId="1EBBCE50" w:rsidR="132E1309" w:rsidRDefault="132E1309" w:rsidP="132E1309">
      <w:pPr>
        <w:rPr>
          <w:rFonts w:ascii="Calibri" w:eastAsia="Calibri" w:hAnsi="Calibri" w:cs="Calibri"/>
          <w:color w:val="313131"/>
          <w:sz w:val="21"/>
          <w:szCs w:val="21"/>
        </w:rPr>
      </w:pPr>
    </w:p>
    <w:p w14:paraId="3294D8BC" w14:textId="0FE9F078" w:rsidR="132E1309" w:rsidRDefault="132E1309" w:rsidP="005172B0">
      <w:pPr>
        <w:ind w:left="360" w:hanging="360"/>
        <w:jc w:val="center"/>
        <w:rPr>
          <w:rFonts w:ascii="Calibri" w:eastAsia="Calibri" w:hAnsi="Calibri" w:cs="Calibri"/>
          <w:color w:val="313131"/>
          <w:sz w:val="21"/>
          <w:szCs w:val="21"/>
        </w:rPr>
      </w:pPr>
      <w:r>
        <w:rPr>
          <w:noProof/>
          <w:lang w:val="en-US"/>
        </w:rPr>
        <w:drawing>
          <wp:inline distT="0" distB="0" distL="0" distR="0" wp14:anchorId="274F0DA5" wp14:editId="161704DF">
            <wp:extent cx="5820834" cy="2619375"/>
            <wp:effectExtent l="0" t="0" r="0" b="0"/>
            <wp:docPr id="16813656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0834" cy="2619375"/>
                    </a:xfrm>
                    <a:prstGeom prst="rect">
                      <a:avLst/>
                    </a:prstGeom>
                  </pic:spPr>
                </pic:pic>
              </a:graphicData>
            </a:graphic>
          </wp:inline>
        </w:drawing>
      </w:r>
    </w:p>
    <w:p w14:paraId="6DA9479A" w14:textId="77777777" w:rsidR="005740A5" w:rsidRDefault="005740A5" w:rsidP="132E1309">
      <w:pPr>
        <w:rPr>
          <w:sz w:val="28"/>
          <w:szCs w:val="28"/>
        </w:rPr>
      </w:pPr>
    </w:p>
    <w:p w14:paraId="122CC035" w14:textId="77777777" w:rsidR="005740A5" w:rsidRDefault="005740A5" w:rsidP="132E1309">
      <w:pPr>
        <w:rPr>
          <w:sz w:val="28"/>
          <w:szCs w:val="28"/>
        </w:rPr>
      </w:pPr>
    </w:p>
    <w:p w14:paraId="4840BE87" w14:textId="77777777" w:rsidR="005172B0" w:rsidRDefault="005172B0" w:rsidP="132E1309">
      <w:pPr>
        <w:rPr>
          <w:sz w:val="28"/>
          <w:szCs w:val="28"/>
        </w:rPr>
      </w:pPr>
    </w:p>
    <w:p w14:paraId="1AF85406" w14:textId="0B6E4CC2" w:rsidR="132E1309" w:rsidRPr="005172B0" w:rsidRDefault="132E1309" w:rsidP="132E1309">
      <w:pPr>
        <w:rPr>
          <w:b/>
          <w:color w:val="538135" w:themeColor="accent6" w:themeShade="BF"/>
          <w:sz w:val="36"/>
          <w:szCs w:val="36"/>
          <w:u w:val="single"/>
        </w:rPr>
      </w:pPr>
      <w:r w:rsidRPr="005172B0">
        <w:rPr>
          <w:b/>
          <w:color w:val="538135" w:themeColor="accent6" w:themeShade="BF"/>
          <w:sz w:val="36"/>
          <w:szCs w:val="36"/>
          <w:u w:val="single"/>
        </w:rPr>
        <w:lastRenderedPageBreak/>
        <w:t>Jour 6, le 10 Juin 2018 :</w:t>
      </w:r>
    </w:p>
    <w:p w14:paraId="0ABC488A" w14:textId="6A150CF3" w:rsidR="132E1309" w:rsidRDefault="132E1309" w:rsidP="132E1309">
      <w:pPr>
        <w:rPr>
          <w:b/>
          <w:bCs/>
          <w:color w:val="FF0000"/>
          <w:sz w:val="24"/>
          <w:szCs w:val="24"/>
          <w:u w:val="single"/>
        </w:rPr>
      </w:pPr>
      <w:r w:rsidRPr="132E1309">
        <w:rPr>
          <w:b/>
          <w:bCs/>
          <w:color w:val="FF0000"/>
          <w:sz w:val="24"/>
          <w:szCs w:val="24"/>
          <w:u w:val="single"/>
        </w:rPr>
        <w:t>Matin : Transfert vers Isla Santa Cruz</w:t>
      </w:r>
    </w:p>
    <w:p w14:paraId="7814C16D" w14:textId="71F86C11" w:rsidR="132E1309" w:rsidRDefault="132E1309" w:rsidP="132E1309">
      <w:pPr>
        <w:rPr>
          <w:sz w:val="24"/>
          <w:szCs w:val="24"/>
        </w:rPr>
      </w:pPr>
      <w:r w:rsidRPr="132E1309">
        <w:rPr>
          <w:sz w:val="24"/>
          <w:szCs w:val="24"/>
        </w:rPr>
        <w:t xml:space="preserve">Prendre le bateau vers </w:t>
      </w:r>
      <w:proofErr w:type="spellStart"/>
      <w:r w:rsidRPr="132E1309">
        <w:rPr>
          <w:sz w:val="24"/>
          <w:szCs w:val="24"/>
        </w:rPr>
        <w:t>Puerto</w:t>
      </w:r>
      <w:proofErr w:type="spellEnd"/>
      <w:r w:rsidRPr="132E1309">
        <w:rPr>
          <w:sz w:val="24"/>
          <w:szCs w:val="24"/>
        </w:rPr>
        <w:t xml:space="preserve"> </w:t>
      </w:r>
      <w:proofErr w:type="spellStart"/>
      <w:r w:rsidRPr="132E1309">
        <w:rPr>
          <w:sz w:val="24"/>
          <w:szCs w:val="24"/>
        </w:rPr>
        <w:t>Ayora</w:t>
      </w:r>
      <w:proofErr w:type="spellEnd"/>
      <w:r w:rsidRPr="132E1309">
        <w:rPr>
          <w:sz w:val="24"/>
          <w:szCs w:val="24"/>
        </w:rPr>
        <w:t>.</w:t>
      </w:r>
    </w:p>
    <w:p w14:paraId="56D6E432" w14:textId="77777777" w:rsidR="005740A5" w:rsidRDefault="005740A5" w:rsidP="132E1309">
      <w:pPr>
        <w:rPr>
          <w:sz w:val="24"/>
          <w:szCs w:val="24"/>
        </w:rPr>
      </w:pPr>
    </w:p>
    <w:p w14:paraId="5A036428" w14:textId="17DBFF40" w:rsidR="132E1309" w:rsidRPr="005740A5" w:rsidRDefault="132E1309" w:rsidP="132E1309">
      <w:pPr>
        <w:jc w:val="center"/>
        <w:rPr>
          <w:b/>
          <w:bCs/>
          <w:color w:val="538135" w:themeColor="accent6" w:themeShade="BF"/>
          <w:sz w:val="36"/>
          <w:szCs w:val="36"/>
          <w:u w:val="single"/>
        </w:rPr>
      </w:pPr>
      <w:r w:rsidRPr="005740A5">
        <w:rPr>
          <w:b/>
          <w:bCs/>
          <w:color w:val="538135" w:themeColor="accent6" w:themeShade="BF"/>
          <w:sz w:val="36"/>
          <w:szCs w:val="36"/>
          <w:u w:val="single"/>
        </w:rPr>
        <w:t>Hôtel du 10 au 14 Juin 2018 :</w:t>
      </w:r>
    </w:p>
    <w:p w14:paraId="1B4CE4D7" w14:textId="77777777" w:rsidR="005740A5" w:rsidRDefault="005740A5" w:rsidP="132E1309">
      <w:pPr>
        <w:jc w:val="center"/>
        <w:rPr>
          <w:b/>
          <w:bCs/>
          <w:color w:val="538135" w:themeColor="accent6" w:themeShade="BF"/>
          <w:sz w:val="24"/>
          <w:szCs w:val="24"/>
          <w:u w:val="single"/>
        </w:rPr>
      </w:pPr>
    </w:p>
    <w:p w14:paraId="284C6811" w14:textId="3CE71617" w:rsidR="132E1309" w:rsidRDefault="132E1309" w:rsidP="132E1309">
      <w:r>
        <w:rPr>
          <w:noProof/>
          <w:lang w:val="en-US"/>
        </w:rPr>
        <w:drawing>
          <wp:inline distT="0" distB="0" distL="0" distR="0" wp14:anchorId="165589D5" wp14:editId="78CBE7E5">
            <wp:extent cx="5829300" cy="2805351"/>
            <wp:effectExtent l="0" t="0" r="0" b="0"/>
            <wp:docPr id="443252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0" cy="2805351"/>
                    </a:xfrm>
                    <a:prstGeom prst="rect">
                      <a:avLst/>
                    </a:prstGeom>
                  </pic:spPr>
                </pic:pic>
              </a:graphicData>
            </a:graphic>
          </wp:inline>
        </w:drawing>
      </w:r>
    </w:p>
    <w:p w14:paraId="2F01CAAB" w14:textId="77777777" w:rsidR="005740A5" w:rsidRDefault="005740A5" w:rsidP="132E1309"/>
    <w:p w14:paraId="4B48FC32" w14:textId="6DEE27C3" w:rsidR="132E1309" w:rsidRDefault="132E1309" w:rsidP="132E1309">
      <w:pPr>
        <w:rPr>
          <w:sz w:val="28"/>
          <w:szCs w:val="28"/>
        </w:rPr>
      </w:pPr>
      <w:r>
        <w:rPr>
          <w:noProof/>
          <w:lang w:val="en-US"/>
        </w:rPr>
        <w:drawing>
          <wp:inline distT="0" distB="0" distL="0" distR="0" wp14:anchorId="4B18432E" wp14:editId="2C6CAB1E">
            <wp:extent cx="5829300" cy="2866072"/>
            <wp:effectExtent l="0" t="0" r="0" b="0"/>
            <wp:docPr id="4847140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829300" cy="2866072"/>
                    </a:xfrm>
                    <a:prstGeom prst="rect">
                      <a:avLst/>
                    </a:prstGeom>
                  </pic:spPr>
                </pic:pic>
              </a:graphicData>
            </a:graphic>
          </wp:inline>
        </w:drawing>
      </w:r>
    </w:p>
    <w:p w14:paraId="58C796F7" w14:textId="1F307242" w:rsidR="132E1309" w:rsidRDefault="132E1309" w:rsidP="132E1309">
      <w:pPr>
        <w:rPr>
          <w:b/>
          <w:bCs/>
          <w:color w:val="FF0000"/>
          <w:sz w:val="24"/>
          <w:szCs w:val="24"/>
          <w:u w:val="single"/>
        </w:rPr>
      </w:pPr>
      <w:r w:rsidRPr="132E1309">
        <w:rPr>
          <w:b/>
          <w:bCs/>
          <w:color w:val="FF0000"/>
          <w:sz w:val="24"/>
          <w:szCs w:val="24"/>
          <w:u w:val="single"/>
        </w:rPr>
        <w:lastRenderedPageBreak/>
        <w:t xml:space="preserve">Après-midi : Centre Charles Darwin + </w:t>
      </w:r>
      <w:proofErr w:type="spellStart"/>
      <w:r w:rsidRPr="132E1309">
        <w:rPr>
          <w:b/>
          <w:bCs/>
          <w:color w:val="FF0000"/>
          <w:sz w:val="24"/>
          <w:szCs w:val="24"/>
          <w:u w:val="single"/>
        </w:rPr>
        <w:t>Playa</w:t>
      </w:r>
      <w:proofErr w:type="spellEnd"/>
      <w:r w:rsidRPr="132E1309">
        <w:rPr>
          <w:b/>
          <w:bCs/>
          <w:color w:val="FF0000"/>
          <w:sz w:val="24"/>
          <w:szCs w:val="24"/>
          <w:u w:val="single"/>
        </w:rPr>
        <w:t xml:space="preserve"> </w:t>
      </w:r>
      <w:proofErr w:type="spellStart"/>
      <w:r w:rsidRPr="132E1309">
        <w:rPr>
          <w:b/>
          <w:bCs/>
          <w:color w:val="FF0000"/>
          <w:sz w:val="24"/>
          <w:szCs w:val="24"/>
          <w:u w:val="single"/>
        </w:rPr>
        <w:t>Estacion</w:t>
      </w:r>
      <w:proofErr w:type="spellEnd"/>
    </w:p>
    <w:p w14:paraId="2C93CA90" w14:textId="23D89807"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A quelques centaines de mètres du centre-ville, station scientifique sur les tortues terrestres. Très intéressant. </w:t>
      </w:r>
      <w:r w:rsidRPr="132E1309">
        <w:rPr>
          <w:rFonts w:ascii="Calibri" w:eastAsia="Calibri" w:hAnsi="Calibri" w:cs="Calibri"/>
          <w:b/>
          <w:bCs/>
          <w:color w:val="538135" w:themeColor="accent6" w:themeShade="BF"/>
          <w:sz w:val="24"/>
          <w:szCs w:val="24"/>
        </w:rPr>
        <w:t>Gratuit</w:t>
      </w:r>
      <w:r w:rsidRPr="132E1309">
        <w:rPr>
          <w:rFonts w:ascii="Calibri" w:eastAsia="Calibri" w:hAnsi="Calibri" w:cs="Calibri"/>
          <w:color w:val="538135" w:themeColor="accent6" w:themeShade="BF"/>
          <w:sz w:val="24"/>
          <w:szCs w:val="24"/>
        </w:rPr>
        <w:t>.</w:t>
      </w:r>
    </w:p>
    <w:p w14:paraId="0254212C" w14:textId="381AFF86"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A côté du </w:t>
      </w:r>
      <w:r w:rsidRPr="132E1309">
        <w:rPr>
          <w:rFonts w:ascii="Calibri" w:eastAsia="Calibri" w:hAnsi="Calibri" w:cs="Calibri"/>
          <w:b/>
          <w:bCs/>
          <w:color w:val="313131"/>
          <w:sz w:val="24"/>
          <w:szCs w:val="24"/>
        </w:rPr>
        <w:t>centre Darwin</w:t>
      </w:r>
      <w:r w:rsidRPr="132E1309">
        <w:rPr>
          <w:rFonts w:ascii="Calibri" w:eastAsia="Calibri" w:hAnsi="Calibri" w:cs="Calibri"/>
          <w:color w:val="313131"/>
          <w:sz w:val="24"/>
          <w:szCs w:val="24"/>
        </w:rPr>
        <w:t xml:space="preserve">, à faire dans la foulée. </w:t>
      </w:r>
      <w:r w:rsidRPr="132E1309">
        <w:rPr>
          <w:rFonts w:ascii="Calibri" w:eastAsia="Calibri" w:hAnsi="Calibri" w:cs="Calibri"/>
          <w:b/>
          <w:bCs/>
          <w:color w:val="538135" w:themeColor="accent6" w:themeShade="BF"/>
          <w:sz w:val="24"/>
          <w:szCs w:val="24"/>
        </w:rPr>
        <w:t>Gratuit.</w:t>
      </w:r>
    </w:p>
    <w:p w14:paraId="0B490695" w14:textId="49C54B24" w:rsidR="132E1309" w:rsidRDefault="132E1309" w:rsidP="132E1309">
      <w:pPr>
        <w:rPr>
          <w:rFonts w:ascii="Calibri" w:eastAsia="Calibri" w:hAnsi="Calibri" w:cs="Calibri"/>
          <w:color w:val="313131"/>
          <w:sz w:val="24"/>
          <w:szCs w:val="24"/>
        </w:rPr>
      </w:pPr>
      <w:r>
        <w:rPr>
          <w:noProof/>
          <w:lang w:val="en-US"/>
        </w:rPr>
        <w:drawing>
          <wp:inline distT="0" distB="0" distL="0" distR="0" wp14:anchorId="2FBA36D6" wp14:editId="5147E0CF">
            <wp:extent cx="5613991" cy="2990850"/>
            <wp:effectExtent l="0" t="0" r="0" b="0"/>
            <wp:docPr id="20350309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991" cy="2990850"/>
                    </a:xfrm>
                    <a:prstGeom prst="rect">
                      <a:avLst/>
                    </a:prstGeom>
                  </pic:spPr>
                </pic:pic>
              </a:graphicData>
            </a:graphic>
          </wp:inline>
        </w:drawing>
      </w:r>
    </w:p>
    <w:p w14:paraId="11DA3215" w14:textId="77777777" w:rsidR="005740A5" w:rsidRDefault="005740A5" w:rsidP="132E1309">
      <w:pPr>
        <w:rPr>
          <w:b/>
          <w:color w:val="538135" w:themeColor="accent6" w:themeShade="BF"/>
          <w:sz w:val="36"/>
          <w:szCs w:val="36"/>
          <w:u w:val="single"/>
        </w:rPr>
      </w:pPr>
    </w:p>
    <w:p w14:paraId="7AC012D6" w14:textId="77777777" w:rsidR="005740A5" w:rsidRDefault="005740A5" w:rsidP="132E1309">
      <w:pPr>
        <w:rPr>
          <w:b/>
          <w:color w:val="538135" w:themeColor="accent6" w:themeShade="BF"/>
          <w:sz w:val="36"/>
          <w:szCs w:val="36"/>
          <w:u w:val="single"/>
        </w:rPr>
      </w:pPr>
    </w:p>
    <w:p w14:paraId="359F9953" w14:textId="77777777" w:rsidR="005740A5" w:rsidRDefault="005740A5" w:rsidP="132E1309">
      <w:pPr>
        <w:rPr>
          <w:b/>
          <w:color w:val="538135" w:themeColor="accent6" w:themeShade="BF"/>
          <w:sz w:val="36"/>
          <w:szCs w:val="36"/>
          <w:u w:val="single"/>
        </w:rPr>
      </w:pPr>
    </w:p>
    <w:p w14:paraId="46C9C91D" w14:textId="77777777" w:rsidR="005740A5" w:rsidRDefault="005740A5" w:rsidP="132E1309">
      <w:pPr>
        <w:rPr>
          <w:b/>
          <w:color w:val="538135" w:themeColor="accent6" w:themeShade="BF"/>
          <w:sz w:val="36"/>
          <w:szCs w:val="36"/>
          <w:u w:val="single"/>
        </w:rPr>
      </w:pPr>
    </w:p>
    <w:p w14:paraId="46352DB5" w14:textId="77777777" w:rsidR="005740A5" w:rsidRDefault="005740A5" w:rsidP="132E1309">
      <w:pPr>
        <w:rPr>
          <w:b/>
          <w:color w:val="538135" w:themeColor="accent6" w:themeShade="BF"/>
          <w:sz w:val="36"/>
          <w:szCs w:val="36"/>
          <w:u w:val="single"/>
        </w:rPr>
      </w:pPr>
    </w:p>
    <w:p w14:paraId="0127603C" w14:textId="77777777" w:rsidR="005740A5" w:rsidRDefault="005740A5" w:rsidP="132E1309">
      <w:pPr>
        <w:rPr>
          <w:b/>
          <w:color w:val="538135" w:themeColor="accent6" w:themeShade="BF"/>
          <w:sz w:val="36"/>
          <w:szCs w:val="36"/>
          <w:u w:val="single"/>
        </w:rPr>
      </w:pPr>
    </w:p>
    <w:p w14:paraId="5EA38B5A" w14:textId="77777777" w:rsidR="005740A5" w:rsidRDefault="005740A5" w:rsidP="132E1309">
      <w:pPr>
        <w:rPr>
          <w:b/>
          <w:color w:val="538135" w:themeColor="accent6" w:themeShade="BF"/>
          <w:sz w:val="36"/>
          <w:szCs w:val="36"/>
          <w:u w:val="single"/>
        </w:rPr>
      </w:pPr>
    </w:p>
    <w:p w14:paraId="4325E652" w14:textId="77777777" w:rsidR="005740A5" w:rsidRDefault="005740A5" w:rsidP="132E1309">
      <w:pPr>
        <w:rPr>
          <w:b/>
          <w:color w:val="538135" w:themeColor="accent6" w:themeShade="BF"/>
          <w:sz w:val="36"/>
          <w:szCs w:val="36"/>
          <w:u w:val="single"/>
        </w:rPr>
      </w:pPr>
    </w:p>
    <w:p w14:paraId="2001A8F0" w14:textId="77777777" w:rsidR="005740A5" w:rsidRDefault="005740A5" w:rsidP="132E1309">
      <w:pPr>
        <w:rPr>
          <w:b/>
          <w:color w:val="538135" w:themeColor="accent6" w:themeShade="BF"/>
          <w:sz w:val="36"/>
          <w:szCs w:val="36"/>
          <w:u w:val="single"/>
        </w:rPr>
      </w:pPr>
    </w:p>
    <w:p w14:paraId="7ABACE29" w14:textId="77777777" w:rsidR="005740A5" w:rsidRDefault="005740A5" w:rsidP="132E1309">
      <w:pPr>
        <w:rPr>
          <w:b/>
          <w:color w:val="538135" w:themeColor="accent6" w:themeShade="BF"/>
          <w:sz w:val="36"/>
          <w:szCs w:val="36"/>
          <w:u w:val="single"/>
        </w:rPr>
      </w:pPr>
    </w:p>
    <w:p w14:paraId="59069B3B" w14:textId="5CF7A15B"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7, le 11 Juin 2018 :</w:t>
      </w:r>
    </w:p>
    <w:p w14:paraId="45C7E8F0" w14:textId="0FEF8E1C" w:rsidR="132E1309" w:rsidRDefault="132E1309" w:rsidP="132E1309">
      <w:pPr>
        <w:rPr>
          <w:b/>
          <w:bCs/>
          <w:color w:val="FF0000"/>
          <w:sz w:val="24"/>
          <w:szCs w:val="24"/>
          <w:u w:val="single"/>
        </w:rPr>
      </w:pPr>
      <w:r w:rsidRPr="132E1309">
        <w:rPr>
          <w:b/>
          <w:bCs/>
          <w:color w:val="FF0000"/>
          <w:sz w:val="24"/>
          <w:szCs w:val="24"/>
          <w:u w:val="single"/>
        </w:rPr>
        <w:t xml:space="preserve">Matin : </w:t>
      </w:r>
      <w:proofErr w:type="spellStart"/>
      <w:r w:rsidRPr="132E1309">
        <w:rPr>
          <w:b/>
          <w:bCs/>
          <w:color w:val="FF0000"/>
          <w:sz w:val="24"/>
          <w:szCs w:val="24"/>
          <w:u w:val="single"/>
        </w:rPr>
        <w:t>Playa</w:t>
      </w:r>
      <w:proofErr w:type="spellEnd"/>
      <w:r w:rsidRPr="132E1309">
        <w:rPr>
          <w:b/>
          <w:bCs/>
          <w:color w:val="FF0000"/>
          <w:sz w:val="24"/>
          <w:szCs w:val="24"/>
          <w:u w:val="single"/>
        </w:rPr>
        <w:t xml:space="preserve"> Brava</w:t>
      </w:r>
    </w:p>
    <w:p w14:paraId="099851F8" w14:textId="38F03EAD"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Accessible à pied en </w:t>
      </w:r>
      <w:r w:rsidRPr="132E1309">
        <w:rPr>
          <w:rFonts w:ascii="Calibri" w:eastAsia="Calibri" w:hAnsi="Calibri" w:cs="Calibri"/>
          <w:b/>
          <w:bCs/>
          <w:color w:val="313131"/>
          <w:sz w:val="24"/>
          <w:szCs w:val="24"/>
        </w:rPr>
        <w:t>une trentaine de minute</w:t>
      </w:r>
      <w:r w:rsidRPr="132E1309">
        <w:rPr>
          <w:rFonts w:ascii="Calibri" w:eastAsia="Calibri" w:hAnsi="Calibri" w:cs="Calibri"/>
          <w:color w:val="313131"/>
          <w:sz w:val="24"/>
          <w:szCs w:val="24"/>
        </w:rPr>
        <w:t xml:space="preserve"> (</w:t>
      </w:r>
      <w:r w:rsidRPr="132E1309">
        <w:rPr>
          <w:rFonts w:ascii="Calibri" w:eastAsia="Calibri" w:hAnsi="Calibri" w:cs="Calibri"/>
          <w:i/>
          <w:iCs/>
          <w:color w:val="313131"/>
          <w:sz w:val="24"/>
          <w:szCs w:val="24"/>
        </w:rPr>
        <w:t>chemin aménagé sur pilotis de bois</w:t>
      </w:r>
      <w:r w:rsidRPr="132E1309">
        <w:rPr>
          <w:rFonts w:ascii="Calibri" w:eastAsia="Calibri" w:hAnsi="Calibri" w:cs="Calibri"/>
          <w:color w:val="313131"/>
          <w:sz w:val="24"/>
          <w:szCs w:val="24"/>
        </w:rPr>
        <w:t xml:space="preserve">). Interdiction de se baigner sur </w:t>
      </w:r>
      <w:r w:rsidRPr="132E1309">
        <w:rPr>
          <w:rFonts w:ascii="Calibri" w:eastAsia="Calibri" w:hAnsi="Calibri" w:cs="Calibri"/>
          <w:b/>
          <w:bCs/>
          <w:color w:val="313131"/>
          <w:sz w:val="24"/>
          <w:szCs w:val="24"/>
        </w:rPr>
        <w:t xml:space="preserve">la </w:t>
      </w:r>
      <w:proofErr w:type="spellStart"/>
      <w:r w:rsidRPr="132E1309">
        <w:rPr>
          <w:rFonts w:ascii="Calibri" w:eastAsia="Calibri" w:hAnsi="Calibri" w:cs="Calibri"/>
          <w:b/>
          <w:bCs/>
          <w:color w:val="313131"/>
          <w:sz w:val="24"/>
          <w:szCs w:val="24"/>
        </w:rPr>
        <w:t>Playa</w:t>
      </w:r>
      <w:proofErr w:type="spellEnd"/>
      <w:r w:rsidRPr="132E1309">
        <w:rPr>
          <w:rFonts w:ascii="Calibri" w:eastAsia="Calibri" w:hAnsi="Calibri" w:cs="Calibri"/>
          <w:b/>
          <w:bCs/>
          <w:color w:val="313131"/>
          <w:sz w:val="24"/>
          <w:szCs w:val="24"/>
        </w:rPr>
        <w:t xml:space="preserve"> Brav</w:t>
      </w:r>
      <w:r w:rsidRPr="132E1309">
        <w:rPr>
          <w:rFonts w:ascii="Calibri" w:eastAsia="Calibri" w:hAnsi="Calibri" w:cs="Calibri"/>
          <w:color w:val="313131"/>
          <w:sz w:val="24"/>
          <w:szCs w:val="24"/>
        </w:rPr>
        <w:t>a (</w:t>
      </w:r>
      <w:r w:rsidRPr="132E1309">
        <w:rPr>
          <w:rFonts w:ascii="Calibri" w:eastAsia="Calibri" w:hAnsi="Calibri" w:cs="Calibri"/>
          <w:i/>
          <w:iCs/>
          <w:color w:val="313131"/>
          <w:sz w:val="24"/>
          <w:szCs w:val="24"/>
        </w:rPr>
        <w:t>courants dangereux et fortes vagues</w:t>
      </w:r>
      <w:r w:rsidRPr="132E1309">
        <w:rPr>
          <w:rFonts w:ascii="Calibri" w:eastAsia="Calibri" w:hAnsi="Calibri" w:cs="Calibri"/>
          <w:color w:val="313131"/>
          <w:sz w:val="24"/>
          <w:szCs w:val="24"/>
        </w:rPr>
        <w:t>). C’est une immense plage de sable blanc, qui se prolonge par une mer de dégradé de bleu. Un paysage de carte postale. Sur cette plage :</w:t>
      </w:r>
      <w:r w:rsidRPr="132E1309">
        <w:rPr>
          <w:rFonts w:ascii="Calibri" w:eastAsia="Calibri" w:hAnsi="Calibri" w:cs="Calibri"/>
          <w:b/>
          <w:bCs/>
          <w:color w:val="313131"/>
          <w:sz w:val="24"/>
          <w:szCs w:val="24"/>
        </w:rPr>
        <w:t xml:space="preserve"> des centaines d’iguanes marins</w:t>
      </w:r>
      <w:r w:rsidRPr="132E1309">
        <w:rPr>
          <w:rFonts w:ascii="Calibri" w:eastAsia="Calibri" w:hAnsi="Calibri" w:cs="Calibri"/>
          <w:color w:val="313131"/>
          <w:sz w:val="24"/>
          <w:szCs w:val="24"/>
        </w:rPr>
        <w:t xml:space="preserve">. Puis au bout se trouve </w:t>
      </w:r>
      <w:proofErr w:type="spellStart"/>
      <w:r w:rsidRPr="132E1309">
        <w:rPr>
          <w:rFonts w:ascii="Calibri" w:eastAsia="Calibri" w:hAnsi="Calibri" w:cs="Calibri"/>
          <w:b/>
          <w:bCs/>
          <w:color w:val="DB4444"/>
          <w:sz w:val="24"/>
          <w:szCs w:val="24"/>
        </w:rPr>
        <w:t>Tortuga</w:t>
      </w:r>
      <w:proofErr w:type="spellEnd"/>
      <w:r w:rsidRPr="132E1309">
        <w:rPr>
          <w:rFonts w:ascii="Calibri" w:eastAsia="Calibri" w:hAnsi="Calibri" w:cs="Calibri"/>
          <w:b/>
          <w:bCs/>
          <w:color w:val="DB4444"/>
          <w:sz w:val="24"/>
          <w:szCs w:val="24"/>
        </w:rPr>
        <w:t xml:space="preserve"> </w:t>
      </w:r>
      <w:proofErr w:type="gramStart"/>
      <w:r w:rsidRPr="132E1309">
        <w:rPr>
          <w:rFonts w:ascii="Calibri" w:eastAsia="Calibri" w:hAnsi="Calibri" w:cs="Calibri"/>
          <w:b/>
          <w:bCs/>
          <w:color w:val="DB4444"/>
          <w:sz w:val="24"/>
          <w:szCs w:val="24"/>
        </w:rPr>
        <w:t>baie ,</w:t>
      </w:r>
      <w:proofErr w:type="gramEnd"/>
      <w:r w:rsidRPr="132E1309">
        <w:rPr>
          <w:rFonts w:ascii="Calibri" w:eastAsia="Calibri" w:hAnsi="Calibri" w:cs="Calibri"/>
          <w:b/>
          <w:bCs/>
          <w:color w:val="DB4444"/>
          <w:sz w:val="24"/>
          <w:szCs w:val="24"/>
        </w:rPr>
        <w:t xml:space="preserve"> </w:t>
      </w:r>
      <w:r w:rsidRPr="132E1309">
        <w:rPr>
          <w:rFonts w:ascii="Calibri" w:eastAsia="Calibri" w:hAnsi="Calibri" w:cs="Calibri"/>
          <w:color w:val="313131"/>
          <w:sz w:val="24"/>
          <w:szCs w:val="24"/>
        </w:rPr>
        <w:t xml:space="preserve">petite plage abritée, où vous pouvez vous y baigner, et voir quelques </w:t>
      </w:r>
      <w:r w:rsidRPr="132E1309">
        <w:rPr>
          <w:rFonts w:ascii="Calibri" w:eastAsia="Calibri" w:hAnsi="Calibri" w:cs="Calibri"/>
          <w:b/>
          <w:bCs/>
          <w:i/>
          <w:iCs/>
          <w:color w:val="313131"/>
          <w:sz w:val="24"/>
          <w:szCs w:val="24"/>
        </w:rPr>
        <w:t>tortues d’eau, parfois des petits requins</w:t>
      </w:r>
      <w:r w:rsidRPr="132E1309">
        <w:rPr>
          <w:rFonts w:ascii="Calibri" w:eastAsia="Calibri" w:hAnsi="Calibri" w:cs="Calibri"/>
          <w:color w:val="313131"/>
          <w:sz w:val="24"/>
          <w:szCs w:val="24"/>
        </w:rPr>
        <w:t>. Possibilité de louer des kayaks.</w:t>
      </w:r>
    </w:p>
    <w:p w14:paraId="3E107578" w14:textId="7AC4D2A2" w:rsidR="132E1309" w:rsidRDefault="132E1309" w:rsidP="132E1309">
      <w:pPr>
        <w:rPr>
          <w:b/>
          <w:bCs/>
          <w:color w:val="FF0000"/>
          <w:sz w:val="24"/>
          <w:szCs w:val="24"/>
          <w:u w:val="single"/>
        </w:rPr>
      </w:pPr>
      <w:r w:rsidRPr="132E1309">
        <w:rPr>
          <w:b/>
          <w:bCs/>
          <w:color w:val="FF0000"/>
          <w:sz w:val="24"/>
          <w:szCs w:val="24"/>
          <w:u w:val="single"/>
        </w:rPr>
        <w:t xml:space="preserve">Après-midi : </w:t>
      </w:r>
      <w:proofErr w:type="spellStart"/>
      <w:r w:rsidRPr="132E1309">
        <w:rPr>
          <w:b/>
          <w:bCs/>
          <w:color w:val="FF0000"/>
          <w:sz w:val="24"/>
          <w:szCs w:val="24"/>
          <w:u w:val="single"/>
        </w:rPr>
        <w:t>Tortuga</w:t>
      </w:r>
      <w:proofErr w:type="spellEnd"/>
      <w:r w:rsidRPr="132E1309">
        <w:rPr>
          <w:b/>
          <w:bCs/>
          <w:color w:val="FF0000"/>
          <w:sz w:val="24"/>
          <w:szCs w:val="24"/>
          <w:u w:val="single"/>
        </w:rPr>
        <w:t xml:space="preserve"> </w:t>
      </w:r>
      <w:proofErr w:type="spellStart"/>
      <w:r w:rsidRPr="132E1309">
        <w:rPr>
          <w:b/>
          <w:bCs/>
          <w:color w:val="FF0000"/>
          <w:sz w:val="24"/>
          <w:szCs w:val="24"/>
          <w:u w:val="single"/>
        </w:rPr>
        <w:t>Bay</w:t>
      </w:r>
      <w:proofErr w:type="spellEnd"/>
    </w:p>
    <w:p w14:paraId="1793C5C6" w14:textId="0C4C2609" w:rsidR="132E1309" w:rsidRDefault="132E1309" w:rsidP="132E1309">
      <w:pPr>
        <w:pStyle w:val="ListParagraph"/>
        <w:numPr>
          <w:ilvl w:val="0"/>
          <w:numId w:val="1"/>
        </w:numPr>
        <w:rPr>
          <w:color w:val="313131"/>
          <w:sz w:val="24"/>
          <w:szCs w:val="24"/>
        </w:rPr>
      </w:pPr>
      <w:r w:rsidRPr="132E1309">
        <w:rPr>
          <w:rFonts w:ascii="Calibri" w:eastAsia="Calibri" w:hAnsi="Calibri" w:cs="Calibri"/>
          <w:b/>
          <w:bCs/>
          <w:color w:val="313131"/>
          <w:sz w:val="24"/>
          <w:szCs w:val="24"/>
        </w:rPr>
        <w:t>L’entrée à ces plages est gratuite</w:t>
      </w:r>
      <w:r w:rsidRPr="132E1309">
        <w:rPr>
          <w:rFonts w:ascii="Calibri" w:eastAsia="Calibri" w:hAnsi="Calibri" w:cs="Calibri"/>
          <w:color w:val="313131"/>
          <w:sz w:val="24"/>
          <w:szCs w:val="24"/>
        </w:rPr>
        <w:t xml:space="preserve">, mais il faut s’inscrire sur un registre à l’entrée. </w:t>
      </w:r>
      <w:r w:rsidRPr="132E1309">
        <w:rPr>
          <w:rFonts w:ascii="Calibri" w:eastAsia="Calibri" w:hAnsi="Calibri" w:cs="Calibri"/>
          <w:b/>
          <w:bCs/>
          <w:color w:val="DB4444"/>
          <w:sz w:val="24"/>
          <w:szCs w:val="24"/>
        </w:rPr>
        <w:t>Accès fermé à partir de 17h30</w:t>
      </w:r>
      <w:r w:rsidRPr="132E1309">
        <w:rPr>
          <w:rFonts w:ascii="Calibri" w:eastAsia="Calibri" w:hAnsi="Calibri" w:cs="Calibri"/>
          <w:color w:val="DB4444"/>
          <w:sz w:val="24"/>
          <w:szCs w:val="24"/>
        </w:rPr>
        <w:t xml:space="preserve"> </w:t>
      </w:r>
      <w:r w:rsidRPr="132E1309">
        <w:rPr>
          <w:rFonts w:ascii="Calibri" w:eastAsia="Calibri" w:hAnsi="Calibri" w:cs="Calibri"/>
          <w:color w:val="313131"/>
          <w:sz w:val="24"/>
          <w:szCs w:val="24"/>
        </w:rPr>
        <w:t>(</w:t>
      </w:r>
      <w:r w:rsidRPr="132E1309">
        <w:rPr>
          <w:rFonts w:ascii="Calibri" w:eastAsia="Calibri" w:hAnsi="Calibri" w:cs="Calibri"/>
          <w:i/>
          <w:iCs/>
          <w:color w:val="313131"/>
          <w:sz w:val="24"/>
          <w:szCs w:val="24"/>
        </w:rPr>
        <w:t>pour ne pas gêner les tortues de mer qui viennent pondre</w:t>
      </w:r>
      <w:r w:rsidRPr="132E1309">
        <w:rPr>
          <w:rFonts w:ascii="Calibri" w:eastAsia="Calibri" w:hAnsi="Calibri" w:cs="Calibri"/>
          <w:color w:val="313131"/>
          <w:sz w:val="24"/>
          <w:szCs w:val="24"/>
        </w:rPr>
        <w:t>). Petite plage abritée, baignade et voir quelques tortues d’eau, parfois des petits requins. Possibilité de louer des kayaks.</w:t>
      </w:r>
    </w:p>
    <w:p w14:paraId="18F40DEE" w14:textId="0C596524" w:rsidR="132E1309" w:rsidRDefault="132E1309" w:rsidP="005740A5">
      <w:pPr>
        <w:jc w:val="center"/>
        <w:rPr>
          <w:rFonts w:ascii="Calibri" w:eastAsia="Calibri" w:hAnsi="Calibri" w:cs="Calibri"/>
          <w:color w:val="313131"/>
          <w:sz w:val="21"/>
          <w:szCs w:val="21"/>
        </w:rPr>
      </w:pPr>
      <w:r>
        <w:rPr>
          <w:noProof/>
          <w:lang w:val="en-US"/>
        </w:rPr>
        <w:drawing>
          <wp:inline distT="0" distB="0" distL="0" distR="0" wp14:anchorId="0A923E2D" wp14:editId="1A1CA735">
            <wp:extent cx="5267325" cy="2348349"/>
            <wp:effectExtent l="0" t="0" r="0" b="0"/>
            <wp:docPr id="8777338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5207" cy="2351863"/>
                    </a:xfrm>
                    <a:prstGeom prst="rect">
                      <a:avLst/>
                    </a:prstGeom>
                  </pic:spPr>
                </pic:pic>
              </a:graphicData>
            </a:graphic>
          </wp:inline>
        </w:drawing>
      </w:r>
    </w:p>
    <w:p w14:paraId="1CEE73E7" w14:textId="73085BE4" w:rsidR="132E1309" w:rsidRDefault="132E1309" w:rsidP="005740A5">
      <w:pPr>
        <w:jc w:val="center"/>
        <w:rPr>
          <w:sz w:val="28"/>
          <w:szCs w:val="28"/>
        </w:rPr>
      </w:pPr>
      <w:r>
        <w:rPr>
          <w:noProof/>
          <w:lang w:val="en-US"/>
        </w:rPr>
        <w:drawing>
          <wp:inline distT="0" distB="0" distL="0" distR="0" wp14:anchorId="6FB0636F" wp14:editId="2BB27A86">
            <wp:extent cx="4657344" cy="2047875"/>
            <wp:effectExtent l="0" t="0" r="0" b="0"/>
            <wp:docPr id="4854253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668404" cy="2052738"/>
                    </a:xfrm>
                    <a:prstGeom prst="rect">
                      <a:avLst/>
                    </a:prstGeom>
                  </pic:spPr>
                </pic:pic>
              </a:graphicData>
            </a:graphic>
          </wp:inline>
        </w:drawing>
      </w:r>
    </w:p>
    <w:p w14:paraId="25DB9B4E" w14:textId="7BEB38EB"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8, le 12 Juin 2018 :</w:t>
      </w:r>
    </w:p>
    <w:p w14:paraId="38F52651" w14:textId="52C86D88" w:rsidR="132E1309" w:rsidRDefault="132E1309" w:rsidP="132E1309">
      <w:pPr>
        <w:pStyle w:val="Heading6"/>
        <w:rPr>
          <w:color w:val="313131"/>
          <w:sz w:val="21"/>
          <w:szCs w:val="21"/>
        </w:rPr>
      </w:pPr>
      <w:r w:rsidRPr="132E1309">
        <w:rPr>
          <w:b/>
          <w:bCs/>
          <w:color w:val="FF0000"/>
          <w:sz w:val="24"/>
          <w:szCs w:val="24"/>
          <w:u w:val="single"/>
        </w:rPr>
        <w:t xml:space="preserve">Matin : La réserve </w:t>
      </w:r>
      <w:proofErr w:type="gramStart"/>
      <w:r w:rsidRPr="132E1309">
        <w:rPr>
          <w:b/>
          <w:bCs/>
          <w:color w:val="FF0000"/>
          <w:sz w:val="24"/>
          <w:szCs w:val="24"/>
          <w:u w:val="single"/>
        </w:rPr>
        <w:t>de El</w:t>
      </w:r>
      <w:proofErr w:type="gramEnd"/>
      <w:r w:rsidRPr="132E1309">
        <w:rPr>
          <w:b/>
          <w:bCs/>
          <w:color w:val="FF0000"/>
          <w:sz w:val="24"/>
          <w:szCs w:val="24"/>
          <w:u w:val="single"/>
        </w:rPr>
        <w:t xml:space="preserve"> </w:t>
      </w:r>
      <w:proofErr w:type="spellStart"/>
      <w:r w:rsidRPr="132E1309">
        <w:rPr>
          <w:b/>
          <w:bCs/>
          <w:color w:val="FF0000"/>
          <w:sz w:val="24"/>
          <w:szCs w:val="24"/>
          <w:u w:val="single"/>
        </w:rPr>
        <w:t>Chato</w:t>
      </w:r>
      <w:proofErr w:type="spellEnd"/>
      <w:r w:rsidRPr="132E1309">
        <w:rPr>
          <w:b/>
          <w:bCs/>
          <w:color w:val="FF0000"/>
          <w:sz w:val="24"/>
          <w:szCs w:val="24"/>
          <w:u w:val="single"/>
        </w:rPr>
        <w:t xml:space="preserve"> : </w:t>
      </w:r>
    </w:p>
    <w:p w14:paraId="5658B364" w14:textId="5C7CE57C"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Réserve de tortues de terre en liberté. A faire après le centre Darwin, comme ça vous connaîtrez déjà tout sur les tortues de terre! En vous promenant sur les chemins </w:t>
      </w:r>
      <w:proofErr w:type="gramStart"/>
      <w:r w:rsidRPr="132E1309">
        <w:rPr>
          <w:rFonts w:ascii="Calibri" w:eastAsia="Calibri" w:hAnsi="Calibri" w:cs="Calibri"/>
          <w:color w:val="313131"/>
          <w:sz w:val="24"/>
          <w:szCs w:val="24"/>
        </w:rPr>
        <w:t>de El</w:t>
      </w:r>
      <w:proofErr w:type="gramEnd"/>
      <w:r w:rsidRPr="132E1309">
        <w:rPr>
          <w:rFonts w:ascii="Calibri" w:eastAsia="Calibri" w:hAnsi="Calibri" w:cs="Calibri"/>
          <w:color w:val="313131"/>
          <w:sz w:val="24"/>
          <w:szCs w:val="24"/>
        </w:rPr>
        <w:t xml:space="preserve"> </w:t>
      </w:r>
      <w:proofErr w:type="spellStart"/>
      <w:r w:rsidRPr="132E1309">
        <w:rPr>
          <w:rFonts w:ascii="Calibri" w:eastAsia="Calibri" w:hAnsi="Calibri" w:cs="Calibri"/>
          <w:color w:val="313131"/>
          <w:sz w:val="24"/>
          <w:szCs w:val="24"/>
        </w:rPr>
        <w:t>Chato</w:t>
      </w:r>
      <w:proofErr w:type="spellEnd"/>
      <w:r w:rsidRPr="132E1309">
        <w:rPr>
          <w:rFonts w:ascii="Calibri" w:eastAsia="Calibri" w:hAnsi="Calibri" w:cs="Calibri"/>
          <w:color w:val="313131"/>
          <w:sz w:val="24"/>
          <w:szCs w:val="24"/>
        </w:rPr>
        <w:t xml:space="preserve">, </w:t>
      </w:r>
      <w:r w:rsidRPr="132E1309">
        <w:rPr>
          <w:rFonts w:ascii="Calibri" w:eastAsia="Calibri" w:hAnsi="Calibri" w:cs="Calibri"/>
          <w:b/>
          <w:bCs/>
          <w:color w:val="313131"/>
          <w:sz w:val="24"/>
          <w:szCs w:val="24"/>
        </w:rPr>
        <w:t>vous croiserez beaucoup de tortues sur les routes ou terrains à côté</w:t>
      </w:r>
      <w:r w:rsidRPr="132E1309">
        <w:rPr>
          <w:rFonts w:ascii="Calibri" w:eastAsia="Calibri" w:hAnsi="Calibri" w:cs="Calibri"/>
          <w:color w:val="313131"/>
          <w:sz w:val="24"/>
          <w:szCs w:val="24"/>
        </w:rPr>
        <w:t xml:space="preserve">. Mais pour en voir encore plus, aller dans un ranch. Vous en trouverez plusieurs qui proposent l’accès à leur terrain pour </w:t>
      </w:r>
      <w:r w:rsidRPr="132E1309">
        <w:rPr>
          <w:rFonts w:ascii="Calibri" w:eastAsia="Calibri" w:hAnsi="Calibri" w:cs="Calibri"/>
          <w:b/>
          <w:bCs/>
          <w:color w:val="313131"/>
          <w:sz w:val="24"/>
          <w:szCs w:val="24"/>
        </w:rPr>
        <w:t>$5/pers</w:t>
      </w:r>
      <w:r w:rsidRPr="132E1309">
        <w:rPr>
          <w:rFonts w:ascii="Calibri" w:eastAsia="Calibri" w:hAnsi="Calibri" w:cs="Calibri"/>
          <w:color w:val="313131"/>
          <w:sz w:val="24"/>
          <w:szCs w:val="24"/>
        </w:rPr>
        <w:t xml:space="preserve"> pour aller se promener au milieu des tortues en liberté. </w:t>
      </w:r>
      <w:r w:rsidRPr="132E1309">
        <w:rPr>
          <w:rFonts w:ascii="Calibri" w:eastAsia="Calibri" w:hAnsi="Calibri" w:cs="Calibri"/>
          <w:i/>
          <w:iCs/>
          <w:color w:val="313131"/>
          <w:sz w:val="24"/>
          <w:szCs w:val="24"/>
        </w:rPr>
        <w:t>On ne sait pas si on s’est fait avoir ou pas…</w:t>
      </w:r>
    </w:p>
    <w:p w14:paraId="1430026E" w14:textId="57A2BD86" w:rsidR="132E1309" w:rsidRDefault="132E1309" w:rsidP="005740A5">
      <w:pPr>
        <w:jc w:val="center"/>
        <w:rPr>
          <w:rFonts w:ascii="Calibri" w:eastAsia="Calibri" w:hAnsi="Calibri" w:cs="Calibri"/>
          <w:i/>
          <w:iCs/>
          <w:color w:val="313131"/>
          <w:sz w:val="24"/>
          <w:szCs w:val="24"/>
        </w:rPr>
      </w:pPr>
      <w:r>
        <w:rPr>
          <w:noProof/>
          <w:lang w:val="en-US"/>
        </w:rPr>
        <w:drawing>
          <wp:inline distT="0" distB="0" distL="0" distR="0" wp14:anchorId="77F14BEA" wp14:editId="07C3749A">
            <wp:extent cx="4857750" cy="2307431"/>
            <wp:effectExtent l="0" t="0" r="0" b="0"/>
            <wp:docPr id="8884671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5905" cy="2311305"/>
                    </a:xfrm>
                    <a:prstGeom prst="rect">
                      <a:avLst/>
                    </a:prstGeom>
                  </pic:spPr>
                </pic:pic>
              </a:graphicData>
            </a:graphic>
          </wp:inline>
        </w:drawing>
      </w:r>
    </w:p>
    <w:p w14:paraId="2E2B83BA" w14:textId="75B2F939" w:rsidR="132E1309" w:rsidRDefault="132E1309" w:rsidP="132E1309">
      <w:pPr>
        <w:rPr>
          <w:b/>
          <w:bCs/>
          <w:color w:val="FF0000"/>
          <w:sz w:val="24"/>
          <w:szCs w:val="24"/>
          <w:u w:val="single"/>
        </w:rPr>
      </w:pPr>
      <w:r w:rsidRPr="132E1309">
        <w:rPr>
          <w:b/>
          <w:bCs/>
          <w:color w:val="FF0000"/>
          <w:sz w:val="24"/>
          <w:szCs w:val="24"/>
          <w:u w:val="single"/>
        </w:rPr>
        <w:t xml:space="preserve">Après-midi : Los </w:t>
      </w:r>
      <w:proofErr w:type="spellStart"/>
      <w:r w:rsidRPr="132E1309">
        <w:rPr>
          <w:b/>
          <w:bCs/>
          <w:color w:val="FF0000"/>
          <w:sz w:val="24"/>
          <w:szCs w:val="24"/>
          <w:u w:val="single"/>
        </w:rPr>
        <w:t>Tuneles</w:t>
      </w:r>
      <w:proofErr w:type="spellEnd"/>
    </w:p>
    <w:p w14:paraId="27FAF96A" w14:textId="5FAA12AA"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Il y a de nombreux tunnels de lave sur Santa Cruz qu’on peut visiter. Nous avons fait celui à côté </w:t>
      </w:r>
      <w:proofErr w:type="gramStart"/>
      <w:r w:rsidRPr="132E1309">
        <w:rPr>
          <w:rFonts w:ascii="Calibri" w:eastAsia="Calibri" w:hAnsi="Calibri" w:cs="Calibri"/>
          <w:color w:val="313131"/>
          <w:sz w:val="24"/>
          <w:szCs w:val="24"/>
        </w:rPr>
        <w:t>de El</w:t>
      </w:r>
      <w:proofErr w:type="gramEnd"/>
      <w:r w:rsidRPr="132E1309">
        <w:rPr>
          <w:rFonts w:ascii="Calibri" w:eastAsia="Calibri" w:hAnsi="Calibri" w:cs="Calibri"/>
          <w:color w:val="313131"/>
          <w:sz w:val="24"/>
          <w:szCs w:val="24"/>
        </w:rPr>
        <w:t xml:space="preserve"> </w:t>
      </w:r>
      <w:proofErr w:type="spellStart"/>
      <w:r w:rsidRPr="132E1309">
        <w:rPr>
          <w:rFonts w:ascii="Calibri" w:eastAsia="Calibri" w:hAnsi="Calibri" w:cs="Calibri"/>
          <w:color w:val="313131"/>
          <w:sz w:val="24"/>
          <w:szCs w:val="24"/>
        </w:rPr>
        <w:t>chato</w:t>
      </w:r>
      <w:proofErr w:type="spellEnd"/>
      <w:r w:rsidRPr="132E1309">
        <w:rPr>
          <w:rFonts w:ascii="Calibri" w:eastAsia="Calibri" w:hAnsi="Calibri" w:cs="Calibri"/>
          <w:color w:val="313131"/>
          <w:sz w:val="24"/>
          <w:szCs w:val="24"/>
        </w:rPr>
        <w:t>. Il est impressionnant par sa grandeur (</w:t>
      </w:r>
      <w:r w:rsidRPr="132E1309">
        <w:rPr>
          <w:rFonts w:ascii="Calibri" w:eastAsia="Calibri" w:hAnsi="Calibri" w:cs="Calibri"/>
          <w:i/>
          <w:iCs/>
          <w:color w:val="313131"/>
          <w:sz w:val="24"/>
          <w:szCs w:val="24"/>
        </w:rPr>
        <w:t>400m de long, 4-5m de haut et de large</w:t>
      </w:r>
      <w:r w:rsidRPr="132E1309">
        <w:rPr>
          <w:rFonts w:ascii="Calibri" w:eastAsia="Calibri" w:hAnsi="Calibri" w:cs="Calibri"/>
          <w:color w:val="313131"/>
          <w:sz w:val="24"/>
          <w:szCs w:val="24"/>
        </w:rPr>
        <w:t xml:space="preserve">). Sans faire exprès, nous sommes rentrés par la sortie et avons fait l’aller retour. Du coup on ne sait pas s’il est payant ou pas… Ayant visité ce tunnel, nous ne sommes donc pas allés à ceux de </w:t>
      </w:r>
      <w:proofErr w:type="spellStart"/>
      <w:r w:rsidRPr="132E1309">
        <w:rPr>
          <w:rFonts w:ascii="Calibri" w:eastAsia="Calibri" w:hAnsi="Calibri" w:cs="Calibri"/>
          <w:color w:val="313131"/>
          <w:sz w:val="24"/>
          <w:szCs w:val="24"/>
        </w:rPr>
        <w:t>Bellavista</w:t>
      </w:r>
      <w:proofErr w:type="spellEnd"/>
      <w:r w:rsidRPr="132E1309">
        <w:rPr>
          <w:rFonts w:ascii="Calibri" w:eastAsia="Calibri" w:hAnsi="Calibri" w:cs="Calibri"/>
          <w:color w:val="313131"/>
          <w:sz w:val="24"/>
          <w:szCs w:val="24"/>
        </w:rPr>
        <w:t xml:space="preserve"> (</w:t>
      </w:r>
      <w:r w:rsidRPr="132E1309">
        <w:rPr>
          <w:rFonts w:ascii="Calibri" w:eastAsia="Calibri" w:hAnsi="Calibri" w:cs="Calibri"/>
          <w:i/>
          <w:iCs/>
          <w:color w:val="313131"/>
          <w:sz w:val="24"/>
          <w:szCs w:val="24"/>
        </w:rPr>
        <w:t xml:space="preserve">les plus connus et visités de </w:t>
      </w:r>
      <w:proofErr w:type="gramStart"/>
      <w:r w:rsidRPr="132E1309">
        <w:rPr>
          <w:rFonts w:ascii="Calibri" w:eastAsia="Calibri" w:hAnsi="Calibri" w:cs="Calibri"/>
          <w:i/>
          <w:iCs/>
          <w:color w:val="313131"/>
          <w:sz w:val="24"/>
          <w:szCs w:val="24"/>
        </w:rPr>
        <w:t>l’ile</w:t>
      </w:r>
      <w:r w:rsidRPr="132E1309">
        <w:rPr>
          <w:rFonts w:ascii="Calibri" w:eastAsia="Calibri" w:hAnsi="Calibri" w:cs="Calibri"/>
          <w:color w:val="313131"/>
          <w:sz w:val="24"/>
          <w:szCs w:val="24"/>
        </w:rPr>
        <w:t xml:space="preserve"> )</w:t>
      </w:r>
      <w:proofErr w:type="gramEnd"/>
      <w:r w:rsidRPr="132E1309">
        <w:rPr>
          <w:rFonts w:ascii="Calibri" w:eastAsia="Calibri" w:hAnsi="Calibri" w:cs="Calibri"/>
          <w:color w:val="313131"/>
          <w:sz w:val="24"/>
          <w:szCs w:val="24"/>
        </w:rPr>
        <w:t>. L’entrée de ce dernier tunnel coûterai $7/pers.</w:t>
      </w:r>
    </w:p>
    <w:p w14:paraId="05557F4A" w14:textId="626D7E4B" w:rsidR="132E1309" w:rsidRDefault="132E1309" w:rsidP="005740A5">
      <w:pPr>
        <w:jc w:val="center"/>
        <w:rPr>
          <w:sz w:val="28"/>
          <w:szCs w:val="28"/>
        </w:rPr>
      </w:pPr>
      <w:r>
        <w:rPr>
          <w:noProof/>
          <w:lang w:val="en-US"/>
        </w:rPr>
        <w:drawing>
          <wp:inline distT="0" distB="0" distL="0" distR="0" wp14:anchorId="1E47CCF9" wp14:editId="64752DA1">
            <wp:extent cx="4657558" cy="2212340"/>
            <wp:effectExtent l="0" t="0" r="0" b="0"/>
            <wp:docPr id="15484669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0703" cy="2223334"/>
                    </a:xfrm>
                    <a:prstGeom prst="rect">
                      <a:avLst/>
                    </a:prstGeom>
                  </pic:spPr>
                </pic:pic>
              </a:graphicData>
            </a:graphic>
          </wp:inline>
        </w:drawing>
      </w:r>
    </w:p>
    <w:p w14:paraId="62E1E227" w14:textId="0C84A183" w:rsidR="132E1309" w:rsidRPr="005740A5" w:rsidRDefault="132E1309" w:rsidP="005740A5">
      <w:pPr>
        <w:jc w:val="center"/>
        <w:rPr>
          <w:b/>
          <w:sz w:val="36"/>
          <w:szCs w:val="36"/>
        </w:rPr>
      </w:pPr>
      <w:r w:rsidRPr="005740A5">
        <w:rPr>
          <w:b/>
          <w:noProof/>
          <w:sz w:val="36"/>
          <w:szCs w:val="36"/>
          <w:lang w:val="en-US"/>
        </w:rPr>
        <w:lastRenderedPageBreak/>
        <w:drawing>
          <wp:inline distT="0" distB="0" distL="0" distR="0" wp14:anchorId="0145ECA3" wp14:editId="3A360DA8">
            <wp:extent cx="4933950" cy="3289300"/>
            <wp:effectExtent l="0" t="0" r="0" b="6350"/>
            <wp:docPr id="4274854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935099" cy="3290066"/>
                    </a:xfrm>
                    <a:prstGeom prst="rect">
                      <a:avLst/>
                    </a:prstGeom>
                  </pic:spPr>
                </pic:pic>
              </a:graphicData>
            </a:graphic>
          </wp:inline>
        </w:drawing>
      </w:r>
    </w:p>
    <w:p w14:paraId="4678060B" w14:textId="77777777" w:rsidR="005740A5" w:rsidRDefault="005740A5" w:rsidP="132E1309">
      <w:pPr>
        <w:rPr>
          <w:b/>
          <w:sz w:val="36"/>
          <w:szCs w:val="36"/>
        </w:rPr>
      </w:pPr>
    </w:p>
    <w:p w14:paraId="22EA56DC" w14:textId="590DD1F6"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t>Jour 9, le 13 Juin 2018 :</w:t>
      </w:r>
    </w:p>
    <w:p w14:paraId="0162D207" w14:textId="425724D0" w:rsidR="132E1309" w:rsidRDefault="132E1309" w:rsidP="132E1309">
      <w:pPr>
        <w:rPr>
          <w:b/>
          <w:bCs/>
          <w:color w:val="FF0000"/>
          <w:sz w:val="24"/>
          <w:szCs w:val="24"/>
          <w:u w:val="single"/>
        </w:rPr>
      </w:pPr>
      <w:r w:rsidRPr="132E1309">
        <w:rPr>
          <w:b/>
          <w:bCs/>
          <w:color w:val="FF0000"/>
          <w:sz w:val="24"/>
          <w:szCs w:val="24"/>
          <w:u w:val="single"/>
        </w:rPr>
        <w:t xml:space="preserve">Journée : Tunnel de Lave de </w:t>
      </w:r>
      <w:proofErr w:type="spellStart"/>
      <w:r w:rsidRPr="132E1309">
        <w:rPr>
          <w:b/>
          <w:bCs/>
          <w:color w:val="FF0000"/>
          <w:sz w:val="24"/>
          <w:szCs w:val="24"/>
          <w:u w:val="single"/>
        </w:rPr>
        <w:t>Bellavista</w:t>
      </w:r>
      <w:proofErr w:type="spellEnd"/>
    </w:p>
    <w:p w14:paraId="72A8F65A" w14:textId="6B61FC10" w:rsidR="132E1309" w:rsidRDefault="132E1309" w:rsidP="132E1309">
      <w:pPr>
        <w:pStyle w:val="ListParagraph"/>
        <w:numPr>
          <w:ilvl w:val="0"/>
          <w:numId w:val="1"/>
        </w:numPr>
        <w:rPr>
          <w:sz w:val="24"/>
          <w:szCs w:val="24"/>
        </w:rPr>
      </w:pPr>
      <w:r w:rsidRPr="132E1309">
        <w:rPr>
          <w:rFonts w:ascii="Calibri" w:eastAsia="Calibri" w:hAnsi="Calibri" w:cs="Calibri"/>
          <w:color w:val="313131"/>
          <w:sz w:val="24"/>
          <w:szCs w:val="24"/>
        </w:rPr>
        <w:t xml:space="preserve">Il y a de nombreux tunnels de lave sur Santa Cruz qu’on peut visiter. Celui de </w:t>
      </w:r>
      <w:proofErr w:type="spellStart"/>
      <w:r w:rsidRPr="132E1309">
        <w:rPr>
          <w:rFonts w:ascii="Calibri" w:eastAsia="Calibri" w:hAnsi="Calibri" w:cs="Calibri"/>
          <w:color w:val="313131"/>
          <w:sz w:val="24"/>
          <w:szCs w:val="24"/>
        </w:rPr>
        <w:t>Bellavista</w:t>
      </w:r>
      <w:proofErr w:type="spellEnd"/>
      <w:r w:rsidRPr="132E1309">
        <w:rPr>
          <w:rFonts w:ascii="Calibri" w:eastAsia="Calibri" w:hAnsi="Calibri" w:cs="Calibri"/>
          <w:color w:val="313131"/>
          <w:sz w:val="24"/>
          <w:szCs w:val="24"/>
        </w:rPr>
        <w:t xml:space="preserve"> est le plus grand et le plus </w:t>
      </w:r>
      <w:proofErr w:type="spellStart"/>
      <w:r w:rsidRPr="132E1309">
        <w:rPr>
          <w:rFonts w:ascii="Calibri" w:eastAsia="Calibri" w:hAnsi="Calibri" w:cs="Calibri"/>
          <w:color w:val="313131"/>
          <w:sz w:val="24"/>
          <w:szCs w:val="24"/>
        </w:rPr>
        <w:t>impressionant</w:t>
      </w:r>
      <w:proofErr w:type="spellEnd"/>
      <w:r w:rsidRPr="132E1309">
        <w:rPr>
          <w:rFonts w:ascii="Calibri" w:eastAsia="Calibri" w:hAnsi="Calibri" w:cs="Calibri"/>
          <w:color w:val="313131"/>
          <w:sz w:val="24"/>
          <w:szCs w:val="24"/>
        </w:rPr>
        <w:t xml:space="preserve"> ! De quoi y passer du temps à déambuler dans ses nombreuses galeries !</w:t>
      </w:r>
    </w:p>
    <w:p w14:paraId="7C7A892F" w14:textId="46B6C318" w:rsidR="132E1309" w:rsidRPr="005740A5" w:rsidRDefault="132E1309" w:rsidP="132E1309">
      <w:pPr>
        <w:rPr>
          <w:rFonts w:ascii="Calibri" w:eastAsia="Calibri" w:hAnsi="Calibri" w:cs="Calibri"/>
          <w:color w:val="313131"/>
          <w:sz w:val="24"/>
          <w:szCs w:val="24"/>
        </w:rPr>
      </w:pPr>
      <w:r>
        <w:rPr>
          <w:noProof/>
          <w:lang w:val="en-US"/>
        </w:rPr>
        <w:drawing>
          <wp:inline distT="0" distB="0" distL="0" distR="0" wp14:anchorId="66278850" wp14:editId="481041BD">
            <wp:extent cx="5898696" cy="2752725"/>
            <wp:effectExtent l="0" t="0" r="0" b="0"/>
            <wp:docPr id="125988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8696" cy="2752725"/>
                    </a:xfrm>
                    <a:prstGeom prst="rect">
                      <a:avLst/>
                    </a:prstGeom>
                  </pic:spPr>
                </pic:pic>
              </a:graphicData>
            </a:graphic>
          </wp:inline>
        </w:drawing>
      </w:r>
    </w:p>
    <w:p w14:paraId="583C9FFF" w14:textId="4B82AF81" w:rsidR="132E1309" w:rsidRPr="005740A5" w:rsidRDefault="132E1309" w:rsidP="132E1309">
      <w:pPr>
        <w:rPr>
          <w:b/>
          <w:color w:val="538135" w:themeColor="accent6" w:themeShade="BF"/>
          <w:sz w:val="36"/>
          <w:szCs w:val="36"/>
          <w:u w:val="single"/>
        </w:rPr>
      </w:pPr>
      <w:r w:rsidRPr="005740A5">
        <w:rPr>
          <w:b/>
          <w:color w:val="538135" w:themeColor="accent6" w:themeShade="BF"/>
          <w:sz w:val="36"/>
          <w:szCs w:val="36"/>
          <w:u w:val="single"/>
        </w:rPr>
        <w:lastRenderedPageBreak/>
        <w:t>Jour 10, le 14 Juin 2018 :</w:t>
      </w:r>
    </w:p>
    <w:p w14:paraId="4676B92F" w14:textId="3B4EEA9B" w:rsidR="132E1309" w:rsidRDefault="132E1309" w:rsidP="132E1309">
      <w:pPr>
        <w:rPr>
          <w:b/>
          <w:bCs/>
          <w:color w:val="538135" w:themeColor="accent6" w:themeShade="BF"/>
          <w:sz w:val="24"/>
          <w:szCs w:val="24"/>
          <w:u w:val="single"/>
        </w:rPr>
      </w:pPr>
      <w:r w:rsidRPr="132E1309">
        <w:rPr>
          <w:b/>
          <w:bCs/>
          <w:color w:val="538135" w:themeColor="accent6" w:themeShade="BF"/>
          <w:sz w:val="24"/>
          <w:szCs w:val="24"/>
          <w:u w:val="single"/>
        </w:rPr>
        <w:t>VOL RETOUR :</w:t>
      </w:r>
    </w:p>
    <w:p w14:paraId="5244037E" w14:textId="61A456DB" w:rsidR="132E1309" w:rsidRDefault="132E1309" w:rsidP="132E1309">
      <w:pPr>
        <w:rPr>
          <w:sz w:val="24"/>
          <w:szCs w:val="24"/>
        </w:rPr>
      </w:pPr>
      <w:r w:rsidRPr="132E1309">
        <w:rPr>
          <w:sz w:val="24"/>
          <w:szCs w:val="24"/>
        </w:rPr>
        <w:t xml:space="preserve">Prendre le taxi à 8h00 (plus sûr que d'attendre le bus) Direction l'aéroport de </w:t>
      </w:r>
      <w:proofErr w:type="spellStart"/>
      <w:r w:rsidRPr="132E1309">
        <w:rPr>
          <w:b/>
          <w:bCs/>
          <w:i/>
          <w:iCs/>
          <w:sz w:val="24"/>
          <w:szCs w:val="24"/>
        </w:rPr>
        <w:t>Baltra</w:t>
      </w:r>
      <w:proofErr w:type="spellEnd"/>
      <w:r w:rsidRPr="132E1309">
        <w:rPr>
          <w:sz w:val="24"/>
          <w:szCs w:val="24"/>
        </w:rPr>
        <w:t xml:space="preserve"> pour prendre l'avion du retour.</w:t>
      </w:r>
    </w:p>
    <w:p w14:paraId="272ECB59" w14:textId="79369F17" w:rsidR="132E1309" w:rsidRDefault="132E1309" w:rsidP="132E1309">
      <w:pPr>
        <w:rPr>
          <w:sz w:val="24"/>
          <w:szCs w:val="24"/>
        </w:rPr>
      </w:pPr>
      <w:r w:rsidRPr="132E1309">
        <w:rPr>
          <w:b/>
          <w:bCs/>
          <w:sz w:val="24"/>
          <w:szCs w:val="24"/>
        </w:rPr>
        <w:t>Heure de décollage :</w:t>
      </w:r>
      <w:r w:rsidRPr="132E1309">
        <w:rPr>
          <w:sz w:val="24"/>
          <w:szCs w:val="24"/>
        </w:rPr>
        <w:t xml:space="preserve"> 12h30, </w:t>
      </w:r>
      <w:r w:rsidRPr="132E1309">
        <w:rPr>
          <w:b/>
          <w:bCs/>
          <w:sz w:val="24"/>
          <w:szCs w:val="24"/>
        </w:rPr>
        <w:t>arrivée</w:t>
      </w:r>
      <w:r w:rsidRPr="132E1309">
        <w:rPr>
          <w:sz w:val="24"/>
          <w:szCs w:val="24"/>
        </w:rPr>
        <w:t xml:space="preserve"> à 15h20 à Guayaquil.</w:t>
      </w:r>
    </w:p>
    <w:p w14:paraId="6D3CB96F" w14:textId="7F19CBAE" w:rsidR="132E1309" w:rsidRDefault="132E1309" w:rsidP="132E1309">
      <w:pPr>
        <w:rPr>
          <w:sz w:val="24"/>
          <w:szCs w:val="24"/>
        </w:rPr>
      </w:pPr>
    </w:p>
    <w:p w14:paraId="1A92901A" w14:textId="5B36B3E7" w:rsidR="132E1309" w:rsidRPr="005740A5" w:rsidRDefault="132E1309" w:rsidP="132E1309">
      <w:pPr>
        <w:jc w:val="center"/>
        <w:rPr>
          <w:b/>
          <w:bCs/>
          <w:color w:val="538135" w:themeColor="accent6" w:themeShade="BF"/>
          <w:sz w:val="72"/>
          <w:szCs w:val="72"/>
        </w:rPr>
      </w:pPr>
      <w:r w:rsidRPr="005740A5">
        <w:rPr>
          <w:b/>
          <w:bCs/>
          <w:color w:val="538135" w:themeColor="accent6" w:themeShade="BF"/>
          <w:sz w:val="72"/>
          <w:szCs w:val="72"/>
        </w:rPr>
        <w:t>FINISH !</w:t>
      </w:r>
    </w:p>
    <w:p w14:paraId="4718B324" w14:textId="0866A6E2" w:rsidR="132E1309" w:rsidRDefault="132E1309" w:rsidP="132E1309">
      <w:pPr>
        <w:rPr>
          <w:rFonts w:ascii="Calibri" w:eastAsia="Calibri" w:hAnsi="Calibri" w:cs="Calibri"/>
          <w:color w:val="313131"/>
          <w:sz w:val="21"/>
          <w:szCs w:val="21"/>
        </w:rPr>
      </w:pPr>
    </w:p>
    <w:p w14:paraId="070E9488" w14:textId="4247AEB4" w:rsidR="132E1309" w:rsidRDefault="132E1309" w:rsidP="132E1309">
      <w:pPr>
        <w:rPr>
          <w:sz w:val="28"/>
          <w:szCs w:val="28"/>
        </w:rPr>
      </w:pPr>
    </w:p>
    <w:sectPr w:rsidR="132E1309">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92498" w14:textId="77777777" w:rsidR="00000000" w:rsidRDefault="005172B0">
      <w:pPr>
        <w:spacing w:after="0" w:line="240" w:lineRule="auto"/>
      </w:pPr>
      <w:r>
        <w:separator/>
      </w:r>
    </w:p>
  </w:endnote>
  <w:endnote w:type="continuationSeparator" w:id="0">
    <w:p w14:paraId="642F3CE9" w14:textId="77777777" w:rsidR="00000000" w:rsidRDefault="00517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132E1309" w14:paraId="279B9767" w14:textId="77777777" w:rsidTr="132E1309">
      <w:tc>
        <w:tcPr>
          <w:tcW w:w="3120" w:type="dxa"/>
        </w:tcPr>
        <w:p w14:paraId="020007C5" w14:textId="5D88AC06" w:rsidR="132E1309" w:rsidRDefault="132E1309" w:rsidP="132E1309">
          <w:pPr>
            <w:pStyle w:val="Header"/>
            <w:ind w:left="-115"/>
          </w:pPr>
        </w:p>
      </w:tc>
      <w:tc>
        <w:tcPr>
          <w:tcW w:w="3120" w:type="dxa"/>
        </w:tcPr>
        <w:p w14:paraId="7D8E1190" w14:textId="30A1882F" w:rsidR="132E1309" w:rsidRDefault="132E1309" w:rsidP="132E1309">
          <w:pPr>
            <w:pStyle w:val="Header"/>
            <w:jc w:val="center"/>
          </w:pPr>
        </w:p>
      </w:tc>
      <w:tc>
        <w:tcPr>
          <w:tcW w:w="3120" w:type="dxa"/>
        </w:tcPr>
        <w:p w14:paraId="7D199D21" w14:textId="2C24CB16" w:rsidR="132E1309" w:rsidRDefault="132E1309" w:rsidP="132E1309">
          <w:pPr>
            <w:pStyle w:val="Header"/>
            <w:ind w:right="-115"/>
            <w:jc w:val="right"/>
          </w:pPr>
        </w:p>
      </w:tc>
    </w:tr>
  </w:tbl>
  <w:p w14:paraId="1111EB0C" w14:textId="7DFCAB6B" w:rsidR="132E1309" w:rsidRDefault="132E1309" w:rsidP="132E1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4E802" w14:textId="77777777" w:rsidR="00000000" w:rsidRDefault="005172B0">
      <w:pPr>
        <w:spacing w:after="0" w:line="240" w:lineRule="auto"/>
      </w:pPr>
      <w:r>
        <w:separator/>
      </w:r>
    </w:p>
  </w:footnote>
  <w:footnote w:type="continuationSeparator" w:id="0">
    <w:p w14:paraId="1842D9EE" w14:textId="77777777" w:rsidR="00000000" w:rsidRDefault="00517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132E1309" w14:paraId="0476ACFA" w14:textId="77777777" w:rsidTr="132E1309">
      <w:tc>
        <w:tcPr>
          <w:tcW w:w="3120" w:type="dxa"/>
        </w:tcPr>
        <w:p w14:paraId="341C677E" w14:textId="28A26CF2" w:rsidR="132E1309" w:rsidRDefault="132E1309" w:rsidP="132E1309">
          <w:pPr>
            <w:pStyle w:val="Header"/>
            <w:ind w:left="-115"/>
          </w:pPr>
        </w:p>
      </w:tc>
      <w:tc>
        <w:tcPr>
          <w:tcW w:w="3120" w:type="dxa"/>
        </w:tcPr>
        <w:p w14:paraId="7B5F9D41" w14:textId="20A12852" w:rsidR="132E1309" w:rsidRDefault="132E1309" w:rsidP="132E1309">
          <w:pPr>
            <w:pStyle w:val="Header"/>
            <w:jc w:val="center"/>
          </w:pPr>
        </w:p>
      </w:tc>
      <w:tc>
        <w:tcPr>
          <w:tcW w:w="3120" w:type="dxa"/>
        </w:tcPr>
        <w:p w14:paraId="3868B9C1" w14:textId="6E147960" w:rsidR="132E1309" w:rsidRDefault="132E1309" w:rsidP="132E1309">
          <w:pPr>
            <w:pStyle w:val="Header"/>
            <w:ind w:right="-115"/>
            <w:jc w:val="right"/>
          </w:pPr>
        </w:p>
      </w:tc>
    </w:tr>
  </w:tbl>
  <w:p w14:paraId="5F2E2DB8" w14:textId="20FAD292" w:rsidR="132E1309" w:rsidRDefault="132E1309" w:rsidP="132E1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BA4B10"/>
    <w:multiLevelType w:val="hybridMultilevel"/>
    <w:tmpl w:val="C336A71E"/>
    <w:lvl w:ilvl="0" w:tplc="9BFA72E4">
      <w:start w:val="1"/>
      <w:numFmt w:val="bullet"/>
      <w:lvlText w:val=""/>
      <w:lvlJc w:val="left"/>
      <w:pPr>
        <w:ind w:left="720" w:hanging="360"/>
      </w:pPr>
      <w:rPr>
        <w:rFonts w:ascii="Symbol" w:hAnsi="Symbol" w:hint="default"/>
      </w:rPr>
    </w:lvl>
    <w:lvl w:ilvl="1" w:tplc="EF0639A2">
      <w:start w:val="1"/>
      <w:numFmt w:val="bullet"/>
      <w:lvlText w:val="o"/>
      <w:lvlJc w:val="left"/>
      <w:pPr>
        <w:ind w:left="1440" w:hanging="360"/>
      </w:pPr>
      <w:rPr>
        <w:rFonts w:ascii="Courier New" w:hAnsi="Courier New" w:hint="default"/>
      </w:rPr>
    </w:lvl>
    <w:lvl w:ilvl="2" w:tplc="5F5CB5D6">
      <w:start w:val="1"/>
      <w:numFmt w:val="bullet"/>
      <w:lvlText w:val=""/>
      <w:lvlJc w:val="left"/>
      <w:pPr>
        <w:ind w:left="2160" w:hanging="360"/>
      </w:pPr>
      <w:rPr>
        <w:rFonts w:ascii="Wingdings" w:hAnsi="Wingdings" w:hint="default"/>
      </w:rPr>
    </w:lvl>
    <w:lvl w:ilvl="3" w:tplc="79E6E46C">
      <w:start w:val="1"/>
      <w:numFmt w:val="bullet"/>
      <w:lvlText w:val=""/>
      <w:lvlJc w:val="left"/>
      <w:pPr>
        <w:ind w:left="2880" w:hanging="360"/>
      </w:pPr>
      <w:rPr>
        <w:rFonts w:ascii="Symbol" w:hAnsi="Symbol" w:hint="default"/>
      </w:rPr>
    </w:lvl>
    <w:lvl w:ilvl="4" w:tplc="ACCCB45A">
      <w:start w:val="1"/>
      <w:numFmt w:val="bullet"/>
      <w:lvlText w:val="o"/>
      <w:lvlJc w:val="left"/>
      <w:pPr>
        <w:ind w:left="3600" w:hanging="360"/>
      </w:pPr>
      <w:rPr>
        <w:rFonts w:ascii="Courier New" w:hAnsi="Courier New" w:hint="default"/>
      </w:rPr>
    </w:lvl>
    <w:lvl w:ilvl="5" w:tplc="91F878FE">
      <w:start w:val="1"/>
      <w:numFmt w:val="bullet"/>
      <w:lvlText w:val=""/>
      <w:lvlJc w:val="left"/>
      <w:pPr>
        <w:ind w:left="4320" w:hanging="360"/>
      </w:pPr>
      <w:rPr>
        <w:rFonts w:ascii="Wingdings" w:hAnsi="Wingdings" w:hint="default"/>
      </w:rPr>
    </w:lvl>
    <w:lvl w:ilvl="6" w:tplc="3FDC2EAC">
      <w:start w:val="1"/>
      <w:numFmt w:val="bullet"/>
      <w:lvlText w:val=""/>
      <w:lvlJc w:val="left"/>
      <w:pPr>
        <w:ind w:left="5040" w:hanging="360"/>
      </w:pPr>
      <w:rPr>
        <w:rFonts w:ascii="Symbol" w:hAnsi="Symbol" w:hint="default"/>
      </w:rPr>
    </w:lvl>
    <w:lvl w:ilvl="7" w:tplc="F3E4F3FC">
      <w:start w:val="1"/>
      <w:numFmt w:val="bullet"/>
      <w:lvlText w:val="o"/>
      <w:lvlJc w:val="left"/>
      <w:pPr>
        <w:ind w:left="5760" w:hanging="360"/>
      </w:pPr>
      <w:rPr>
        <w:rFonts w:ascii="Courier New" w:hAnsi="Courier New" w:hint="default"/>
      </w:rPr>
    </w:lvl>
    <w:lvl w:ilvl="8" w:tplc="D4DCA26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BF71BC"/>
    <w:rsid w:val="00335A65"/>
    <w:rsid w:val="005172B0"/>
    <w:rsid w:val="005740A5"/>
    <w:rsid w:val="132E1309"/>
    <w:rsid w:val="7CBF71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71BC"/>
  <w15:chartTrackingRefBased/>
  <w15:docId w15:val="{78D8F8C2-5EFE-49C9-BBB6-5356615A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debus</dc:creator>
  <cp:keywords/>
  <dc:description/>
  <cp:lastModifiedBy>SiteKiosk Limited User Account</cp:lastModifiedBy>
  <cp:revision>2</cp:revision>
  <dcterms:created xsi:type="dcterms:W3CDTF">2018-04-18T15:18:00Z</dcterms:created>
  <dcterms:modified xsi:type="dcterms:W3CDTF">2018-04-18T20:17:00Z</dcterms:modified>
</cp:coreProperties>
</file>