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4C31" w14:textId="4A072484" w:rsidR="00661DFA" w:rsidRPr="00075D68" w:rsidRDefault="00C22A9A" w:rsidP="00075D68">
      <w:pPr>
        <w:spacing w:after="0"/>
        <w:jc w:val="center"/>
        <w:rPr>
          <w:b/>
          <w:bCs/>
          <w:color w:val="2E74B5" w:themeColor="accent5" w:themeShade="BF"/>
          <w:sz w:val="44"/>
          <w:szCs w:val="44"/>
        </w:rPr>
      </w:pPr>
      <w:r w:rsidRPr="00075D68">
        <w:rPr>
          <w:b/>
          <w:bCs/>
          <w:color w:val="2E74B5" w:themeColor="accent5" w:themeShade="BF"/>
          <w:sz w:val="44"/>
          <w:szCs w:val="44"/>
        </w:rPr>
        <w:t>Programme d’enseignement de l’école maternelle</w:t>
      </w:r>
      <w:r w:rsidR="00090D3C">
        <w:rPr>
          <w:b/>
          <w:bCs/>
          <w:color w:val="2E74B5" w:themeColor="accent5" w:themeShade="BF"/>
          <w:sz w:val="44"/>
          <w:szCs w:val="44"/>
        </w:rPr>
        <w:t xml:space="preserve"> 2021</w:t>
      </w:r>
    </w:p>
    <w:p w14:paraId="23061B2C" w14:textId="77777777" w:rsidR="00090D3C" w:rsidRDefault="00C22A9A" w:rsidP="00090D3C">
      <w:pPr>
        <w:spacing w:after="0"/>
        <w:jc w:val="center"/>
        <w:rPr>
          <w:b/>
          <w:bCs/>
          <w:color w:val="2E74B5" w:themeColor="accent5" w:themeShade="BF"/>
          <w:sz w:val="36"/>
          <w:szCs w:val="36"/>
        </w:rPr>
      </w:pPr>
      <w:r w:rsidRPr="00661DFA">
        <w:rPr>
          <w:b/>
          <w:bCs/>
          <w:color w:val="2E74B5" w:themeColor="accent5" w:themeShade="BF"/>
          <w:sz w:val="36"/>
          <w:szCs w:val="36"/>
        </w:rPr>
        <w:t>L’école maternelle : un</w:t>
      </w:r>
      <w:r w:rsidR="00661DFA" w:rsidRPr="00661DFA">
        <w:rPr>
          <w:b/>
          <w:bCs/>
          <w:color w:val="2E74B5" w:themeColor="accent5" w:themeShade="BF"/>
          <w:sz w:val="36"/>
          <w:szCs w:val="36"/>
        </w:rPr>
        <w:t xml:space="preserve"> </w:t>
      </w:r>
      <w:r w:rsidRPr="00661DFA">
        <w:rPr>
          <w:b/>
          <w:bCs/>
          <w:color w:val="2E74B5" w:themeColor="accent5" w:themeShade="BF"/>
          <w:sz w:val="36"/>
          <w:szCs w:val="36"/>
        </w:rPr>
        <w:t>cycle unique,</w:t>
      </w:r>
    </w:p>
    <w:p w14:paraId="1ECD9B59" w14:textId="460EBFCE" w:rsidR="00661DFA" w:rsidRPr="00661DFA" w:rsidRDefault="00C22A9A" w:rsidP="00090D3C">
      <w:pPr>
        <w:spacing w:after="0"/>
        <w:jc w:val="center"/>
        <w:rPr>
          <w:b/>
          <w:bCs/>
          <w:color w:val="2E74B5" w:themeColor="accent5" w:themeShade="BF"/>
          <w:sz w:val="36"/>
          <w:szCs w:val="36"/>
        </w:rPr>
      </w:pPr>
      <w:proofErr w:type="gramStart"/>
      <w:r w:rsidRPr="00661DFA">
        <w:rPr>
          <w:b/>
          <w:bCs/>
          <w:color w:val="2E74B5" w:themeColor="accent5" w:themeShade="BF"/>
          <w:sz w:val="36"/>
          <w:szCs w:val="36"/>
        </w:rPr>
        <w:t>fondamental</w:t>
      </w:r>
      <w:proofErr w:type="gramEnd"/>
      <w:r w:rsidR="00661DFA" w:rsidRPr="00661DFA">
        <w:rPr>
          <w:b/>
          <w:bCs/>
          <w:color w:val="2E74B5" w:themeColor="accent5" w:themeShade="BF"/>
          <w:sz w:val="36"/>
          <w:szCs w:val="36"/>
        </w:rPr>
        <w:t xml:space="preserve"> </w:t>
      </w:r>
      <w:r w:rsidRPr="00661DFA">
        <w:rPr>
          <w:b/>
          <w:bCs/>
          <w:color w:val="2E74B5" w:themeColor="accent5" w:themeShade="BF"/>
          <w:sz w:val="36"/>
          <w:szCs w:val="36"/>
        </w:rPr>
        <w:t>pour</w:t>
      </w:r>
      <w:r w:rsidR="00661DFA" w:rsidRPr="00661DFA">
        <w:rPr>
          <w:b/>
          <w:bCs/>
          <w:color w:val="2E74B5" w:themeColor="accent5" w:themeShade="BF"/>
          <w:sz w:val="36"/>
          <w:szCs w:val="36"/>
        </w:rPr>
        <w:t xml:space="preserve"> </w:t>
      </w:r>
      <w:r w:rsidRPr="00661DFA">
        <w:rPr>
          <w:b/>
          <w:bCs/>
          <w:color w:val="2E74B5" w:themeColor="accent5" w:themeShade="BF"/>
          <w:sz w:val="36"/>
          <w:szCs w:val="36"/>
        </w:rPr>
        <w:t>la réussite de tous</w:t>
      </w:r>
    </w:p>
    <w:p w14:paraId="648C61B8" w14:textId="77777777" w:rsidR="00090D3C" w:rsidRPr="00090D3C" w:rsidRDefault="00090D3C" w:rsidP="00090D3C">
      <w:pPr>
        <w:jc w:val="right"/>
        <w:rPr>
          <w:b/>
          <w:bCs/>
          <w:sz w:val="28"/>
          <w:szCs w:val="28"/>
        </w:rPr>
      </w:pPr>
      <w:r w:rsidRPr="00090D3C">
        <w:rPr>
          <w:b/>
          <w:bCs/>
          <w:sz w:val="28"/>
          <w:szCs w:val="28"/>
        </w:rPr>
        <w:t>D’après le BOENJS n° 25 du 24 juin 2021 ©</w:t>
      </w:r>
    </w:p>
    <w:p w14:paraId="176FEF88" w14:textId="4FB8DFF9" w:rsidR="00D162F7" w:rsidRPr="0081543A" w:rsidRDefault="00090D3C" w:rsidP="00075D68">
      <w:pPr>
        <w:spacing w:after="0"/>
        <w:jc w:val="both"/>
        <w:rPr>
          <w:sz w:val="26"/>
          <w:szCs w:val="26"/>
        </w:rPr>
      </w:pPr>
      <w:r w:rsidRPr="00661DFA">
        <w:rPr>
          <w:sz w:val="26"/>
          <w:szCs w:val="26"/>
        </w:rPr>
        <w:t xml:space="preserve">Direction générale de l’enseignement scolaire &gt; www.eduscol.education.fr 1 </w:t>
      </w:r>
    </w:p>
    <w:p w14:paraId="075B3995" w14:textId="52E0DC4A" w:rsidR="00661DFA" w:rsidRPr="00F13BE2" w:rsidRDefault="00C22A9A" w:rsidP="00075D68">
      <w:pPr>
        <w:spacing w:after="0"/>
        <w:jc w:val="both"/>
        <w:rPr>
          <w:sz w:val="34"/>
          <w:szCs w:val="34"/>
        </w:rPr>
      </w:pPr>
      <w:r w:rsidRPr="00F13BE2">
        <w:rPr>
          <w:b/>
          <w:bCs/>
          <w:color w:val="2E74B5" w:themeColor="accent5" w:themeShade="BF"/>
          <w:sz w:val="34"/>
          <w:szCs w:val="34"/>
        </w:rPr>
        <w:t>1. Une école qui s’adapte aux jeunes enfants</w:t>
      </w:r>
      <w:r w:rsidRPr="00F13BE2">
        <w:rPr>
          <w:sz w:val="34"/>
          <w:szCs w:val="34"/>
        </w:rPr>
        <w:t xml:space="preserve"> </w:t>
      </w:r>
    </w:p>
    <w:p w14:paraId="1778FDAB" w14:textId="77777777" w:rsidR="00661DFA" w:rsidRPr="00A00870" w:rsidRDefault="00C22A9A" w:rsidP="00075D68">
      <w:pPr>
        <w:spacing w:after="0"/>
        <w:jc w:val="both"/>
        <w:rPr>
          <w:b/>
          <w:bCs/>
          <w:color w:val="2E74B5" w:themeColor="accent5" w:themeShade="BF"/>
          <w:sz w:val="30"/>
          <w:szCs w:val="30"/>
        </w:rPr>
      </w:pPr>
      <w:r w:rsidRPr="00A00870">
        <w:rPr>
          <w:b/>
          <w:bCs/>
          <w:color w:val="2E74B5" w:themeColor="accent5" w:themeShade="BF"/>
          <w:sz w:val="30"/>
          <w:szCs w:val="30"/>
        </w:rPr>
        <w:t xml:space="preserve">1.1. Une école qui accueille les enfants et leurs parents </w:t>
      </w:r>
      <w:r w:rsidRPr="00A00870">
        <w:rPr>
          <w:b/>
          <w:bCs/>
          <w:color w:val="00B050"/>
          <w:sz w:val="30"/>
          <w:szCs w:val="30"/>
          <w:u w:val="single"/>
        </w:rPr>
        <w:t>dans le respect mutuel de chacun</w:t>
      </w:r>
      <w:r w:rsidRPr="00A00870">
        <w:rPr>
          <w:b/>
          <w:bCs/>
          <w:color w:val="00B050"/>
          <w:sz w:val="30"/>
          <w:szCs w:val="30"/>
        </w:rPr>
        <w:t xml:space="preserve"> </w:t>
      </w:r>
    </w:p>
    <w:p w14:paraId="03A4051C" w14:textId="77777777" w:rsidR="00F13BE2" w:rsidRPr="00A00870" w:rsidRDefault="00C22A9A" w:rsidP="00075D68">
      <w:pPr>
        <w:spacing w:after="0"/>
        <w:jc w:val="both"/>
        <w:rPr>
          <w:b/>
          <w:bCs/>
          <w:color w:val="2E74B5" w:themeColor="accent5" w:themeShade="BF"/>
          <w:sz w:val="30"/>
          <w:szCs w:val="30"/>
        </w:rPr>
      </w:pPr>
      <w:r w:rsidRPr="00A00870">
        <w:rPr>
          <w:b/>
          <w:bCs/>
          <w:color w:val="2E74B5" w:themeColor="accent5" w:themeShade="BF"/>
          <w:sz w:val="30"/>
          <w:szCs w:val="30"/>
        </w:rPr>
        <w:t xml:space="preserve">1.2. Une école qui accompagne les transitions vécues par les enfants </w:t>
      </w:r>
    </w:p>
    <w:p w14:paraId="773A3A78" w14:textId="77777777" w:rsidR="00F13BE2" w:rsidRPr="00A00870" w:rsidRDefault="00C22A9A" w:rsidP="00075D68">
      <w:pPr>
        <w:spacing w:after="0"/>
        <w:jc w:val="both"/>
        <w:rPr>
          <w:b/>
          <w:bCs/>
          <w:color w:val="2E74B5" w:themeColor="accent5" w:themeShade="BF"/>
          <w:sz w:val="30"/>
          <w:szCs w:val="30"/>
        </w:rPr>
      </w:pPr>
      <w:r w:rsidRPr="00A00870">
        <w:rPr>
          <w:b/>
          <w:bCs/>
          <w:color w:val="2E74B5" w:themeColor="accent5" w:themeShade="BF"/>
          <w:sz w:val="30"/>
          <w:szCs w:val="30"/>
        </w:rPr>
        <w:t xml:space="preserve">1.3. Une école qui tient compte du développement de l’enfant </w:t>
      </w:r>
    </w:p>
    <w:p w14:paraId="4017B0E8" w14:textId="77777777" w:rsidR="00F13BE2" w:rsidRPr="00A00870" w:rsidRDefault="00C22A9A" w:rsidP="00075D68">
      <w:pPr>
        <w:spacing w:after="0"/>
        <w:jc w:val="both"/>
        <w:rPr>
          <w:b/>
          <w:bCs/>
          <w:color w:val="2E74B5" w:themeColor="accent5" w:themeShade="BF"/>
          <w:sz w:val="30"/>
          <w:szCs w:val="30"/>
        </w:rPr>
      </w:pPr>
      <w:r w:rsidRPr="00A00870">
        <w:rPr>
          <w:b/>
          <w:bCs/>
          <w:color w:val="2E74B5" w:themeColor="accent5" w:themeShade="BF"/>
          <w:sz w:val="30"/>
          <w:szCs w:val="30"/>
        </w:rPr>
        <w:t xml:space="preserve">1.4. Une école qui pratique une évaluation positive </w:t>
      </w:r>
    </w:p>
    <w:p w14:paraId="2EB31060" w14:textId="77777777" w:rsidR="00075D68" w:rsidRPr="00090D3C" w:rsidRDefault="00075D68" w:rsidP="00075D68">
      <w:pPr>
        <w:spacing w:after="0"/>
        <w:jc w:val="both"/>
        <w:rPr>
          <w:sz w:val="12"/>
          <w:szCs w:val="12"/>
        </w:rPr>
      </w:pPr>
    </w:p>
    <w:p w14:paraId="1A602348" w14:textId="77777777" w:rsidR="00F13BE2" w:rsidRPr="00F13BE2" w:rsidRDefault="00C22A9A" w:rsidP="00DA7E5B">
      <w:pPr>
        <w:spacing w:after="0"/>
        <w:jc w:val="both"/>
        <w:rPr>
          <w:b/>
          <w:bCs/>
          <w:color w:val="2E74B5" w:themeColor="accent5" w:themeShade="BF"/>
          <w:sz w:val="34"/>
          <w:szCs w:val="34"/>
        </w:rPr>
      </w:pPr>
      <w:r w:rsidRPr="00F13BE2">
        <w:rPr>
          <w:b/>
          <w:bCs/>
          <w:color w:val="2E74B5" w:themeColor="accent5" w:themeShade="BF"/>
          <w:sz w:val="34"/>
          <w:szCs w:val="34"/>
        </w:rPr>
        <w:t xml:space="preserve">2. Une école qui organise des modalités spécifiques d’apprentissage </w:t>
      </w:r>
    </w:p>
    <w:p w14:paraId="04A484F3" w14:textId="77777777" w:rsidR="00A00870" w:rsidRPr="00A00870" w:rsidRDefault="00C22A9A" w:rsidP="00075D68">
      <w:pPr>
        <w:spacing w:after="0"/>
        <w:jc w:val="both"/>
        <w:rPr>
          <w:b/>
          <w:bCs/>
          <w:color w:val="2E74B5" w:themeColor="accent5" w:themeShade="BF"/>
          <w:sz w:val="30"/>
          <w:szCs w:val="30"/>
        </w:rPr>
      </w:pPr>
      <w:r w:rsidRPr="00A00870">
        <w:rPr>
          <w:b/>
          <w:bCs/>
          <w:color w:val="2E74B5" w:themeColor="accent5" w:themeShade="BF"/>
          <w:sz w:val="30"/>
          <w:szCs w:val="30"/>
        </w:rPr>
        <w:t xml:space="preserve">2.1. Apprendre en jouant </w:t>
      </w:r>
    </w:p>
    <w:p w14:paraId="612B1D37" w14:textId="77777777" w:rsidR="00A00870" w:rsidRPr="00A00870" w:rsidRDefault="00C22A9A" w:rsidP="00075D68">
      <w:pPr>
        <w:spacing w:after="0"/>
        <w:jc w:val="both"/>
        <w:rPr>
          <w:b/>
          <w:bCs/>
          <w:color w:val="2E74B5" w:themeColor="accent5" w:themeShade="BF"/>
          <w:sz w:val="30"/>
          <w:szCs w:val="30"/>
        </w:rPr>
      </w:pPr>
      <w:r w:rsidRPr="00A00870">
        <w:rPr>
          <w:b/>
          <w:bCs/>
          <w:color w:val="2E74B5" w:themeColor="accent5" w:themeShade="BF"/>
          <w:sz w:val="30"/>
          <w:szCs w:val="30"/>
        </w:rPr>
        <w:t xml:space="preserve">2.2. Apprendre en réfléchissant et en résolvant des problèmes </w:t>
      </w:r>
      <w:r w:rsidRPr="00804DC2">
        <w:rPr>
          <w:b/>
          <w:bCs/>
          <w:color w:val="00B050"/>
          <w:sz w:val="30"/>
          <w:szCs w:val="30"/>
          <w:u w:val="single"/>
        </w:rPr>
        <w:t xml:space="preserve">concrets </w:t>
      </w:r>
    </w:p>
    <w:p w14:paraId="25689EC8" w14:textId="77777777" w:rsidR="00A00870" w:rsidRPr="00A00870" w:rsidRDefault="00C22A9A" w:rsidP="00075D68">
      <w:pPr>
        <w:spacing w:after="0"/>
        <w:jc w:val="both"/>
        <w:rPr>
          <w:b/>
          <w:bCs/>
          <w:color w:val="2E74B5" w:themeColor="accent5" w:themeShade="BF"/>
          <w:sz w:val="30"/>
          <w:szCs w:val="30"/>
        </w:rPr>
      </w:pPr>
      <w:r w:rsidRPr="00A00870">
        <w:rPr>
          <w:b/>
          <w:bCs/>
          <w:color w:val="2E74B5" w:themeColor="accent5" w:themeShade="BF"/>
          <w:sz w:val="30"/>
          <w:szCs w:val="30"/>
        </w:rPr>
        <w:t xml:space="preserve">2.3. Apprendre en s’exerçant </w:t>
      </w:r>
    </w:p>
    <w:p w14:paraId="0B7B9CA5" w14:textId="77777777" w:rsidR="00A00870" w:rsidRPr="00A00870" w:rsidRDefault="00C22A9A" w:rsidP="00075D68">
      <w:pPr>
        <w:spacing w:after="0"/>
        <w:jc w:val="both"/>
        <w:rPr>
          <w:b/>
          <w:bCs/>
          <w:color w:val="2E74B5" w:themeColor="accent5" w:themeShade="BF"/>
          <w:sz w:val="30"/>
          <w:szCs w:val="30"/>
        </w:rPr>
      </w:pPr>
      <w:r w:rsidRPr="00A00870">
        <w:rPr>
          <w:b/>
          <w:bCs/>
          <w:color w:val="2E74B5" w:themeColor="accent5" w:themeShade="BF"/>
          <w:sz w:val="30"/>
          <w:szCs w:val="30"/>
        </w:rPr>
        <w:t xml:space="preserve">2.4. Apprendre en se remémorant et en mémorisant </w:t>
      </w:r>
    </w:p>
    <w:p w14:paraId="3CAE41AF" w14:textId="77777777" w:rsidR="00D162F7" w:rsidRPr="00090D3C" w:rsidRDefault="00D162F7" w:rsidP="00075D68">
      <w:pPr>
        <w:spacing w:after="0"/>
        <w:jc w:val="both"/>
        <w:rPr>
          <w:sz w:val="12"/>
          <w:szCs w:val="12"/>
        </w:rPr>
      </w:pPr>
    </w:p>
    <w:p w14:paraId="3EACF06C" w14:textId="3C44F66B" w:rsidR="00A00870" w:rsidRPr="00A00870" w:rsidRDefault="00C22A9A" w:rsidP="00075D68">
      <w:pPr>
        <w:spacing w:after="0"/>
        <w:jc w:val="both"/>
        <w:rPr>
          <w:b/>
          <w:bCs/>
          <w:color w:val="2E74B5" w:themeColor="accent5" w:themeShade="BF"/>
          <w:sz w:val="34"/>
          <w:szCs w:val="34"/>
        </w:rPr>
      </w:pPr>
      <w:r w:rsidRPr="00A00870">
        <w:rPr>
          <w:b/>
          <w:bCs/>
          <w:color w:val="2E74B5" w:themeColor="accent5" w:themeShade="BF"/>
          <w:sz w:val="34"/>
          <w:szCs w:val="34"/>
        </w:rPr>
        <w:t xml:space="preserve">3. Une école où les enfants vont apprendre ensemble et vivre ensemble </w:t>
      </w:r>
    </w:p>
    <w:p w14:paraId="7603637B" w14:textId="77777777" w:rsidR="00150A26" w:rsidRPr="00150A26" w:rsidRDefault="00C22A9A" w:rsidP="00075D68">
      <w:pPr>
        <w:spacing w:after="0"/>
        <w:jc w:val="both"/>
        <w:rPr>
          <w:b/>
          <w:bCs/>
          <w:color w:val="2E74B5" w:themeColor="accent5" w:themeShade="BF"/>
          <w:sz w:val="30"/>
          <w:szCs w:val="30"/>
        </w:rPr>
      </w:pPr>
      <w:r w:rsidRPr="00150A26">
        <w:rPr>
          <w:b/>
          <w:bCs/>
          <w:color w:val="2E74B5" w:themeColor="accent5" w:themeShade="BF"/>
          <w:sz w:val="30"/>
          <w:szCs w:val="30"/>
        </w:rPr>
        <w:t xml:space="preserve">3.1. Comprendre la fonction de l’école </w:t>
      </w:r>
    </w:p>
    <w:p w14:paraId="5862BEEA" w14:textId="77777777" w:rsidR="00150A26" w:rsidRDefault="00C22A9A" w:rsidP="00075D68">
      <w:pPr>
        <w:spacing w:after="0"/>
        <w:jc w:val="both"/>
        <w:rPr>
          <w:sz w:val="26"/>
          <w:szCs w:val="26"/>
        </w:rPr>
      </w:pPr>
      <w:r w:rsidRPr="00150A26">
        <w:rPr>
          <w:b/>
          <w:bCs/>
          <w:color w:val="2E74B5" w:themeColor="accent5" w:themeShade="BF"/>
          <w:sz w:val="30"/>
          <w:szCs w:val="30"/>
        </w:rPr>
        <w:t>3.2. Se construire comme personne singulière au sein d’un groupe</w:t>
      </w:r>
      <w:r w:rsidRPr="00661DFA">
        <w:rPr>
          <w:sz w:val="26"/>
          <w:szCs w:val="26"/>
        </w:rPr>
        <w:t xml:space="preserve"> </w:t>
      </w:r>
    </w:p>
    <w:p w14:paraId="1406FC08" w14:textId="77777777" w:rsidR="00D162F7" w:rsidRPr="00090D3C" w:rsidRDefault="00D162F7" w:rsidP="00DA7E5B">
      <w:pPr>
        <w:spacing w:after="0"/>
        <w:jc w:val="both"/>
        <w:rPr>
          <w:b/>
          <w:bCs/>
          <w:color w:val="2E74B5" w:themeColor="accent5" w:themeShade="BF"/>
          <w:sz w:val="20"/>
          <w:szCs w:val="20"/>
        </w:rPr>
      </w:pPr>
    </w:p>
    <w:p w14:paraId="48BF1773" w14:textId="6118EB47" w:rsidR="00150A26" w:rsidRDefault="00C22A9A" w:rsidP="00DA7E5B">
      <w:pPr>
        <w:spacing w:after="0"/>
        <w:jc w:val="both"/>
        <w:rPr>
          <w:sz w:val="26"/>
          <w:szCs w:val="26"/>
        </w:rPr>
      </w:pPr>
      <w:r w:rsidRPr="00150A26">
        <w:rPr>
          <w:b/>
          <w:bCs/>
          <w:color w:val="2E74B5" w:themeColor="accent5" w:themeShade="BF"/>
          <w:sz w:val="36"/>
          <w:szCs w:val="36"/>
        </w:rPr>
        <w:t>Les cinq domaines d’apprentissage</w:t>
      </w:r>
      <w:r w:rsidRPr="00661DFA">
        <w:rPr>
          <w:sz w:val="26"/>
          <w:szCs w:val="26"/>
        </w:rPr>
        <w:t xml:space="preserve"> </w:t>
      </w:r>
    </w:p>
    <w:p w14:paraId="248F11B9" w14:textId="77777777" w:rsidR="00150A26" w:rsidRPr="00313910" w:rsidRDefault="00C22A9A" w:rsidP="00075D68">
      <w:pPr>
        <w:spacing w:after="0"/>
        <w:jc w:val="both"/>
        <w:rPr>
          <w:b/>
          <w:bCs/>
          <w:color w:val="2E74B5" w:themeColor="accent5" w:themeShade="BF"/>
          <w:sz w:val="34"/>
          <w:szCs w:val="34"/>
        </w:rPr>
      </w:pPr>
      <w:r w:rsidRPr="00313910">
        <w:rPr>
          <w:b/>
          <w:bCs/>
          <w:color w:val="2E74B5" w:themeColor="accent5" w:themeShade="BF"/>
          <w:sz w:val="34"/>
          <w:szCs w:val="34"/>
        </w:rPr>
        <w:t xml:space="preserve">1. Mobiliser le langage dans toutes ses dimensions </w:t>
      </w:r>
    </w:p>
    <w:p w14:paraId="77D8D413" w14:textId="77777777" w:rsidR="00150A26" w:rsidRPr="00313910" w:rsidRDefault="00C22A9A" w:rsidP="00075D68">
      <w:pPr>
        <w:spacing w:after="0"/>
        <w:jc w:val="both"/>
        <w:rPr>
          <w:b/>
          <w:bCs/>
          <w:color w:val="2E74B5" w:themeColor="accent5" w:themeShade="BF"/>
          <w:sz w:val="30"/>
          <w:szCs w:val="30"/>
        </w:rPr>
      </w:pPr>
      <w:r w:rsidRPr="00313910">
        <w:rPr>
          <w:b/>
          <w:bCs/>
          <w:color w:val="2E74B5" w:themeColor="accent5" w:themeShade="BF"/>
          <w:sz w:val="30"/>
          <w:szCs w:val="30"/>
        </w:rPr>
        <w:t xml:space="preserve">1.1. L’oral </w:t>
      </w:r>
    </w:p>
    <w:p w14:paraId="1FAF23D2" w14:textId="6F7DC11D" w:rsidR="00150A26" w:rsidRPr="00313910" w:rsidRDefault="00C22A9A" w:rsidP="00075D68">
      <w:pPr>
        <w:spacing w:after="0"/>
        <w:ind w:firstLine="708"/>
        <w:jc w:val="both"/>
        <w:rPr>
          <w:b/>
          <w:bCs/>
          <w:color w:val="2E74B5" w:themeColor="accent5" w:themeShade="BF"/>
          <w:sz w:val="30"/>
          <w:szCs w:val="30"/>
        </w:rPr>
      </w:pPr>
      <w:r w:rsidRPr="00313910">
        <w:rPr>
          <w:b/>
          <w:bCs/>
          <w:color w:val="2E74B5" w:themeColor="accent5" w:themeShade="BF"/>
          <w:sz w:val="30"/>
          <w:szCs w:val="30"/>
        </w:rPr>
        <w:t xml:space="preserve">Objectifs visés et éléments de progressivité </w:t>
      </w:r>
    </w:p>
    <w:p w14:paraId="56EADD18" w14:textId="77777777" w:rsidR="00150A26" w:rsidRPr="00313910" w:rsidRDefault="00C22A9A" w:rsidP="00075D68">
      <w:pPr>
        <w:spacing w:after="0"/>
        <w:ind w:firstLine="708"/>
        <w:jc w:val="both"/>
        <w:rPr>
          <w:b/>
          <w:bCs/>
          <w:sz w:val="30"/>
          <w:szCs w:val="30"/>
        </w:rPr>
      </w:pPr>
      <w:r w:rsidRPr="00313910">
        <w:rPr>
          <w:b/>
          <w:bCs/>
          <w:sz w:val="30"/>
          <w:szCs w:val="30"/>
        </w:rPr>
        <w:t xml:space="preserve">Oser entrer en communication </w:t>
      </w:r>
    </w:p>
    <w:p w14:paraId="7DED6A8A" w14:textId="77777777" w:rsidR="00313910" w:rsidRDefault="00C22A9A" w:rsidP="00075D68">
      <w:pPr>
        <w:spacing w:after="0"/>
        <w:ind w:firstLine="708"/>
        <w:jc w:val="both"/>
        <w:rPr>
          <w:sz w:val="26"/>
          <w:szCs w:val="26"/>
        </w:rPr>
      </w:pPr>
      <w:r w:rsidRPr="00313910">
        <w:rPr>
          <w:b/>
          <w:bCs/>
          <w:sz w:val="30"/>
          <w:szCs w:val="30"/>
        </w:rPr>
        <w:t>Comprendre et apprendre</w:t>
      </w:r>
      <w:r w:rsidRPr="00661DFA">
        <w:rPr>
          <w:sz w:val="26"/>
          <w:szCs w:val="26"/>
        </w:rPr>
        <w:t xml:space="preserve"> </w:t>
      </w:r>
    </w:p>
    <w:p w14:paraId="3AE6A11F" w14:textId="4EB3326D" w:rsidR="00313910" w:rsidRDefault="00C22A9A" w:rsidP="00D162F7">
      <w:pPr>
        <w:spacing w:after="0"/>
        <w:ind w:firstLine="708"/>
        <w:jc w:val="both"/>
        <w:rPr>
          <w:b/>
          <w:bCs/>
          <w:sz w:val="30"/>
          <w:szCs w:val="30"/>
        </w:rPr>
      </w:pPr>
      <w:r w:rsidRPr="00313910">
        <w:rPr>
          <w:b/>
          <w:bCs/>
          <w:sz w:val="30"/>
          <w:szCs w:val="30"/>
        </w:rPr>
        <w:t xml:space="preserve">Échanger et réfléchir avec les autres </w:t>
      </w:r>
    </w:p>
    <w:p w14:paraId="0AAB018B" w14:textId="77777777" w:rsidR="00313910" w:rsidRPr="00AC42EB" w:rsidRDefault="00C22A9A" w:rsidP="00075D68">
      <w:pPr>
        <w:spacing w:after="0"/>
        <w:ind w:firstLine="708"/>
        <w:jc w:val="both"/>
        <w:rPr>
          <w:b/>
          <w:bCs/>
          <w:sz w:val="30"/>
          <w:szCs w:val="30"/>
        </w:rPr>
      </w:pPr>
      <w:r w:rsidRPr="00AC42EB">
        <w:rPr>
          <w:b/>
          <w:bCs/>
          <w:sz w:val="30"/>
          <w:szCs w:val="30"/>
        </w:rPr>
        <w:t xml:space="preserve">Commencer à réfléchir sur la langue et acquérir une conscience phonologique </w:t>
      </w:r>
    </w:p>
    <w:p w14:paraId="0A44159C" w14:textId="77777777" w:rsidR="00313910" w:rsidRPr="00AC42EB" w:rsidRDefault="00C22A9A" w:rsidP="00075D68">
      <w:pPr>
        <w:spacing w:after="0"/>
        <w:ind w:firstLine="708"/>
        <w:jc w:val="both"/>
        <w:rPr>
          <w:b/>
          <w:bCs/>
          <w:color w:val="00B050"/>
          <w:sz w:val="30"/>
          <w:szCs w:val="30"/>
          <w:u w:val="single"/>
        </w:rPr>
      </w:pPr>
      <w:r w:rsidRPr="00AC42EB">
        <w:rPr>
          <w:b/>
          <w:bCs/>
          <w:color w:val="00B050"/>
          <w:sz w:val="30"/>
          <w:szCs w:val="30"/>
          <w:u w:val="single"/>
        </w:rPr>
        <w:t xml:space="preserve">Enrichir le vocabulaire </w:t>
      </w:r>
    </w:p>
    <w:p w14:paraId="4A9077F5" w14:textId="77777777" w:rsidR="00527D26" w:rsidRPr="00AC42EB" w:rsidRDefault="00C22A9A" w:rsidP="00075D68">
      <w:pPr>
        <w:spacing w:after="0"/>
        <w:ind w:firstLine="708"/>
        <w:jc w:val="both"/>
        <w:rPr>
          <w:b/>
          <w:bCs/>
          <w:color w:val="00B050"/>
          <w:sz w:val="30"/>
          <w:szCs w:val="30"/>
          <w:u w:val="single"/>
        </w:rPr>
      </w:pPr>
      <w:r w:rsidRPr="00AC42EB">
        <w:rPr>
          <w:b/>
          <w:bCs/>
          <w:color w:val="00B050"/>
          <w:sz w:val="30"/>
          <w:szCs w:val="30"/>
          <w:u w:val="single"/>
        </w:rPr>
        <w:t xml:space="preserve">Acquérir et développer la syntaxe </w:t>
      </w:r>
    </w:p>
    <w:p w14:paraId="49A9F4E6" w14:textId="689BB487" w:rsidR="00527D26" w:rsidRPr="00075D68" w:rsidRDefault="00C22A9A" w:rsidP="00DA7E5B">
      <w:pPr>
        <w:spacing w:after="0"/>
        <w:ind w:firstLine="708"/>
        <w:jc w:val="both"/>
        <w:rPr>
          <w:b/>
          <w:bCs/>
          <w:color w:val="8EAADB" w:themeColor="accent1" w:themeTint="99"/>
          <w:sz w:val="26"/>
          <w:szCs w:val="26"/>
        </w:rPr>
      </w:pPr>
      <w:r w:rsidRPr="00075D68">
        <w:rPr>
          <w:b/>
          <w:bCs/>
          <w:color w:val="00B050"/>
          <w:sz w:val="30"/>
          <w:szCs w:val="30"/>
          <w:u w:val="single"/>
        </w:rPr>
        <w:t>Acquérir et développer une</w:t>
      </w:r>
      <w:r w:rsidRPr="00075D68">
        <w:rPr>
          <w:b/>
          <w:bCs/>
          <w:sz w:val="26"/>
          <w:szCs w:val="26"/>
        </w:rPr>
        <w:t xml:space="preserve"> </w:t>
      </w:r>
      <w:r w:rsidRPr="00D162F7">
        <w:rPr>
          <w:b/>
          <w:bCs/>
          <w:color w:val="8EAADB" w:themeColor="accent1" w:themeTint="99"/>
          <w:sz w:val="26"/>
          <w:szCs w:val="26"/>
          <w:u w:val="single"/>
        </w:rPr>
        <w:t>conscience phonologique</w:t>
      </w:r>
      <w:r w:rsidRPr="00075D68">
        <w:rPr>
          <w:b/>
          <w:bCs/>
          <w:color w:val="8EAADB" w:themeColor="accent1" w:themeTint="99"/>
          <w:sz w:val="26"/>
          <w:szCs w:val="26"/>
        </w:rPr>
        <w:t xml:space="preserve"> </w:t>
      </w:r>
    </w:p>
    <w:p w14:paraId="0270CC0A" w14:textId="77777777" w:rsidR="00527D26" w:rsidRPr="00DA7E5B" w:rsidRDefault="00C22A9A" w:rsidP="00075D68">
      <w:pPr>
        <w:spacing w:after="0"/>
        <w:ind w:firstLine="708"/>
        <w:jc w:val="both"/>
        <w:rPr>
          <w:b/>
          <w:bCs/>
          <w:sz w:val="30"/>
          <w:szCs w:val="30"/>
        </w:rPr>
      </w:pPr>
      <w:r w:rsidRPr="00DA7E5B">
        <w:rPr>
          <w:b/>
          <w:bCs/>
          <w:sz w:val="30"/>
          <w:szCs w:val="30"/>
        </w:rPr>
        <w:t xml:space="preserve">Éveiller à la diversité linguistique </w:t>
      </w:r>
    </w:p>
    <w:p w14:paraId="51B04511" w14:textId="77777777" w:rsidR="00527D26" w:rsidRPr="00AC42EB" w:rsidRDefault="00C22A9A" w:rsidP="00075D68">
      <w:pPr>
        <w:spacing w:after="0"/>
        <w:jc w:val="both"/>
        <w:rPr>
          <w:b/>
          <w:bCs/>
          <w:color w:val="2E74B5" w:themeColor="accent5" w:themeShade="BF"/>
          <w:sz w:val="30"/>
          <w:szCs w:val="30"/>
        </w:rPr>
      </w:pPr>
      <w:r w:rsidRPr="00AC42EB">
        <w:rPr>
          <w:b/>
          <w:bCs/>
          <w:color w:val="2E74B5" w:themeColor="accent5" w:themeShade="BF"/>
          <w:sz w:val="30"/>
          <w:szCs w:val="30"/>
        </w:rPr>
        <w:t xml:space="preserve">1.2. L’écrit </w:t>
      </w:r>
    </w:p>
    <w:p w14:paraId="7CEC65EB" w14:textId="77777777" w:rsidR="00527D26" w:rsidRPr="00AC42EB" w:rsidRDefault="00C22A9A" w:rsidP="00075D68">
      <w:pPr>
        <w:spacing w:after="0"/>
        <w:jc w:val="both"/>
        <w:rPr>
          <w:b/>
          <w:bCs/>
          <w:color w:val="2E74B5" w:themeColor="accent5" w:themeShade="BF"/>
          <w:sz w:val="30"/>
          <w:szCs w:val="30"/>
        </w:rPr>
      </w:pPr>
      <w:r w:rsidRPr="00AC42EB">
        <w:rPr>
          <w:b/>
          <w:bCs/>
          <w:color w:val="2E74B5" w:themeColor="accent5" w:themeShade="BF"/>
          <w:sz w:val="30"/>
          <w:szCs w:val="30"/>
        </w:rPr>
        <w:t xml:space="preserve">Objectifs visés et éléments de progressivité </w:t>
      </w:r>
    </w:p>
    <w:p w14:paraId="610878DC" w14:textId="77777777" w:rsidR="00527D26" w:rsidRPr="006E5807" w:rsidRDefault="00C22A9A" w:rsidP="00075D68">
      <w:pPr>
        <w:spacing w:after="0"/>
        <w:ind w:firstLine="708"/>
        <w:jc w:val="both"/>
        <w:rPr>
          <w:b/>
          <w:bCs/>
          <w:sz w:val="30"/>
          <w:szCs w:val="30"/>
        </w:rPr>
      </w:pPr>
      <w:r w:rsidRPr="006E5807">
        <w:rPr>
          <w:b/>
          <w:bCs/>
          <w:sz w:val="30"/>
          <w:szCs w:val="30"/>
        </w:rPr>
        <w:t xml:space="preserve">Écouter de l’écrit et comprendre </w:t>
      </w:r>
    </w:p>
    <w:p w14:paraId="71E21D33" w14:textId="77777777" w:rsidR="00527D26" w:rsidRPr="006E5807" w:rsidRDefault="00C22A9A" w:rsidP="00075D68">
      <w:pPr>
        <w:spacing w:after="0"/>
        <w:ind w:firstLine="708"/>
        <w:jc w:val="both"/>
        <w:rPr>
          <w:b/>
          <w:bCs/>
          <w:sz w:val="30"/>
          <w:szCs w:val="30"/>
        </w:rPr>
      </w:pPr>
      <w:r w:rsidRPr="006E5807">
        <w:rPr>
          <w:b/>
          <w:bCs/>
          <w:sz w:val="30"/>
          <w:szCs w:val="30"/>
        </w:rPr>
        <w:t xml:space="preserve">Découvrir la fonction de l’écrit </w:t>
      </w:r>
    </w:p>
    <w:p w14:paraId="79EA71A0" w14:textId="77777777" w:rsidR="00527D26" w:rsidRPr="006E5807" w:rsidRDefault="00C22A9A" w:rsidP="00075D68">
      <w:pPr>
        <w:spacing w:after="0"/>
        <w:ind w:firstLine="708"/>
        <w:jc w:val="both"/>
        <w:rPr>
          <w:b/>
          <w:bCs/>
          <w:sz w:val="30"/>
          <w:szCs w:val="30"/>
        </w:rPr>
      </w:pPr>
      <w:r w:rsidRPr="006E5807">
        <w:rPr>
          <w:b/>
          <w:bCs/>
          <w:sz w:val="30"/>
          <w:szCs w:val="30"/>
        </w:rPr>
        <w:t xml:space="preserve">Commencer à produire des écrits et en découvrir le fonctionnement </w:t>
      </w:r>
    </w:p>
    <w:p w14:paraId="07F97BF1" w14:textId="77777777" w:rsidR="00527D26" w:rsidRPr="006E5807" w:rsidRDefault="00C22A9A" w:rsidP="00075D68">
      <w:pPr>
        <w:spacing w:after="0"/>
        <w:ind w:firstLine="708"/>
        <w:jc w:val="both"/>
        <w:rPr>
          <w:b/>
          <w:bCs/>
          <w:sz w:val="30"/>
          <w:szCs w:val="30"/>
        </w:rPr>
      </w:pPr>
      <w:r w:rsidRPr="006E5807">
        <w:rPr>
          <w:b/>
          <w:bCs/>
          <w:sz w:val="30"/>
          <w:szCs w:val="30"/>
        </w:rPr>
        <w:lastRenderedPageBreak/>
        <w:t xml:space="preserve">Découvrir le principe alphabétique </w:t>
      </w:r>
    </w:p>
    <w:p w14:paraId="20179BC1" w14:textId="77777777" w:rsidR="00527D26" w:rsidRDefault="00C22A9A" w:rsidP="003C5671">
      <w:pPr>
        <w:spacing w:after="0"/>
        <w:ind w:firstLine="708"/>
        <w:jc w:val="both"/>
        <w:rPr>
          <w:sz w:val="26"/>
          <w:szCs w:val="26"/>
        </w:rPr>
      </w:pPr>
      <w:r w:rsidRPr="00661DFA">
        <w:rPr>
          <w:sz w:val="26"/>
          <w:szCs w:val="26"/>
        </w:rPr>
        <w:t xml:space="preserve">– la découverte de la fonction de l’écrit et les productions avec l’aide d’un adulte ; </w:t>
      </w:r>
    </w:p>
    <w:p w14:paraId="6CBF9DEC" w14:textId="5004B346" w:rsidR="00527D26" w:rsidRDefault="00C22A9A" w:rsidP="003C5671">
      <w:pPr>
        <w:spacing w:after="0"/>
        <w:ind w:left="708"/>
        <w:jc w:val="both"/>
        <w:rPr>
          <w:sz w:val="26"/>
          <w:szCs w:val="26"/>
        </w:rPr>
      </w:pPr>
      <w:r w:rsidRPr="00661DFA">
        <w:rPr>
          <w:sz w:val="26"/>
          <w:szCs w:val="26"/>
        </w:rPr>
        <w:t xml:space="preserve">– la manipulation </w:t>
      </w:r>
      <w:r w:rsidR="004D5428" w:rsidRPr="004D5428">
        <w:rPr>
          <w:color w:val="00B050"/>
          <w:sz w:val="26"/>
          <w:szCs w:val="26"/>
          <w:u w:val="single"/>
        </w:rPr>
        <w:t>d</w:t>
      </w:r>
      <w:r w:rsidRPr="003B010E">
        <w:rPr>
          <w:color w:val="00B050"/>
          <w:sz w:val="26"/>
          <w:szCs w:val="26"/>
          <w:u w:val="single"/>
        </w:rPr>
        <w:t>es syllabes et des phonèmes</w:t>
      </w:r>
      <w:r w:rsidRPr="00661DFA">
        <w:rPr>
          <w:sz w:val="26"/>
          <w:szCs w:val="26"/>
        </w:rPr>
        <w:t xml:space="preserve"> qui produit des habiletés qui sont utilisées lorsque les enfants essaient d’écrire ; </w:t>
      </w:r>
    </w:p>
    <w:p w14:paraId="21348D41" w14:textId="77777777" w:rsidR="00527D26" w:rsidRDefault="00C22A9A" w:rsidP="003C5671">
      <w:pPr>
        <w:spacing w:after="0"/>
        <w:ind w:left="708"/>
        <w:jc w:val="both"/>
        <w:rPr>
          <w:sz w:val="26"/>
          <w:szCs w:val="26"/>
        </w:rPr>
      </w:pPr>
      <w:r w:rsidRPr="00661DFA">
        <w:rPr>
          <w:sz w:val="26"/>
          <w:szCs w:val="26"/>
        </w:rPr>
        <w:t xml:space="preserve">– parallèlement, </w:t>
      </w:r>
      <w:r w:rsidRPr="003B010E">
        <w:rPr>
          <w:b/>
          <w:bCs/>
          <w:sz w:val="26"/>
          <w:szCs w:val="26"/>
        </w:rPr>
        <w:t>à partir de la moyenne section</w:t>
      </w:r>
      <w:r w:rsidRPr="00661DFA">
        <w:rPr>
          <w:sz w:val="26"/>
          <w:szCs w:val="26"/>
        </w:rPr>
        <w:t xml:space="preserve">, l’initiation aux tracés de l’écriture ; </w:t>
      </w:r>
    </w:p>
    <w:p w14:paraId="59FF9304" w14:textId="77777777" w:rsidR="00527D26" w:rsidRDefault="00C22A9A" w:rsidP="003C5671">
      <w:pPr>
        <w:spacing w:after="0"/>
        <w:ind w:left="708"/>
        <w:jc w:val="both"/>
        <w:rPr>
          <w:sz w:val="26"/>
          <w:szCs w:val="26"/>
        </w:rPr>
      </w:pPr>
      <w:r w:rsidRPr="00661DFA">
        <w:rPr>
          <w:sz w:val="26"/>
          <w:szCs w:val="26"/>
        </w:rPr>
        <w:t xml:space="preserve">– la découverte des correspondances entre les trois écritures (cursive, script, capitales) qui donne aux enfants une palette de possibles, en tracé manuscrit et sur traitement de texte. </w:t>
      </w:r>
    </w:p>
    <w:p w14:paraId="756373B9" w14:textId="77777777" w:rsidR="00527D26" w:rsidRDefault="00C22A9A" w:rsidP="003C5671">
      <w:pPr>
        <w:spacing w:after="0"/>
        <w:jc w:val="both"/>
        <w:rPr>
          <w:sz w:val="26"/>
          <w:szCs w:val="26"/>
        </w:rPr>
      </w:pPr>
      <w:r w:rsidRPr="00661DFA">
        <w:rPr>
          <w:sz w:val="26"/>
          <w:szCs w:val="26"/>
        </w:rPr>
        <w:t>L’écriture autonome constitue l’aboutissement de ces différents apprentissages et découvertes.</w:t>
      </w:r>
    </w:p>
    <w:p w14:paraId="463A6270" w14:textId="77777777" w:rsidR="00527D26" w:rsidRPr="00D162F7" w:rsidRDefault="00C22A9A" w:rsidP="003C5671">
      <w:pPr>
        <w:spacing w:after="0"/>
        <w:ind w:firstLine="708"/>
        <w:jc w:val="both"/>
        <w:rPr>
          <w:b/>
          <w:bCs/>
          <w:sz w:val="30"/>
          <w:szCs w:val="30"/>
        </w:rPr>
      </w:pPr>
      <w:r w:rsidRPr="00D162F7">
        <w:rPr>
          <w:b/>
          <w:bCs/>
          <w:sz w:val="30"/>
          <w:szCs w:val="30"/>
        </w:rPr>
        <w:t xml:space="preserve">Commencer à écrire tout seul </w:t>
      </w:r>
    </w:p>
    <w:p w14:paraId="35AC2987" w14:textId="77777777" w:rsidR="00527D26" w:rsidRDefault="00C22A9A" w:rsidP="003C5671">
      <w:pPr>
        <w:spacing w:after="0"/>
        <w:ind w:firstLine="708"/>
        <w:jc w:val="both"/>
        <w:rPr>
          <w:sz w:val="26"/>
          <w:szCs w:val="26"/>
        </w:rPr>
      </w:pPr>
      <w:r w:rsidRPr="00661DFA">
        <w:rPr>
          <w:sz w:val="26"/>
          <w:szCs w:val="26"/>
        </w:rPr>
        <w:t xml:space="preserve">– Un entraînement nécessaire avant de pratiquer l’écriture cursive : des exercices graphiques </w:t>
      </w:r>
    </w:p>
    <w:p w14:paraId="42C2D9B2" w14:textId="77777777" w:rsidR="00527D26" w:rsidRPr="00075D68" w:rsidRDefault="00C22A9A" w:rsidP="00DA7E5B">
      <w:pPr>
        <w:spacing w:after="0"/>
        <w:ind w:firstLine="708"/>
        <w:jc w:val="both"/>
        <w:rPr>
          <w:i/>
          <w:iCs/>
          <w:sz w:val="26"/>
          <w:szCs w:val="26"/>
        </w:rPr>
      </w:pPr>
      <w:r w:rsidRPr="00075D68">
        <w:rPr>
          <w:i/>
          <w:iCs/>
          <w:sz w:val="26"/>
          <w:szCs w:val="26"/>
        </w:rPr>
        <w:t xml:space="preserve">– </w:t>
      </w:r>
      <w:r w:rsidRPr="00DA7E5B">
        <w:rPr>
          <w:i/>
          <w:iCs/>
          <w:sz w:val="26"/>
          <w:szCs w:val="26"/>
          <w:u w:val="single"/>
        </w:rPr>
        <w:t>Les essais d’écriture de mots</w:t>
      </w:r>
      <w:r w:rsidRPr="00075D68">
        <w:rPr>
          <w:i/>
          <w:iCs/>
          <w:sz w:val="26"/>
          <w:szCs w:val="26"/>
        </w:rPr>
        <w:t xml:space="preserve"> </w:t>
      </w:r>
    </w:p>
    <w:p w14:paraId="128EEC22" w14:textId="77777777" w:rsidR="003C5671" w:rsidRPr="00075D68" w:rsidRDefault="00C22A9A" w:rsidP="00DA7E5B">
      <w:pPr>
        <w:spacing w:after="0"/>
        <w:ind w:firstLine="708"/>
        <w:jc w:val="both"/>
        <w:rPr>
          <w:i/>
          <w:iCs/>
          <w:sz w:val="26"/>
          <w:szCs w:val="26"/>
        </w:rPr>
      </w:pPr>
      <w:r w:rsidRPr="00075D68">
        <w:rPr>
          <w:i/>
          <w:iCs/>
          <w:sz w:val="26"/>
          <w:szCs w:val="26"/>
        </w:rPr>
        <w:t xml:space="preserve">– </w:t>
      </w:r>
      <w:r w:rsidRPr="00DA7E5B">
        <w:rPr>
          <w:i/>
          <w:iCs/>
          <w:sz w:val="26"/>
          <w:szCs w:val="26"/>
          <w:u w:val="single"/>
        </w:rPr>
        <w:t>Les premières productions autonomes d’écrits</w:t>
      </w:r>
      <w:r w:rsidRPr="00075D68">
        <w:rPr>
          <w:i/>
          <w:iCs/>
          <w:sz w:val="26"/>
          <w:szCs w:val="26"/>
        </w:rPr>
        <w:t xml:space="preserve"> </w:t>
      </w:r>
    </w:p>
    <w:p w14:paraId="17C72849" w14:textId="77777777" w:rsidR="00DB37C5" w:rsidRPr="003C5671" w:rsidRDefault="00C22A9A" w:rsidP="00075D68">
      <w:pPr>
        <w:spacing w:after="0"/>
        <w:jc w:val="both"/>
        <w:rPr>
          <w:b/>
          <w:bCs/>
          <w:color w:val="2E74B5" w:themeColor="accent5" w:themeShade="BF"/>
          <w:sz w:val="30"/>
          <w:szCs w:val="30"/>
        </w:rPr>
      </w:pPr>
      <w:r w:rsidRPr="003C5671">
        <w:rPr>
          <w:b/>
          <w:bCs/>
          <w:color w:val="2E74B5" w:themeColor="accent5" w:themeShade="BF"/>
          <w:sz w:val="30"/>
          <w:szCs w:val="30"/>
        </w:rPr>
        <w:t xml:space="preserve">1.3. Ce qui est attendu des enfants en fin d’école maternelle </w:t>
      </w:r>
    </w:p>
    <w:p w14:paraId="7FED524C" w14:textId="77777777" w:rsidR="00DB37C5" w:rsidRDefault="00C22A9A" w:rsidP="00075D68">
      <w:pPr>
        <w:spacing w:after="0"/>
        <w:ind w:firstLine="708"/>
        <w:jc w:val="both"/>
        <w:rPr>
          <w:sz w:val="26"/>
          <w:szCs w:val="26"/>
        </w:rPr>
      </w:pPr>
      <w:r w:rsidRPr="00661DFA">
        <w:rPr>
          <w:sz w:val="26"/>
          <w:szCs w:val="26"/>
        </w:rPr>
        <w:t xml:space="preserve">– Communiquer avec les adultes et avec les autres enfants par le langage, en se faisant comprendre. </w:t>
      </w:r>
    </w:p>
    <w:p w14:paraId="6748AE58" w14:textId="77777777" w:rsidR="00DB37C5" w:rsidRDefault="00C22A9A" w:rsidP="003C5671">
      <w:pPr>
        <w:spacing w:after="0"/>
        <w:ind w:left="708"/>
        <w:jc w:val="both"/>
        <w:rPr>
          <w:sz w:val="26"/>
          <w:szCs w:val="26"/>
        </w:rPr>
      </w:pPr>
      <w:r w:rsidRPr="00661DFA">
        <w:rPr>
          <w:sz w:val="26"/>
          <w:szCs w:val="26"/>
        </w:rPr>
        <w:t xml:space="preserve">– S’exprimer dans un langage </w:t>
      </w:r>
      <w:r w:rsidRPr="003C5671">
        <w:rPr>
          <w:color w:val="00B050"/>
          <w:sz w:val="26"/>
          <w:szCs w:val="26"/>
          <w:u w:val="single"/>
        </w:rPr>
        <w:t xml:space="preserve">oral </w:t>
      </w:r>
      <w:r w:rsidRPr="00661DFA">
        <w:rPr>
          <w:sz w:val="26"/>
          <w:szCs w:val="26"/>
        </w:rPr>
        <w:t xml:space="preserve">syntaxiquement correct et précis. </w:t>
      </w:r>
    </w:p>
    <w:p w14:paraId="65FEBD08" w14:textId="77777777" w:rsidR="00DB37C5" w:rsidRPr="003C5671" w:rsidRDefault="00C22A9A" w:rsidP="003C5671">
      <w:pPr>
        <w:spacing w:after="0"/>
        <w:ind w:left="708"/>
        <w:jc w:val="both"/>
        <w:rPr>
          <w:color w:val="00B050"/>
          <w:sz w:val="26"/>
          <w:szCs w:val="26"/>
          <w:u w:val="single"/>
        </w:rPr>
      </w:pPr>
      <w:r w:rsidRPr="003C5671">
        <w:rPr>
          <w:color w:val="00B050"/>
          <w:sz w:val="26"/>
          <w:szCs w:val="26"/>
          <w:u w:val="single"/>
        </w:rPr>
        <w:t xml:space="preserve">– Utiliser le lexique appris en classe de façon appropriée. </w:t>
      </w:r>
    </w:p>
    <w:p w14:paraId="2EC80FDD" w14:textId="77777777" w:rsidR="00DB37C5" w:rsidRDefault="00C22A9A" w:rsidP="003C5671">
      <w:pPr>
        <w:spacing w:after="0"/>
        <w:ind w:left="708"/>
        <w:jc w:val="both"/>
        <w:rPr>
          <w:sz w:val="26"/>
          <w:szCs w:val="26"/>
        </w:rPr>
      </w:pPr>
      <w:r w:rsidRPr="003C5671">
        <w:rPr>
          <w:color w:val="00B050"/>
          <w:sz w:val="26"/>
          <w:szCs w:val="26"/>
          <w:u w:val="single"/>
        </w:rPr>
        <w:t>–</w:t>
      </w:r>
      <w:r w:rsidRPr="00661DFA">
        <w:rPr>
          <w:sz w:val="26"/>
          <w:szCs w:val="26"/>
        </w:rPr>
        <w:t xml:space="preserve"> Reformuler </w:t>
      </w:r>
      <w:r w:rsidRPr="003C5671">
        <w:rPr>
          <w:color w:val="00B050"/>
          <w:sz w:val="26"/>
          <w:szCs w:val="26"/>
          <w:u w:val="single"/>
        </w:rPr>
        <w:t>son propos</w:t>
      </w:r>
      <w:r w:rsidRPr="00661DFA">
        <w:rPr>
          <w:sz w:val="26"/>
          <w:szCs w:val="26"/>
        </w:rPr>
        <w:t xml:space="preserve"> pour se faire mieux comprendre. </w:t>
      </w:r>
    </w:p>
    <w:p w14:paraId="67ED33A5" w14:textId="77777777" w:rsidR="00DB37C5" w:rsidRPr="003C5671" w:rsidRDefault="00C22A9A" w:rsidP="003C5671">
      <w:pPr>
        <w:spacing w:after="0"/>
        <w:ind w:left="708"/>
        <w:jc w:val="both"/>
        <w:rPr>
          <w:color w:val="00B050"/>
          <w:sz w:val="26"/>
          <w:szCs w:val="26"/>
          <w:u w:val="single"/>
        </w:rPr>
      </w:pPr>
      <w:r w:rsidRPr="003C5671">
        <w:rPr>
          <w:color w:val="00B050"/>
          <w:sz w:val="26"/>
          <w:szCs w:val="26"/>
          <w:u w:val="single"/>
        </w:rPr>
        <w:t xml:space="preserve">– Reformuler le propos d’autrui. </w:t>
      </w:r>
    </w:p>
    <w:p w14:paraId="56133C71" w14:textId="03BBE62D" w:rsidR="00DB37C5" w:rsidRDefault="00C22A9A" w:rsidP="003C5671">
      <w:pPr>
        <w:spacing w:after="0"/>
        <w:ind w:left="708"/>
        <w:jc w:val="both"/>
        <w:rPr>
          <w:sz w:val="26"/>
          <w:szCs w:val="26"/>
        </w:rPr>
      </w:pPr>
      <w:r w:rsidRPr="00661DFA">
        <w:rPr>
          <w:sz w:val="26"/>
          <w:szCs w:val="26"/>
        </w:rPr>
        <w:t xml:space="preserve">– Pratiquer divers usages </w:t>
      </w:r>
      <w:r w:rsidRPr="003C5671">
        <w:rPr>
          <w:color w:val="00B050"/>
          <w:sz w:val="26"/>
          <w:szCs w:val="26"/>
          <w:u w:val="single"/>
        </w:rPr>
        <w:t>de la langue orale</w:t>
      </w:r>
      <w:r w:rsidRPr="00661DFA">
        <w:rPr>
          <w:sz w:val="26"/>
          <w:szCs w:val="26"/>
        </w:rPr>
        <w:t xml:space="preserve"> : raconter, décrire, évoquer, expliquer, questionner, proposer des solutions, discuter un point de vue. </w:t>
      </w:r>
    </w:p>
    <w:p w14:paraId="6CA3C5AC" w14:textId="77777777" w:rsidR="00DB37C5" w:rsidRDefault="00C22A9A" w:rsidP="003C5671">
      <w:pPr>
        <w:spacing w:after="0"/>
        <w:ind w:left="708"/>
        <w:jc w:val="both"/>
        <w:rPr>
          <w:sz w:val="26"/>
          <w:szCs w:val="26"/>
        </w:rPr>
      </w:pPr>
      <w:r w:rsidRPr="00661DFA">
        <w:rPr>
          <w:sz w:val="26"/>
          <w:szCs w:val="26"/>
        </w:rPr>
        <w:t xml:space="preserve">– Dire de mémoire et de manière expressive plusieurs comptines et poésies. </w:t>
      </w:r>
    </w:p>
    <w:p w14:paraId="658BBC04" w14:textId="77777777" w:rsidR="00DB37C5" w:rsidRDefault="00C22A9A" w:rsidP="003C5671">
      <w:pPr>
        <w:spacing w:after="0"/>
        <w:ind w:left="708"/>
        <w:jc w:val="both"/>
        <w:rPr>
          <w:sz w:val="26"/>
          <w:szCs w:val="26"/>
        </w:rPr>
      </w:pPr>
      <w:r w:rsidRPr="00661DFA">
        <w:rPr>
          <w:sz w:val="26"/>
          <w:szCs w:val="26"/>
        </w:rPr>
        <w:t xml:space="preserve">– Comprendre des textes écrits sans autre aide que le langage entendu. </w:t>
      </w:r>
    </w:p>
    <w:p w14:paraId="195B31B8" w14:textId="77777777" w:rsidR="00DB37C5" w:rsidRDefault="00C22A9A" w:rsidP="003C5671">
      <w:pPr>
        <w:spacing w:after="0"/>
        <w:ind w:left="708"/>
        <w:jc w:val="both"/>
        <w:rPr>
          <w:sz w:val="26"/>
          <w:szCs w:val="26"/>
        </w:rPr>
      </w:pPr>
      <w:r w:rsidRPr="00661DFA">
        <w:rPr>
          <w:sz w:val="26"/>
          <w:szCs w:val="26"/>
        </w:rPr>
        <w:t xml:space="preserve">– Manifester de la curiosité par rapport à </w:t>
      </w:r>
      <w:r w:rsidRPr="003C5671">
        <w:rPr>
          <w:color w:val="00B050"/>
          <w:sz w:val="26"/>
          <w:szCs w:val="26"/>
          <w:u w:val="single"/>
        </w:rPr>
        <w:t>la compréhension et à la production de</w:t>
      </w:r>
      <w:r w:rsidRPr="00661DFA">
        <w:rPr>
          <w:sz w:val="26"/>
          <w:szCs w:val="26"/>
        </w:rPr>
        <w:t xml:space="preserve"> l’écrit. </w:t>
      </w:r>
    </w:p>
    <w:p w14:paraId="7B160D04" w14:textId="77777777" w:rsidR="003C5671" w:rsidRDefault="00C22A9A" w:rsidP="003C5671">
      <w:pPr>
        <w:spacing w:after="0"/>
        <w:ind w:left="708"/>
        <w:jc w:val="both"/>
        <w:rPr>
          <w:sz w:val="26"/>
          <w:szCs w:val="26"/>
        </w:rPr>
      </w:pPr>
      <w:r w:rsidRPr="00661DFA">
        <w:rPr>
          <w:sz w:val="26"/>
          <w:szCs w:val="26"/>
        </w:rPr>
        <w:t xml:space="preserve">– Pouvoir redire les mots d’une phrase écrite après sa lecture par l’adulte, les mots du titre connu d’un livre ou d’un texte. </w:t>
      </w:r>
    </w:p>
    <w:p w14:paraId="145695F4" w14:textId="77777777" w:rsidR="003C5671" w:rsidRDefault="00C22A9A" w:rsidP="003C5671">
      <w:pPr>
        <w:spacing w:after="0"/>
        <w:ind w:left="708"/>
        <w:jc w:val="both"/>
        <w:rPr>
          <w:sz w:val="26"/>
          <w:szCs w:val="26"/>
        </w:rPr>
      </w:pPr>
      <w:r w:rsidRPr="00661DFA">
        <w:rPr>
          <w:sz w:val="26"/>
          <w:szCs w:val="26"/>
        </w:rPr>
        <w:t xml:space="preserve">– Participer verbalement à la production d’un écrit. Savoir qu’on n’écrit pas comme on parle. </w:t>
      </w:r>
    </w:p>
    <w:p w14:paraId="3C513524" w14:textId="17FE5D86" w:rsidR="00DB37C5" w:rsidRDefault="00C22A9A" w:rsidP="003C5671">
      <w:pPr>
        <w:spacing w:after="0"/>
        <w:ind w:left="708"/>
        <w:jc w:val="both"/>
        <w:rPr>
          <w:sz w:val="26"/>
          <w:szCs w:val="26"/>
        </w:rPr>
      </w:pPr>
      <w:r w:rsidRPr="00661DFA">
        <w:rPr>
          <w:sz w:val="26"/>
          <w:szCs w:val="26"/>
        </w:rPr>
        <w:t>– Repérer des régularités dans la langue à l’oral en français (éventuellement dans une autre langue).</w:t>
      </w:r>
    </w:p>
    <w:p w14:paraId="02DF356A" w14:textId="77777777" w:rsidR="00DB37C5" w:rsidRPr="00D06C15" w:rsidRDefault="00C22A9A" w:rsidP="003C5671">
      <w:pPr>
        <w:spacing w:after="0"/>
        <w:ind w:left="708"/>
        <w:jc w:val="both"/>
        <w:rPr>
          <w:color w:val="00B050"/>
          <w:sz w:val="26"/>
          <w:szCs w:val="26"/>
          <w:u w:val="single"/>
        </w:rPr>
      </w:pPr>
      <w:r w:rsidRPr="00661DFA">
        <w:rPr>
          <w:sz w:val="26"/>
          <w:szCs w:val="26"/>
        </w:rPr>
        <w:t xml:space="preserve"> </w:t>
      </w:r>
      <w:r w:rsidRPr="00D06C15">
        <w:rPr>
          <w:color w:val="00B050"/>
          <w:sz w:val="26"/>
          <w:szCs w:val="26"/>
          <w:u w:val="single"/>
        </w:rPr>
        <w:t>– Distinguer et</w:t>
      </w:r>
      <w:r w:rsidRPr="00661DFA">
        <w:rPr>
          <w:sz w:val="26"/>
          <w:szCs w:val="26"/>
        </w:rPr>
        <w:t xml:space="preserve"> manipuler des syllabes </w:t>
      </w:r>
      <w:r w:rsidRPr="00D06C15">
        <w:rPr>
          <w:color w:val="00B050"/>
          <w:sz w:val="26"/>
          <w:szCs w:val="26"/>
          <w:u w:val="single"/>
        </w:rPr>
        <w:t xml:space="preserve">: scander les syllabes constitutives d'un mot, comprendre qu’on peut en supprimer, en ajouter, en inverser. </w:t>
      </w:r>
    </w:p>
    <w:p w14:paraId="4A2B26AD" w14:textId="77777777" w:rsidR="00DB37C5" w:rsidRPr="00D06C15" w:rsidRDefault="00C22A9A" w:rsidP="003C5671">
      <w:pPr>
        <w:spacing w:after="0"/>
        <w:ind w:left="708"/>
        <w:jc w:val="both"/>
        <w:rPr>
          <w:color w:val="00B050"/>
          <w:sz w:val="26"/>
          <w:szCs w:val="26"/>
          <w:u w:val="single"/>
        </w:rPr>
      </w:pPr>
      <w:r w:rsidRPr="00D06C15">
        <w:rPr>
          <w:color w:val="00B050"/>
          <w:sz w:val="26"/>
          <w:szCs w:val="26"/>
          <w:u w:val="single"/>
        </w:rPr>
        <w:t xml:space="preserve">– Repérer et produire des rimes, des assonances. </w:t>
      </w:r>
    </w:p>
    <w:p w14:paraId="2B872A7D" w14:textId="562079FE" w:rsidR="00DB37C5" w:rsidRPr="00D06C15" w:rsidRDefault="00C22A9A" w:rsidP="003C5671">
      <w:pPr>
        <w:spacing w:after="0"/>
        <w:ind w:left="708"/>
        <w:jc w:val="both"/>
        <w:rPr>
          <w:color w:val="00B050"/>
          <w:sz w:val="26"/>
          <w:szCs w:val="26"/>
          <w:u w:val="single"/>
        </w:rPr>
      </w:pPr>
      <w:r w:rsidRPr="00661DFA">
        <w:rPr>
          <w:sz w:val="26"/>
          <w:szCs w:val="26"/>
        </w:rPr>
        <w:t>– Discriminer des sons (syllabes, sons-voyelles ; quelques sons-consonnes hors des consonnes occlusives</w:t>
      </w:r>
      <w:r w:rsidRPr="00D06C15">
        <w:rPr>
          <w:color w:val="00B050"/>
          <w:sz w:val="26"/>
          <w:szCs w:val="26"/>
          <w:u w:val="single"/>
        </w:rPr>
        <w:t xml:space="preserve">) dans des mots ou dans des syllabes. </w:t>
      </w:r>
    </w:p>
    <w:p w14:paraId="715F9479" w14:textId="30BC6C59" w:rsidR="00DB37C5" w:rsidRPr="00D06C15" w:rsidRDefault="00C22A9A" w:rsidP="003C5671">
      <w:pPr>
        <w:spacing w:after="0"/>
        <w:ind w:left="708"/>
        <w:jc w:val="both"/>
        <w:rPr>
          <w:color w:val="00B050"/>
          <w:sz w:val="26"/>
          <w:szCs w:val="26"/>
          <w:u w:val="single"/>
        </w:rPr>
      </w:pPr>
      <w:r w:rsidRPr="00661DFA">
        <w:rPr>
          <w:sz w:val="26"/>
          <w:szCs w:val="26"/>
        </w:rPr>
        <w:t>– Reconnaître les lettres de l’alphabet</w:t>
      </w:r>
      <w:r w:rsidRPr="00D06C15">
        <w:rPr>
          <w:color w:val="00B050"/>
          <w:sz w:val="26"/>
          <w:szCs w:val="26"/>
          <w:u w:val="single"/>
        </w:rPr>
        <w:t xml:space="preserve">, connaître leur nom, savoir que le nom d'une lettre peut être différent du son qu'elle transcrit. </w:t>
      </w:r>
    </w:p>
    <w:p w14:paraId="134215B7" w14:textId="260719AC" w:rsidR="00DB37C5" w:rsidRDefault="00C22A9A" w:rsidP="003C5671">
      <w:pPr>
        <w:spacing w:after="0"/>
        <w:ind w:left="708"/>
        <w:jc w:val="both"/>
        <w:rPr>
          <w:sz w:val="26"/>
          <w:szCs w:val="26"/>
        </w:rPr>
      </w:pPr>
      <w:r w:rsidRPr="00661DFA">
        <w:rPr>
          <w:sz w:val="26"/>
          <w:szCs w:val="26"/>
        </w:rPr>
        <w:t xml:space="preserve">– Connaître les correspondances entre les trois manières </w:t>
      </w:r>
      <w:r w:rsidRPr="00D06C15">
        <w:rPr>
          <w:color w:val="00B050"/>
          <w:sz w:val="26"/>
          <w:szCs w:val="26"/>
          <w:u w:val="single"/>
        </w:rPr>
        <w:t>d’écrire les lettres</w:t>
      </w:r>
      <w:r w:rsidRPr="00661DFA">
        <w:rPr>
          <w:sz w:val="26"/>
          <w:szCs w:val="26"/>
        </w:rPr>
        <w:t xml:space="preserve"> : cursive, script, capitales d’imprimerie</w:t>
      </w:r>
      <w:r w:rsidRPr="00D06C15">
        <w:rPr>
          <w:color w:val="00B050"/>
          <w:sz w:val="26"/>
          <w:szCs w:val="26"/>
          <w:u w:val="single"/>
        </w:rPr>
        <w:t>, et commencer à faire le lien avec le son qu’elles codent.</w:t>
      </w:r>
      <w:r w:rsidRPr="00661DFA">
        <w:rPr>
          <w:sz w:val="26"/>
          <w:szCs w:val="26"/>
        </w:rPr>
        <w:t xml:space="preserve"> Copier à l’aide d’un clavier. </w:t>
      </w:r>
    </w:p>
    <w:p w14:paraId="02C7B167" w14:textId="77777777" w:rsidR="00DB37C5" w:rsidRPr="00D06C15" w:rsidRDefault="00C22A9A" w:rsidP="003C5671">
      <w:pPr>
        <w:spacing w:after="0"/>
        <w:ind w:left="708"/>
        <w:jc w:val="both"/>
        <w:rPr>
          <w:color w:val="00B050"/>
          <w:sz w:val="26"/>
          <w:szCs w:val="26"/>
          <w:u w:val="single"/>
        </w:rPr>
      </w:pPr>
      <w:r w:rsidRPr="00D06C15">
        <w:rPr>
          <w:color w:val="00B050"/>
          <w:sz w:val="26"/>
          <w:szCs w:val="26"/>
          <w:u w:val="single"/>
        </w:rPr>
        <w:t xml:space="preserve">– Reconnaître son prénom écrit en lettres capitales, en script ou en cursive. Connaître le nom des lettres qui le composent. </w:t>
      </w:r>
    </w:p>
    <w:p w14:paraId="344F07E8" w14:textId="77777777" w:rsidR="00D06C15" w:rsidRDefault="00C22A9A" w:rsidP="003C5671">
      <w:pPr>
        <w:spacing w:after="0"/>
        <w:ind w:left="708"/>
        <w:jc w:val="both"/>
        <w:rPr>
          <w:color w:val="00B050"/>
          <w:sz w:val="26"/>
          <w:szCs w:val="26"/>
          <w:u w:val="single"/>
        </w:rPr>
      </w:pPr>
      <w:r w:rsidRPr="00D06C15">
        <w:rPr>
          <w:color w:val="00B050"/>
          <w:sz w:val="26"/>
          <w:szCs w:val="26"/>
          <w:u w:val="single"/>
        </w:rPr>
        <w:t xml:space="preserve">– Copier en cursive un mot ou une très courte phrase dont le sens est connu. </w:t>
      </w:r>
    </w:p>
    <w:p w14:paraId="2CC2EF24" w14:textId="37723B05" w:rsidR="00DB37C5" w:rsidRPr="00D06C15" w:rsidRDefault="00C22A9A" w:rsidP="003C5671">
      <w:pPr>
        <w:spacing w:after="0"/>
        <w:ind w:left="708"/>
        <w:jc w:val="both"/>
        <w:rPr>
          <w:sz w:val="26"/>
          <w:szCs w:val="26"/>
        </w:rPr>
      </w:pPr>
      <w:r w:rsidRPr="00D06C15">
        <w:rPr>
          <w:sz w:val="26"/>
          <w:szCs w:val="26"/>
        </w:rPr>
        <w:t>– Écrire son prénom en écriture cursive, sans modèle.</w:t>
      </w:r>
    </w:p>
    <w:p w14:paraId="080D8E2B" w14:textId="1A0FA8E6" w:rsidR="00D06C15" w:rsidRDefault="00C22A9A" w:rsidP="00075D68">
      <w:pPr>
        <w:spacing w:after="0"/>
        <w:ind w:left="708"/>
        <w:jc w:val="both"/>
        <w:rPr>
          <w:sz w:val="26"/>
          <w:szCs w:val="26"/>
        </w:rPr>
      </w:pPr>
      <w:r w:rsidRPr="00661DFA">
        <w:rPr>
          <w:sz w:val="26"/>
          <w:szCs w:val="26"/>
        </w:rPr>
        <w:t>– Écrire seul un mot en utilisant des lettres ou groupes de lettres empruntés aux mots connus.</w:t>
      </w:r>
    </w:p>
    <w:p w14:paraId="65CF43BD" w14:textId="77777777" w:rsidR="00090D3C" w:rsidRPr="00090D3C" w:rsidRDefault="00090D3C" w:rsidP="00075D68">
      <w:pPr>
        <w:spacing w:after="0"/>
        <w:ind w:left="708"/>
        <w:jc w:val="both"/>
        <w:rPr>
          <w:sz w:val="20"/>
          <w:szCs w:val="20"/>
        </w:rPr>
      </w:pPr>
    </w:p>
    <w:p w14:paraId="035AB067" w14:textId="77777777" w:rsidR="00DB37C5" w:rsidRPr="00D06C15" w:rsidRDefault="00C22A9A" w:rsidP="00075D68">
      <w:pPr>
        <w:spacing w:after="0"/>
        <w:jc w:val="both"/>
        <w:rPr>
          <w:b/>
          <w:bCs/>
          <w:color w:val="2E74B5" w:themeColor="accent5" w:themeShade="BF"/>
          <w:sz w:val="34"/>
          <w:szCs w:val="34"/>
        </w:rPr>
      </w:pPr>
      <w:r w:rsidRPr="00D06C15">
        <w:rPr>
          <w:b/>
          <w:bCs/>
          <w:color w:val="2E74B5" w:themeColor="accent5" w:themeShade="BF"/>
          <w:sz w:val="34"/>
          <w:szCs w:val="34"/>
        </w:rPr>
        <w:lastRenderedPageBreak/>
        <w:t xml:space="preserve">2. Agir, s’exprimer, comprendre à travers l’activité physique </w:t>
      </w:r>
    </w:p>
    <w:p w14:paraId="51DE565A" w14:textId="77777777" w:rsidR="00DB37C5" w:rsidRPr="006E5807" w:rsidRDefault="00C22A9A" w:rsidP="00DB37C5">
      <w:pPr>
        <w:jc w:val="both"/>
        <w:rPr>
          <w:color w:val="00B050"/>
          <w:sz w:val="26"/>
          <w:szCs w:val="26"/>
          <w:u w:val="single"/>
        </w:rPr>
      </w:pPr>
      <w:r w:rsidRPr="006E5807">
        <w:rPr>
          <w:color w:val="00B050"/>
          <w:sz w:val="26"/>
          <w:szCs w:val="26"/>
          <w:u w:val="single"/>
        </w:rPr>
        <w:t xml:space="preserve">Chaque activité est l’occasion d’une expression orale, par anticipation, en situation, a posteriori ou de façon décontextualisée. </w:t>
      </w:r>
    </w:p>
    <w:p w14:paraId="72E244CF" w14:textId="77777777" w:rsidR="00DB37C5" w:rsidRPr="00D06C15" w:rsidRDefault="00C22A9A" w:rsidP="00075D68">
      <w:pPr>
        <w:spacing w:after="0"/>
        <w:jc w:val="both"/>
        <w:rPr>
          <w:b/>
          <w:bCs/>
          <w:color w:val="2E74B5" w:themeColor="accent5" w:themeShade="BF"/>
          <w:sz w:val="30"/>
          <w:szCs w:val="30"/>
        </w:rPr>
      </w:pPr>
      <w:r w:rsidRPr="00D06C15">
        <w:rPr>
          <w:b/>
          <w:bCs/>
          <w:color w:val="2E74B5" w:themeColor="accent5" w:themeShade="BF"/>
          <w:sz w:val="30"/>
          <w:szCs w:val="30"/>
        </w:rPr>
        <w:t xml:space="preserve">2.1. Objectifs visés et éléments de progressivité </w:t>
      </w:r>
    </w:p>
    <w:p w14:paraId="1A3D0E1E" w14:textId="77777777" w:rsidR="00DB37C5" w:rsidRPr="006E5807" w:rsidRDefault="00C22A9A" w:rsidP="00075D68">
      <w:pPr>
        <w:spacing w:after="0"/>
        <w:ind w:firstLine="708"/>
        <w:jc w:val="both"/>
        <w:rPr>
          <w:b/>
          <w:bCs/>
          <w:sz w:val="30"/>
          <w:szCs w:val="30"/>
        </w:rPr>
      </w:pPr>
      <w:r w:rsidRPr="006E5807">
        <w:rPr>
          <w:b/>
          <w:bCs/>
          <w:sz w:val="30"/>
          <w:szCs w:val="30"/>
        </w:rPr>
        <w:t xml:space="preserve">Agir dans l’espace, dans la durée et sur les objets </w:t>
      </w:r>
    </w:p>
    <w:p w14:paraId="101D73BE" w14:textId="77777777" w:rsidR="00DB37C5" w:rsidRPr="006E5807" w:rsidRDefault="00C22A9A" w:rsidP="00075D68">
      <w:pPr>
        <w:spacing w:after="0"/>
        <w:ind w:firstLine="708"/>
        <w:jc w:val="both"/>
        <w:rPr>
          <w:b/>
          <w:bCs/>
          <w:sz w:val="30"/>
          <w:szCs w:val="30"/>
        </w:rPr>
      </w:pPr>
      <w:r w:rsidRPr="006E5807">
        <w:rPr>
          <w:b/>
          <w:bCs/>
          <w:sz w:val="30"/>
          <w:szCs w:val="30"/>
        </w:rPr>
        <w:t xml:space="preserve">Adapter ses équilibres et ses déplacements à des environnements ou des contraintes variés </w:t>
      </w:r>
    </w:p>
    <w:p w14:paraId="463C96B4" w14:textId="77777777" w:rsidR="00DB37C5" w:rsidRPr="006E5807" w:rsidRDefault="00C22A9A" w:rsidP="00075D68">
      <w:pPr>
        <w:spacing w:after="0"/>
        <w:ind w:firstLine="708"/>
        <w:jc w:val="both"/>
        <w:rPr>
          <w:b/>
          <w:bCs/>
          <w:sz w:val="30"/>
          <w:szCs w:val="30"/>
        </w:rPr>
      </w:pPr>
      <w:r w:rsidRPr="006E5807">
        <w:rPr>
          <w:b/>
          <w:bCs/>
          <w:sz w:val="30"/>
          <w:szCs w:val="30"/>
        </w:rPr>
        <w:t xml:space="preserve">Communiquer avec les autres au travers d’actions à visée expressive ou artistique </w:t>
      </w:r>
    </w:p>
    <w:p w14:paraId="349DBFA7" w14:textId="77777777" w:rsidR="00DB37C5" w:rsidRPr="006E5807" w:rsidRDefault="00C22A9A" w:rsidP="00075D68">
      <w:pPr>
        <w:spacing w:after="0"/>
        <w:ind w:firstLine="708"/>
        <w:jc w:val="both"/>
        <w:rPr>
          <w:b/>
          <w:bCs/>
          <w:sz w:val="30"/>
          <w:szCs w:val="30"/>
        </w:rPr>
      </w:pPr>
      <w:r w:rsidRPr="006E5807">
        <w:rPr>
          <w:b/>
          <w:bCs/>
          <w:sz w:val="30"/>
          <w:szCs w:val="30"/>
        </w:rPr>
        <w:t xml:space="preserve">Collaborer, coopérer, s’opposer </w:t>
      </w:r>
    </w:p>
    <w:p w14:paraId="5CA9A64B" w14:textId="77777777" w:rsidR="00DB37C5" w:rsidRPr="00D06C15" w:rsidRDefault="00C22A9A" w:rsidP="00075D68">
      <w:pPr>
        <w:spacing w:after="0"/>
        <w:jc w:val="both"/>
        <w:rPr>
          <w:b/>
          <w:bCs/>
          <w:color w:val="2E74B5" w:themeColor="accent5" w:themeShade="BF"/>
          <w:sz w:val="30"/>
          <w:szCs w:val="30"/>
        </w:rPr>
      </w:pPr>
      <w:r w:rsidRPr="00D06C15">
        <w:rPr>
          <w:b/>
          <w:bCs/>
          <w:color w:val="2E74B5" w:themeColor="accent5" w:themeShade="BF"/>
          <w:sz w:val="30"/>
          <w:szCs w:val="30"/>
        </w:rPr>
        <w:t xml:space="preserve">2.2. Ce qui est attendu des enfants en fin d’école maternelle </w:t>
      </w:r>
    </w:p>
    <w:p w14:paraId="639F5045" w14:textId="77777777" w:rsidR="00DB37C5" w:rsidRDefault="00C22A9A" w:rsidP="00075D68">
      <w:pPr>
        <w:spacing w:after="0"/>
        <w:ind w:firstLine="708"/>
        <w:jc w:val="both"/>
        <w:rPr>
          <w:sz w:val="26"/>
          <w:szCs w:val="26"/>
        </w:rPr>
      </w:pPr>
      <w:r w:rsidRPr="00661DFA">
        <w:rPr>
          <w:sz w:val="26"/>
          <w:szCs w:val="26"/>
        </w:rPr>
        <w:t xml:space="preserve">– Courir, sauter, lancer de différentes façons, dans des espaces et avec des matériels variés, dans un but précis. </w:t>
      </w:r>
    </w:p>
    <w:p w14:paraId="6E2BE48C" w14:textId="77777777" w:rsidR="00DB37C5" w:rsidRDefault="00C22A9A" w:rsidP="00F4504F">
      <w:pPr>
        <w:spacing w:after="0"/>
        <w:ind w:left="708"/>
        <w:jc w:val="both"/>
        <w:rPr>
          <w:sz w:val="26"/>
          <w:szCs w:val="26"/>
        </w:rPr>
      </w:pPr>
      <w:r w:rsidRPr="00661DFA">
        <w:rPr>
          <w:sz w:val="26"/>
          <w:szCs w:val="26"/>
        </w:rPr>
        <w:t>– Ajuster et enchaîner ses actions et ses déplacements en fonction d’obstacles à franchir ou de la trajectoire d’objets sur lesquels agir.</w:t>
      </w:r>
    </w:p>
    <w:p w14:paraId="052E6DAB" w14:textId="77777777" w:rsidR="00DB37C5" w:rsidRDefault="00C22A9A" w:rsidP="00F4504F">
      <w:pPr>
        <w:spacing w:after="0"/>
        <w:ind w:left="708"/>
        <w:jc w:val="both"/>
        <w:rPr>
          <w:sz w:val="26"/>
          <w:szCs w:val="26"/>
        </w:rPr>
      </w:pPr>
      <w:r w:rsidRPr="00661DFA">
        <w:rPr>
          <w:sz w:val="26"/>
          <w:szCs w:val="26"/>
        </w:rPr>
        <w:t xml:space="preserve"> – Se déplacer avec aisance </w:t>
      </w:r>
      <w:r w:rsidRPr="006E5807">
        <w:rPr>
          <w:color w:val="00B050"/>
          <w:sz w:val="26"/>
          <w:szCs w:val="26"/>
          <w:u w:val="single"/>
        </w:rPr>
        <w:t>et en sécurité</w:t>
      </w:r>
      <w:r w:rsidRPr="00661DFA">
        <w:rPr>
          <w:sz w:val="26"/>
          <w:szCs w:val="26"/>
        </w:rPr>
        <w:t xml:space="preserve"> dans des environnements variés, naturels ou aménagés. </w:t>
      </w:r>
    </w:p>
    <w:p w14:paraId="51DBABF0" w14:textId="77777777" w:rsidR="00DB37C5" w:rsidRDefault="00C22A9A" w:rsidP="00F4504F">
      <w:pPr>
        <w:spacing w:after="0"/>
        <w:ind w:left="708"/>
        <w:jc w:val="both"/>
        <w:rPr>
          <w:sz w:val="26"/>
          <w:szCs w:val="26"/>
        </w:rPr>
      </w:pPr>
      <w:r w:rsidRPr="00661DFA">
        <w:rPr>
          <w:sz w:val="26"/>
          <w:szCs w:val="26"/>
        </w:rPr>
        <w:t xml:space="preserve">– Construire et conserver une séquence d’actions et de déplacements, en relation avec d’autres partenaires, avec ou sans support musical. </w:t>
      </w:r>
    </w:p>
    <w:p w14:paraId="41A4F86F" w14:textId="77777777" w:rsidR="00DB37C5" w:rsidRDefault="00C22A9A" w:rsidP="00F4504F">
      <w:pPr>
        <w:spacing w:after="0"/>
        <w:ind w:left="708"/>
        <w:jc w:val="both"/>
        <w:rPr>
          <w:sz w:val="26"/>
          <w:szCs w:val="26"/>
        </w:rPr>
      </w:pPr>
      <w:r w:rsidRPr="00661DFA">
        <w:rPr>
          <w:sz w:val="26"/>
          <w:szCs w:val="26"/>
        </w:rPr>
        <w:t xml:space="preserve">– Coordonner ses gestes et ses déplacements avec ceux des autres, lors de rondes et jeux chantés. </w:t>
      </w:r>
    </w:p>
    <w:p w14:paraId="575BFA59" w14:textId="77777777" w:rsidR="00F4504F" w:rsidRDefault="00C22A9A" w:rsidP="00F4504F">
      <w:pPr>
        <w:spacing w:after="0"/>
        <w:ind w:left="708"/>
        <w:jc w:val="both"/>
        <w:rPr>
          <w:sz w:val="26"/>
          <w:szCs w:val="26"/>
        </w:rPr>
      </w:pPr>
      <w:r w:rsidRPr="00661DFA">
        <w:rPr>
          <w:sz w:val="26"/>
          <w:szCs w:val="26"/>
        </w:rPr>
        <w:t>– Coopérer, exercer des rôles différents complémentaires, s’opposer, élaborer des stratégies pour viser un but ou un effet commun.</w:t>
      </w:r>
    </w:p>
    <w:p w14:paraId="2FCD8397" w14:textId="56E98339" w:rsidR="00DB37C5" w:rsidRPr="00090D3C" w:rsidRDefault="00C22A9A" w:rsidP="00F4504F">
      <w:pPr>
        <w:spacing w:after="0"/>
        <w:ind w:left="708"/>
        <w:jc w:val="both"/>
        <w:rPr>
          <w:sz w:val="20"/>
          <w:szCs w:val="20"/>
        </w:rPr>
      </w:pPr>
      <w:r w:rsidRPr="00661DFA">
        <w:rPr>
          <w:sz w:val="26"/>
          <w:szCs w:val="26"/>
        </w:rPr>
        <w:t xml:space="preserve"> </w:t>
      </w:r>
    </w:p>
    <w:p w14:paraId="38F7B9D2" w14:textId="77777777" w:rsidR="00DB37C5" w:rsidRPr="006E5807" w:rsidRDefault="00C22A9A" w:rsidP="00075D68">
      <w:pPr>
        <w:spacing w:after="0"/>
        <w:jc w:val="both"/>
        <w:rPr>
          <w:b/>
          <w:bCs/>
          <w:color w:val="2E74B5" w:themeColor="accent5" w:themeShade="BF"/>
          <w:sz w:val="34"/>
          <w:szCs w:val="34"/>
        </w:rPr>
      </w:pPr>
      <w:r w:rsidRPr="006E5807">
        <w:rPr>
          <w:b/>
          <w:bCs/>
          <w:color w:val="2E74B5" w:themeColor="accent5" w:themeShade="BF"/>
          <w:sz w:val="34"/>
          <w:szCs w:val="34"/>
        </w:rPr>
        <w:t xml:space="preserve">3. Agir, s’exprimer, comprendre à travers les activités artistiques </w:t>
      </w:r>
    </w:p>
    <w:p w14:paraId="30A869AE" w14:textId="77777777" w:rsidR="00DB37C5" w:rsidRPr="00D06C15" w:rsidRDefault="00C22A9A" w:rsidP="00075D68">
      <w:pPr>
        <w:spacing w:after="0"/>
        <w:jc w:val="both"/>
        <w:rPr>
          <w:b/>
          <w:bCs/>
          <w:color w:val="2E74B5" w:themeColor="accent5" w:themeShade="BF"/>
          <w:sz w:val="30"/>
          <w:szCs w:val="30"/>
        </w:rPr>
      </w:pPr>
      <w:r w:rsidRPr="00D06C15">
        <w:rPr>
          <w:b/>
          <w:bCs/>
          <w:color w:val="2E74B5" w:themeColor="accent5" w:themeShade="BF"/>
          <w:sz w:val="30"/>
          <w:szCs w:val="30"/>
        </w:rPr>
        <w:t xml:space="preserve">3.1. Objectifs visés et éléments de progressivité </w:t>
      </w:r>
    </w:p>
    <w:p w14:paraId="70251047" w14:textId="77777777" w:rsidR="006E5807" w:rsidRPr="006E5807" w:rsidRDefault="00C22A9A" w:rsidP="00075D68">
      <w:pPr>
        <w:spacing w:after="0"/>
        <w:ind w:firstLine="708"/>
        <w:jc w:val="both"/>
        <w:rPr>
          <w:b/>
          <w:bCs/>
          <w:sz w:val="30"/>
          <w:szCs w:val="30"/>
        </w:rPr>
      </w:pPr>
      <w:r w:rsidRPr="006E5807">
        <w:rPr>
          <w:b/>
          <w:bCs/>
          <w:sz w:val="30"/>
          <w:szCs w:val="30"/>
        </w:rPr>
        <w:t xml:space="preserve">Développer du goût pour les pratiques artistiques </w:t>
      </w:r>
    </w:p>
    <w:p w14:paraId="09BF3673" w14:textId="77777777" w:rsidR="00DB37C5" w:rsidRPr="006E5807" w:rsidRDefault="00C22A9A" w:rsidP="00075D68">
      <w:pPr>
        <w:spacing w:after="0"/>
        <w:ind w:firstLine="708"/>
        <w:jc w:val="both"/>
        <w:rPr>
          <w:b/>
          <w:bCs/>
          <w:sz w:val="30"/>
          <w:szCs w:val="30"/>
        </w:rPr>
      </w:pPr>
      <w:r w:rsidRPr="006E5807">
        <w:rPr>
          <w:b/>
          <w:bCs/>
          <w:sz w:val="30"/>
          <w:szCs w:val="30"/>
        </w:rPr>
        <w:t xml:space="preserve">Découvrir différentes formes d’expression artistique </w:t>
      </w:r>
    </w:p>
    <w:p w14:paraId="40C497B2" w14:textId="77777777" w:rsidR="00DB37C5" w:rsidRPr="006E5807" w:rsidRDefault="00C22A9A" w:rsidP="00075D68">
      <w:pPr>
        <w:spacing w:after="0"/>
        <w:ind w:firstLine="708"/>
        <w:jc w:val="both"/>
        <w:rPr>
          <w:b/>
          <w:bCs/>
          <w:sz w:val="30"/>
          <w:szCs w:val="30"/>
        </w:rPr>
      </w:pPr>
      <w:r w:rsidRPr="006E5807">
        <w:rPr>
          <w:b/>
          <w:bCs/>
          <w:sz w:val="30"/>
          <w:szCs w:val="30"/>
        </w:rPr>
        <w:t xml:space="preserve">Vivre et exprimer des émotions, formuler des choix </w:t>
      </w:r>
    </w:p>
    <w:p w14:paraId="2E9C155F" w14:textId="77777777" w:rsidR="00DB37C5" w:rsidRPr="006E5807" w:rsidRDefault="00C22A9A" w:rsidP="00075D68">
      <w:pPr>
        <w:spacing w:after="0"/>
        <w:jc w:val="both"/>
        <w:rPr>
          <w:b/>
          <w:bCs/>
          <w:color w:val="8EAADB" w:themeColor="accent1" w:themeTint="99"/>
          <w:sz w:val="28"/>
          <w:szCs w:val="28"/>
        </w:rPr>
      </w:pPr>
      <w:r w:rsidRPr="006E5807">
        <w:rPr>
          <w:b/>
          <w:bCs/>
          <w:color w:val="8EAADB" w:themeColor="accent1" w:themeTint="99"/>
          <w:sz w:val="28"/>
          <w:szCs w:val="28"/>
        </w:rPr>
        <w:t xml:space="preserve">3.1.1. Les productions plastiques et visuelles </w:t>
      </w:r>
    </w:p>
    <w:p w14:paraId="76A7BBDC" w14:textId="77777777" w:rsidR="00DB37C5" w:rsidRPr="006E5807" w:rsidRDefault="00C22A9A" w:rsidP="00075D68">
      <w:pPr>
        <w:spacing w:after="0"/>
        <w:ind w:firstLine="708"/>
        <w:jc w:val="both"/>
        <w:rPr>
          <w:b/>
          <w:bCs/>
          <w:i/>
          <w:iCs/>
          <w:sz w:val="30"/>
          <w:szCs w:val="30"/>
        </w:rPr>
      </w:pPr>
      <w:r w:rsidRPr="006E5807">
        <w:rPr>
          <w:b/>
          <w:bCs/>
          <w:i/>
          <w:iCs/>
          <w:sz w:val="30"/>
          <w:szCs w:val="30"/>
        </w:rPr>
        <w:t xml:space="preserve">Dessiner </w:t>
      </w:r>
    </w:p>
    <w:p w14:paraId="74701485" w14:textId="77777777" w:rsidR="00DB37C5" w:rsidRPr="006E5807" w:rsidRDefault="00C22A9A" w:rsidP="00075D68">
      <w:pPr>
        <w:spacing w:after="0"/>
        <w:ind w:firstLine="708"/>
        <w:jc w:val="both"/>
        <w:rPr>
          <w:b/>
          <w:bCs/>
          <w:i/>
          <w:iCs/>
          <w:sz w:val="30"/>
          <w:szCs w:val="30"/>
        </w:rPr>
      </w:pPr>
      <w:r w:rsidRPr="006E5807">
        <w:rPr>
          <w:b/>
          <w:bCs/>
          <w:i/>
          <w:iCs/>
          <w:sz w:val="30"/>
          <w:szCs w:val="30"/>
        </w:rPr>
        <w:t xml:space="preserve">S’exercer au graphisme décoratif </w:t>
      </w:r>
    </w:p>
    <w:p w14:paraId="06F3BAD5" w14:textId="77777777" w:rsidR="00DB37C5" w:rsidRPr="006E5807" w:rsidRDefault="00C22A9A" w:rsidP="00075D68">
      <w:pPr>
        <w:spacing w:after="0"/>
        <w:ind w:firstLine="708"/>
        <w:jc w:val="both"/>
        <w:rPr>
          <w:b/>
          <w:bCs/>
          <w:i/>
          <w:iCs/>
          <w:sz w:val="30"/>
          <w:szCs w:val="30"/>
        </w:rPr>
      </w:pPr>
      <w:r w:rsidRPr="006E5807">
        <w:rPr>
          <w:b/>
          <w:bCs/>
          <w:i/>
          <w:iCs/>
          <w:sz w:val="30"/>
          <w:szCs w:val="30"/>
        </w:rPr>
        <w:t xml:space="preserve">Réaliser des compositions plastiques, planes et en volume </w:t>
      </w:r>
    </w:p>
    <w:p w14:paraId="287431FA" w14:textId="77777777" w:rsidR="00DB37C5" w:rsidRPr="006E5807" w:rsidRDefault="00C22A9A" w:rsidP="00075D68">
      <w:pPr>
        <w:spacing w:after="0"/>
        <w:ind w:firstLine="708"/>
        <w:jc w:val="both"/>
        <w:rPr>
          <w:b/>
          <w:bCs/>
          <w:i/>
          <w:iCs/>
          <w:sz w:val="30"/>
          <w:szCs w:val="30"/>
        </w:rPr>
      </w:pPr>
      <w:r w:rsidRPr="006E5807">
        <w:rPr>
          <w:b/>
          <w:bCs/>
          <w:i/>
          <w:iCs/>
          <w:sz w:val="30"/>
          <w:szCs w:val="30"/>
        </w:rPr>
        <w:t xml:space="preserve">Observer, comprendre et transformer des images </w:t>
      </w:r>
    </w:p>
    <w:p w14:paraId="24357B7B" w14:textId="77777777" w:rsidR="00DB37C5" w:rsidRPr="006E5807" w:rsidRDefault="00C22A9A" w:rsidP="00075D68">
      <w:pPr>
        <w:spacing w:after="0"/>
        <w:jc w:val="both"/>
        <w:rPr>
          <w:b/>
          <w:bCs/>
          <w:color w:val="8EAADB" w:themeColor="accent1" w:themeTint="99"/>
          <w:sz w:val="28"/>
          <w:szCs w:val="28"/>
        </w:rPr>
      </w:pPr>
      <w:r w:rsidRPr="006E5807">
        <w:rPr>
          <w:b/>
          <w:bCs/>
          <w:color w:val="8EAADB" w:themeColor="accent1" w:themeTint="99"/>
          <w:sz w:val="28"/>
          <w:szCs w:val="28"/>
        </w:rPr>
        <w:t xml:space="preserve">3.1.2. Univers sonores </w:t>
      </w:r>
    </w:p>
    <w:p w14:paraId="3B2F83F5" w14:textId="77777777" w:rsidR="00DB37C5" w:rsidRPr="00FA6A38" w:rsidRDefault="00C22A9A" w:rsidP="00075D68">
      <w:pPr>
        <w:spacing w:after="0"/>
        <w:ind w:firstLine="708"/>
        <w:jc w:val="both"/>
        <w:rPr>
          <w:b/>
          <w:bCs/>
          <w:i/>
          <w:iCs/>
          <w:sz w:val="30"/>
          <w:szCs w:val="30"/>
        </w:rPr>
      </w:pPr>
      <w:r w:rsidRPr="00FA6A38">
        <w:rPr>
          <w:b/>
          <w:bCs/>
          <w:i/>
          <w:iCs/>
          <w:sz w:val="30"/>
          <w:szCs w:val="30"/>
        </w:rPr>
        <w:t xml:space="preserve">Jouer avec sa voix et acquérir un répertoire de comptines et de chansons </w:t>
      </w:r>
    </w:p>
    <w:p w14:paraId="5B232172" w14:textId="77777777" w:rsidR="00DB37C5" w:rsidRPr="00FA6A38" w:rsidRDefault="00C22A9A" w:rsidP="00075D68">
      <w:pPr>
        <w:spacing w:after="0"/>
        <w:ind w:firstLine="708"/>
        <w:jc w:val="both"/>
        <w:rPr>
          <w:b/>
          <w:bCs/>
          <w:i/>
          <w:iCs/>
          <w:sz w:val="30"/>
          <w:szCs w:val="30"/>
        </w:rPr>
      </w:pPr>
      <w:r w:rsidRPr="00FA6A38">
        <w:rPr>
          <w:b/>
          <w:bCs/>
          <w:i/>
          <w:iCs/>
          <w:sz w:val="30"/>
          <w:szCs w:val="30"/>
        </w:rPr>
        <w:t xml:space="preserve">Explorer des instruments, utiliser les sonorités du corps </w:t>
      </w:r>
    </w:p>
    <w:p w14:paraId="549F7CD7" w14:textId="77777777" w:rsidR="00DB37C5" w:rsidRPr="00FA6A38" w:rsidRDefault="00C22A9A" w:rsidP="00DA7E5B">
      <w:pPr>
        <w:spacing w:after="0"/>
        <w:ind w:firstLine="708"/>
        <w:jc w:val="both"/>
        <w:rPr>
          <w:b/>
          <w:bCs/>
          <w:i/>
          <w:iCs/>
          <w:sz w:val="30"/>
          <w:szCs w:val="30"/>
        </w:rPr>
      </w:pPr>
      <w:r w:rsidRPr="00FA6A38">
        <w:rPr>
          <w:b/>
          <w:bCs/>
          <w:i/>
          <w:iCs/>
          <w:sz w:val="30"/>
          <w:szCs w:val="30"/>
        </w:rPr>
        <w:t xml:space="preserve">Affiner son écoute </w:t>
      </w:r>
    </w:p>
    <w:p w14:paraId="732E60E0" w14:textId="77777777" w:rsidR="0073013A" w:rsidRPr="00967C60" w:rsidRDefault="00C22A9A" w:rsidP="00DA7E5B">
      <w:pPr>
        <w:spacing w:after="0"/>
        <w:jc w:val="both"/>
        <w:rPr>
          <w:b/>
          <w:bCs/>
          <w:color w:val="8EAADB" w:themeColor="accent1" w:themeTint="99"/>
          <w:sz w:val="28"/>
          <w:szCs w:val="28"/>
        </w:rPr>
      </w:pPr>
      <w:r w:rsidRPr="00967C60">
        <w:rPr>
          <w:b/>
          <w:bCs/>
          <w:color w:val="8EAADB" w:themeColor="accent1" w:themeTint="99"/>
          <w:sz w:val="28"/>
          <w:szCs w:val="28"/>
        </w:rPr>
        <w:t xml:space="preserve">3.1.3. Le spectacle vivant </w:t>
      </w:r>
    </w:p>
    <w:p w14:paraId="2CC82B7D" w14:textId="77777777" w:rsidR="0073013A" w:rsidRPr="00FA6A38" w:rsidRDefault="00C22A9A" w:rsidP="00DA7E5B">
      <w:pPr>
        <w:spacing w:after="0"/>
        <w:ind w:firstLine="708"/>
        <w:jc w:val="both"/>
        <w:rPr>
          <w:b/>
          <w:bCs/>
          <w:i/>
          <w:iCs/>
          <w:sz w:val="30"/>
          <w:szCs w:val="30"/>
        </w:rPr>
      </w:pPr>
      <w:r w:rsidRPr="00FA6A38">
        <w:rPr>
          <w:b/>
          <w:bCs/>
          <w:i/>
          <w:iCs/>
          <w:sz w:val="30"/>
          <w:szCs w:val="30"/>
        </w:rPr>
        <w:t xml:space="preserve">Pratiquer quelques activités des arts du spectacle vivant </w:t>
      </w:r>
    </w:p>
    <w:p w14:paraId="4BA18113" w14:textId="77777777" w:rsidR="0073013A" w:rsidRPr="00D06C15" w:rsidRDefault="00C22A9A" w:rsidP="00DA7E5B">
      <w:pPr>
        <w:spacing w:after="0"/>
        <w:jc w:val="both"/>
        <w:rPr>
          <w:b/>
          <w:bCs/>
          <w:color w:val="2E74B5" w:themeColor="accent5" w:themeShade="BF"/>
          <w:sz w:val="30"/>
          <w:szCs w:val="30"/>
        </w:rPr>
      </w:pPr>
      <w:r w:rsidRPr="00D06C15">
        <w:rPr>
          <w:b/>
          <w:bCs/>
          <w:color w:val="2E74B5" w:themeColor="accent5" w:themeShade="BF"/>
          <w:sz w:val="30"/>
          <w:szCs w:val="30"/>
        </w:rPr>
        <w:t xml:space="preserve">3.2. Ce qui est attendu des enfants en fin d’école maternelle </w:t>
      </w:r>
    </w:p>
    <w:p w14:paraId="23624608" w14:textId="77777777" w:rsidR="0073013A" w:rsidRDefault="00C22A9A" w:rsidP="00DA7E5B">
      <w:pPr>
        <w:spacing w:after="0"/>
        <w:ind w:firstLine="708"/>
        <w:jc w:val="both"/>
        <w:rPr>
          <w:sz w:val="26"/>
          <w:szCs w:val="26"/>
        </w:rPr>
      </w:pPr>
      <w:r w:rsidRPr="00661DFA">
        <w:rPr>
          <w:sz w:val="26"/>
          <w:szCs w:val="26"/>
        </w:rPr>
        <w:lastRenderedPageBreak/>
        <w:t xml:space="preserve">– Choisir différents outils, médiums, supports en fonction d’un projet ou d’une consigne et les utiliser en adaptant son geste. </w:t>
      </w:r>
    </w:p>
    <w:p w14:paraId="1108CF6C" w14:textId="77777777" w:rsidR="0073013A" w:rsidRDefault="00C22A9A" w:rsidP="00F4504F">
      <w:pPr>
        <w:spacing w:after="0"/>
        <w:ind w:firstLine="708"/>
        <w:jc w:val="both"/>
        <w:rPr>
          <w:sz w:val="26"/>
          <w:szCs w:val="26"/>
        </w:rPr>
      </w:pPr>
      <w:r w:rsidRPr="00661DFA">
        <w:rPr>
          <w:sz w:val="26"/>
          <w:szCs w:val="26"/>
        </w:rPr>
        <w:t xml:space="preserve">– Pratiquer le dessin pour représenter ou illustrer, en étant fidèle au réel ou à un modèle, ou en inventant. </w:t>
      </w:r>
    </w:p>
    <w:p w14:paraId="0EFB63C9" w14:textId="77777777" w:rsidR="0073013A" w:rsidRDefault="00C22A9A" w:rsidP="00F4504F">
      <w:pPr>
        <w:spacing w:after="0"/>
        <w:ind w:firstLine="708"/>
        <w:jc w:val="both"/>
        <w:rPr>
          <w:sz w:val="26"/>
          <w:szCs w:val="26"/>
        </w:rPr>
      </w:pPr>
      <w:r w:rsidRPr="00661DFA">
        <w:rPr>
          <w:sz w:val="26"/>
          <w:szCs w:val="26"/>
        </w:rPr>
        <w:t xml:space="preserve">– Réaliser une composition personnelle en reproduisant des graphismes. Créer des graphismes nouveaux. </w:t>
      </w:r>
    </w:p>
    <w:p w14:paraId="0E0136EC" w14:textId="77777777" w:rsidR="0073013A" w:rsidRDefault="00C22A9A" w:rsidP="00F4504F">
      <w:pPr>
        <w:spacing w:after="0"/>
        <w:ind w:firstLine="708"/>
        <w:jc w:val="both"/>
        <w:rPr>
          <w:sz w:val="26"/>
          <w:szCs w:val="26"/>
        </w:rPr>
      </w:pPr>
      <w:r w:rsidRPr="00661DFA">
        <w:rPr>
          <w:sz w:val="26"/>
          <w:szCs w:val="26"/>
        </w:rPr>
        <w:t xml:space="preserve">– Réaliser des compositions plastiques, seul ou en petit groupe, en choisissant et combinant des matériaux, en réinvestissant des techniques et des procédés. </w:t>
      </w:r>
    </w:p>
    <w:p w14:paraId="4E637F73" w14:textId="77777777" w:rsidR="0073013A" w:rsidRDefault="00C22A9A" w:rsidP="00F4504F">
      <w:pPr>
        <w:spacing w:after="0"/>
        <w:ind w:firstLine="708"/>
        <w:jc w:val="both"/>
        <w:rPr>
          <w:sz w:val="26"/>
          <w:szCs w:val="26"/>
        </w:rPr>
      </w:pPr>
      <w:r w:rsidRPr="00661DFA">
        <w:rPr>
          <w:sz w:val="26"/>
          <w:szCs w:val="26"/>
        </w:rPr>
        <w:t xml:space="preserve">– Avoir mémorisé un répertoire varié de comptines et de chansons et les interpréter de manière expressive. </w:t>
      </w:r>
    </w:p>
    <w:p w14:paraId="2E42B4E0" w14:textId="77777777" w:rsidR="0073013A" w:rsidRDefault="00C22A9A" w:rsidP="00F4504F">
      <w:pPr>
        <w:spacing w:after="0"/>
        <w:ind w:firstLine="708"/>
        <w:jc w:val="both"/>
        <w:rPr>
          <w:sz w:val="26"/>
          <w:szCs w:val="26"/>
        </w:rPr>
      </w:pPr>
      <w:r w:rsidRPr="00661DFA">
        <w:rPr>
          <w:sz w:val="26"/>
          <w:szCs w:val="26"/>
        </w:rPr>
        <w:t xml:space="preserve">– Jouer avec sa voix pour explorer des variantes de timbre, d’intensité, de hauteur, de nuance. </w:t>
      </w:r>
    </w:p>
    <w:p w14:paraId="176566F7" w14:textId="77777777" w:rsidR="0073013A" w:rsidRDefault="00C22A9A" w:rsidP="00F4504F">
      <w:pPr>
        <w:spacing w:after="0"/>
        <w:ind w:firstLine="708"/>
        <w:jc w:val="both"/>
        <w:rPr>
          <w:sz w:val="26"/>
          <w:szCs w:val="26"/>
        </w:rPr>
      </w:pPr>
      <w:r w:rsidRPr="00661DFA">
        <w:rPr>
          <w:sz w:val="26"/>
          <w:szCs w:val="26"/>
        </w:rPr>
        <w:t>– Repérer et reproduire, corporellement ou avec des instruments, des formules rythmiques simples.</w:t>
      </w:r>
    </w:p>
    <w:p w14:paraId="3524B24D" w14:textId="77777777" w:rsidR="0073013A" w:rsidRDefault="00C22A9A" w:rsidP="00F4504F">
      <w:pPr>
        <w:spacing w:after="0"/>
        <w:ind w:firstLine="708"/>
        <w:jc w:val="both"/>
        <w:rPr>
          <w:sz w:val="26"/>
          <w:szCs w:val="26"/>
        </w:rPr>
      </w:pPr>
      <w:r w:rsidRPr="00661DFA">
        <w:rPr>
          <w:sz w:val="26"/>
          <w:szCs w:val="26"/>
        </w:rPr>
        <w:t xml:space="preserve">– Décrire une image, parler d’un extrait musical et exprimer son ressenti ou sa compréhension en utilisant un vocabulaire adapté. </w:t>
      </w:r>
    </w:p>
    <w:p w14:paraId="3149F25B" w14:textId="6EC20C7D" w:rsidR="0073013A" w:rsidRDefault="00C22A9A" w:rsidP="00F4504F">
      <w:pPr>
        <w:spacing w:after="0"/>
        <w:ind w:firstLine="708"/>
        <w:jc w:val="both"/>
        <w:rPr>
          <w:sz w:val="26"/>
          <w:szCs w:val="26"/>
        </w:rPr>
      </w:pPr>
      <w:r w:rsidRPr="00661DFA">
        <w:rPr>
          <w:sz w:val="26"/>
          <w:szCs w:val="26"/>
        </w:rPr>
        <w:t xml:space="preserve">– Proposer des solutions dans des situations de projet, de création, de résolution de problèmes, avec son corps, sa voix ou des objets sonores. </w:t>
      </w:r>
    </w:p>
    <w:p w14:paraId="2565FD9E" w14:textId="77777777" w:rsidR="00F4504F" w:rsidRPr="00090D3C" w:rsidRDefault="00F4504F" w:rsidP="00F4504F">
      <w:pPr>
        <w:spacing w:after="0"/>
        <w:ind w:firstLine="708"/>
        <w:jc w:val="both"/>
        <w:rPr>
          <w:sz w:val="20"/>
          <w:szCs w:val="20"/>
        </w:rPr>
      </w:pPr>
    </w:p>
    <w:p w14:paraId="399666BF" w14:textId="5F369B9A" w:rsidR="0073013A" w:rsidRPr="00D06C15" w:rsidRDefault="00C22A9A" w:rsidP="00DA7E5B">
      <w:pPr>
        <w:spacing w:after="0"/>
        <w:jc w:val="both"/>
        <w:rPr>
          <w:b/>
          <w:bCs/>
          <w:color w:val="2E74B5" w:themeColor="accent5" w:themeShade="BF"/>
          <w:sz w:val="34"/>
          <w:szCs w:val="34"/>
        </w:rPr>
      </w:pPr>
      <w:r w:rsidRPr="00D06C15">
        <w:rPr>
          <w:b/>
          <w:bCs/>
          <w:color w:val="2E74B5" w:themeColor="accent5" w:themeShade="BF"/>
          <w:sz w:val="34"/>
          <w:szCs w:val="34"/>
        </w:rPr>
        <w:t xml:space="preserve">4. </w:t>
      </w:r>
      <w:r w:rsidRPr="00AE4B56">
        <w:rPr>
          <w:b/>
          <w:bCs/>
          <w:color w:val="00B050"/>
          <w:sz w:val="34"/>
          <w:szCs w:val="34"/>
          <w:u w:val="single"/>
        </w:rPr>
        <w:t>Acquérir</w:t>
      </w:r>
      <w:r w:rsidRPr="00D06C15">
        <w:rPr>
          <w:b/>
          <w:bCs/>
          <w:color w:val="2E74B5" w:themeColor="accent5" w:themeShade="BF"/>
          <w:sz w:val="34"/>
          <w:szCs w:val="34"/>
        </w:rPr>
        <w:t xml:space="preserve"> les premiers outils </w:t>
      </w:r>
      <w:r w:rsidRPr="00AE4B56">
        <w:rPr>
          <w:b/>
          <w:bCs/>
          <w:color w:val="00B050"/>
          <w:sz w:val="34"/>
          <w:szCs w:val="34"/>
          <w:u w:val="single"/>
        </w:rPr>
        <w:t>mathématiques</w:t>
      </w:r>
      <w:r w:rsidRPr="00D06C15">
        <w:rPr>
          <w:b/>
          <w:bCs/>
          <w:color w:val="2E74B5" w:themeColor="accent5" w:themeShade="BF"/>
          <w:sz w:val="34"/>
          <w:szCs w:val="34"/>
        </w:rPr>
        <w:t xml:space="preserve"> </w:t>
      </w:r>
    </w:p>
    <w:p w14:paraId="05C0A3D9" w14:textId="77777777" w:rsidR="0073013A" w:rsidRPr="00D06C15" w:rsidRDefault="00C22A9A" w:rsidP="00DA7E5B">
      <w:pPr>
        <w:spacing w:after="0"/>
        <w:jc w:val="both"/>
        <w:rPr>
          <w:b/>
          <w:bCs/>
          <w:color w:val="2E74B5" w:themeColor="accent5" w:themeShade="BF"/>
          <w:sz w:val="30"/>
          <w:szCs w:val="30"/>
        </w:rPr>
      </w:pPr>
      <w:r w:rsidRPr="00D06C15">
        <w:rPr>
          <w:b/>
          <w:bCs/>
          <w:color w:val="2E74B5" w:themeColor="accent5" w:themeShade="BF"/>
          <w:sz w:val="30"/>
          <w:szCs w:val="30"/>
        </w:rPr>
        <w:t xml:space="preserve">4.1. Découvrir les nombres et leurs utilisations </w:t>
      </w:r>
    </w:p>
    <w:p w14:paraId="02A25070" w14:textId="77777777" w:rsidR="0073013A" w:rsidRPr="006C4CCD" w:rsidRDefault="00C22A9A" w:rsidP="00DA7E5B">
      <w:pPr>
        <w:spacing w:after="0"/>
        <w:jc w:val="both"/>
        <w:rPr>
          <w:b/>
          <w:bCs/>
          <w:color w:val="2F5496" w:themeColor="accent1" w:themeShade="BF"/>
          <w:sz w:val="28"/>
          <w:szCs w:val="28"/>
        </w:rPr>
      </w:pPr>
      <w:r w:rsidRPr="006C4CCD">
        <w:rPr>
          <w:b/>
          <w:bCs/>
          <w:color w:val="2F5496" w:themeColor="accent1" w:themeShade="BF"/>
          <w:sz w:val="28"/>
          <w:szCs w:val="28"/>
        </w:rPr>
        <w:t xml:space="preserve">4.1.1. Objectifs visés et éléments de progressivité </w:t>
      </w:r>
    </w:p>
    <w:p w14:paraId="19516DA6" w14:textId="77777777" w:rsidR="0073013A" w:rsidRPr="00FA6A38" w:rsidRDefault="00C22A9A" w:rsidP="00075D68">
      <w:pPr>
        <w:spacing w:after="0"/>
        <w:ind w:firstLine="708"/>
        <w:jc w:val="both"/>
        <w:rPr>
          <w:b/>
          <w:bCs/>
          <w:i/>
          <w:iCs/>
          <w:sz w:val="30"/>
          <w:szCs w:val="30"/>
        </w:rPr>
      </w:pPr>
      <w:r w:rsidRPr="00FA6A38">
        <w:rPr>
          <w:b/>
          <w:bCs/>
          <w:i/>
          <w:iCs/>
          <w:sz w:val="30"/>
          <w:szCs w:val="30"/>
        </w:rPr>
        <w:t xml:space="preserve">Construire le nombre pour exprimer les quantités </w:t>
      </w:r>
    </w:p>
    <w:p w14:paraId="1821BB0E" w14:textId="77777777" w:rsidR="0073013A" w:rsidRPr="00FA6A38" w:rsidRDefault="00C22A9A" w:rsidP="00075D68">
      <w:pPr>
        <w:spacing w:after="0"/>
        <w:ind w:firstLine="708"/>
        <w:jc w:val="both"/>
        <w:rPr>
          <w:b/>
          <w:bCs/>
          <w:i/>
          <w:iCs/>
          <w:sz w:val="30"/>
          <w:szCs w:val="30"/>
        </w:rPr>
      </w:pPr>
      <w:r w:rsidRPr="00FA6A38">
        <w:rPr>
          <w:b/>
          <w:bCs/>
          <w:i/>
          <w:iCs/>
          <w:sz w:val="30"/>
          <w:szCs w:val="30"/>
        </w:rPr>
        <w:t xml:space="preserve">Stabiliser la connaissance des petits nombres </w:t>
      </w:r>
    </w:p>
    <w:p w14:paraId="47607865" w14:textId="77777777" w:rsidR="0073013A" w:rsidRPr="00FA6A38" w:rsidRDefault="00C22A9A" w:rsidP="00075D68">
      <w:pPr>
        <w:spacing w:after="0"/>
        <w:ind w:firstLine="708"/>
        <w:jc w:val="both"/>
        <w:rPr>
          <w:b/>
          <w:bCs/>
          <w:i/>
          <w:iCs/>
          <w:sz w:val="30"/>
          <w:szCs w:val="30"/>
        </w:rPr>
      </w:pPr>
      <w:r w:rsidRPr="00FA6A38">
        <w:rPr>
          <w:b/>
          <w:bCs/>
          <w:i/>
          <w:iCs/>
          <w:sz w:val="30"/>
          <w:szCs w:val="30"/>
        </w:rPr>
        <w:t xml:space="preserve">Utiliser le nombre pour désigner un rang, une position </w:t>
      </w:r>
    </w:p>
    <w:p w14:paraId="06818880" w14:textId="77777777" w:rsidR="0073013A" w:rsidRPr="004F0657" w:rsidRDefault="00C22A9A" w:rsidP="00075D68">
      <w:pPr>
        <w:spacing w:after="0"/>
        <w:ind w:firstLine="708"/>
        <w:jc w:val="both"/>
        <w:rPr>
          <w:b/>
          <w:bCs/>
          <w:i/>
          <w:iCs/>
          <w:color w:val="00B050"/>
          <w:sz w:val="30"/>
          <w:szCs w:val="30"/>
          <w:u w:val="single"/>
        </w:rPr>
      </w:pPr>
      <w:r w:rsidRPr="004F0657">
        <w:rPr>
          <w:b/>
          <w:bCs/>
          <w:i/>
          <w:iCs/>
          <w:color w:val="00B050"/>
          <w:sz w:val="30"/>
          <w:szCs w:val="30"/>
          <w:u w:val="single"/>
        </w:rPr>
        <w:t xml:space="preserve">Utiliser le nombre pour résoudre des problèmes </w:t>
      </w:r>
    </w:p>
    <w:p w14:paraId="4959BF82" w14:textId="77777777" w:rsidR="0073013A" w:rsidRPr="00FA6A38" w:rsidRDefault="00C22A9A" w:rsidP="00DA7E5B">
      <w:pPr>
        <w:spacing w:after="0"/>
        <w:ind w:firstLine="708"/>
        <w:jc w:val="both"/>
        <w:rPr>
          <w:b/>
          <w:bCs/>
          <w:i/>
          <w:iCs/>
          <w:sz w:val="30"/>
          <w:szCs w:val="30"/>
        </w:rPr>
      </w:pPr>
      <w:r w:rsidRPr="00FA6A38">
        <w:rPr>
          <w:b/>
          <w:bCs/>
          <w:i/>
          <w:iCs/>
          <w:sz w:val="30"/>
          <w:szCs w:val="30"/>
        </w:rPr>
        <w:t xml:space="preserve">Construire des premiers savoirs et savoir-faire avec rigueur </w:t>
      </w:r>
    </w:p>
    <w:p w14:paraId="1D3F51D7" w14:textId="77777777" w:rsidR="0073013A" w:rsidRPr="006C4CCD" w:rsidRDefault="00C22A9A" w:rsidP="00863851">
      <w:pPr>
        <w:spacing w:after="0"/>
        <w:ind w:left="708" w:firstLine="708"/>
        <w:jc w:val="both"/>
        <w:rPr>
          <w:i/>
          <w:iCs/>
          <w:color w:val="2F5496" w:themeColor="accent1" w:themeShade="BF"/>
          <w:sz w:val="26"/>
          <w:szCs w:val="26"/>
        </w:rPr>
      </w:pPr>
      <w:r w:rsidRPr="006C4CCD">
        <w:rPr>
          <w:i/>
          <w:iCs/>
          <w:color w:val="2F5496" w:themeColor="accent1" w:themeShade="BF"/>
          <w:sz w:val="26"/>
          <w:szCs w:val="26"/>
        </w:rPr>
        <w:t xml:space="preserve">Acquérir la suite orale des mots-nombres </w:t>
      </w:r>
    </w:p>
    <w:p w14:paraId="27D9565D" w14:textId="77777777" w:rsidR="0073013A" w:rsidRPr="006C4CCD" w:rsidRDefault="00C22A9A" w:rsidP="00863851">
      <w:pPr>
        <w:spacing w:after="0"/>
        <w:ind w:left="708" w:firstLine="708"/>
        <w:jc w:val="both"/>
        <w:rPr>
          <w:i/>
          <w:iCs/>
          <w:color w:val="2F5496" w:themeColor="accent1" w:themeShade="BF"/>
          <w:sz w:val="26"/>
          <w:szCs w:val="26"/>
        </w:rPr>
      </w:pPr>
      <w:r w:rsidRPr="006C4CCD">
        <w:rPr>
          <w:i/>
          <w:iCs/>
          <w:color w:val="2F5496" w:themeColor="accent1" w:themeShade="BF"/>
          <w:sz w:val="26"/>
          <w:szCs w:val="26"/>
        </w:rPr>
        <w:t xml:space="preserve">Écrire les nombres avec les chiffres </w:t>
      </w:r>
    </w:p>
    <w:p w14:paraId="29C15BCA" w14:textId="77777777" w:rsidR="0073013A" w:rsidRPr="006C4CCD" w:rsidRDefault="00C22A9A" w:rsidP="00863851">
      <w:pPr>
        <w:spacing w:after="0"/>
        <w:ind w:left="708" w:firstLine="708"/>
        <w:jc w:val="both"/>
        <w:rPr>
          <w:color w:val="2F5496" w:themeColor="accent1" w:themeShade="BF"/>
          <w:sz w:val="26"/>
          <w:szCs w:val="26"/>
        </w:rPr>
      </w:pPr>
      <w:r w:rsidRPr="006C4CCD">
        <w:rPr>
          <w:i/>
          <w:iCs/>
          <w:color w:val="2F5496" w:themeColor="accent1" w:themeShade="BF"/>
          <w:sz w:val="26"/>
          <w:szCs w:val="26"/>
        </w:rPr>
        <w:t xml:space="preserve">Dénombrer </w:t>
      </w:r>
    </w:p>
    <w:p w14:paraId="1C7C8EE1" w14:textId="77777777" w:rsidR="0073013A" w:rsidRPr="006C4CCD" w:rsidRDefault="00C22A9A" w:rsidP="00075D68">
      <w:pPr>
        <w:spacing w:after="0"/>
        <w:jc w:val="both"/>
        <w:rPr>
          <w:b/>
          <w:bCs/>
          <w:color w:val="2F5496" w:themeColor="accent1" w:themeShade="BF"/>
          <w:sz w:val="28"/>
          <w:szCs w:val="28"/>
        </w:rPr>
      </w:pPr>
      <w:r w:rsidRPr="006C4CCD">
        <w:rPr>
          <w:b/>
          <w:bCs/>
          <w:color w:val="2F5496" w:themeColor="accent1" w:themeShade="BF"/>
          <w:sz w:val="28"/>
          <w:szCs w:val="28"/>
        </w:rPr>
        <w:t xml:space="preserve">4.1.2. Ce qui est attendu des enfants en fin d’école maternelle </w:t>
      </w:r>
    </w:p>
    <w:p w14:paraId="231690EC" w14:textId="77777777" w:rsidR="0073013A" w:rsidRPr="006C4CCD" w:rsidRDefault="00C22A9A" w:rsidP="00075D68">
      <w:pPr>
        <w:spacing w:after="0"/>
        <w:ind w:firstLine="708"/>
        <w:jc w:val="both"/>
        <w:rPr>
          <w:b/>
          <w:bCs/>
          <w:strike/>
          <w:color w:val="FF0000"/>
          <w:sz w:val="26"/>
          <w:szCs w:val="26"/>
        </w:rPr>
      </w:pPr>
      <w:r w:rsidRPr="006C4CCD">
        <w:rPr>
          <w:b/>
          <w:bCs/>
          <w:strike/>
          <w:color w:val="FF0000"/>
          <w:sz w:val="26"/>
          <w:szCs w:val="26"/>
        </w:rPr>
        <w:t xml:space="preserve">Utiliser les nombres </w:t>
      </w:r>
    </w:p>
    <w:p w14:paraId="462BC2DB" w14:textId="77777777" w:rsidR="0073013A" w:rsidRPr="006C4CCD" w:rsidRDefault="00C22A9A" w:rsidP="00075D68">
      <w:pPr>
        <w:spacing w:after="0"/>
        <w:ind w:firstLine="708"/>
        <w:jc w:val="both"/>
        <w:rPr>
          <w:color w:val="00B050"/>
          <w:sz w:val="26"/>
          <w:szCs w:val="26"/>
          <w:u w:val="single"/>
        </w:rPr>
      </w:pPr>
      <w:r w:rsidRPr="00661DFA">
        <w:rPr>
          <w:sz w:val="26"/>
          <w:szCs w:val="26"/>
        </w:rPr>
        <w:t xml:space="preserve">– Évaluer et comparer des collections d’objets avec des procédures numériques ou non numériques. </w:t>
      </w:r>
      <w:r w:rsidRPr="006C4CCD">
        <w:rPr>
          <w:color w:val="00B050"/>
          <w:sz w:val="26"/>
          <w:szCs w:val="26"/>
          <w:u w:val="single"/>
        </w:rPr>
        <w:t>(</w:t>
      </w:r>
      <w:proofErr w:type="gramStart"/>
      <w:r w:rsidRPr="006C4CCD">
        <w:rPr>
          <w:color w:val="00B050"/>
          <w:sz w:val="26"/>
          <w:szCs w:val="26"/>
          <w:u w:val="single"/>
        </w:rPr>
        <w:t>perception</w:t>
      </w:r>
      <w:proofErr w:type="gramEnd"/>
      <w:r w:rsidRPr="006C4CCD">
        <w:rPr>
          <w:color w:val="00B050"/>
          <w:sz w:val="26"/>
          <w:szCs w:val="26"/>
          <w:u w:val="single"/>
        </w:rPr>
        <w:t xml:space="preserve"> immédiate, correspondance terme à terme, etc.). </w:t>
      </w:r>
    </w:p>
    <w:p w14:paraId="641B2936" w14:textId="77777777" w:rsidR="0073013A" w:rsidRDefault="00C22A9A" w:rsidP="00075D68">
      <w:pPr>
        <w:spacing w:after="0"/>
        <w:ind w:firstLine="708"/>
        <w:jc w:val="both"/>
        <w:rPr>
          <w:sz w:val="26"/>
          <w:szCs w:val="26"/>
        </w:rPr>
      </w:pPr>
      <w:r w:rsidRPr="00661DFA">
        <w:rPr>
          <w:sz w:val="26"/>
          <w:szCs w:val="26"/>
        </w:rPr>
        <w:t xml:space="preserve">– Réaliser une collection dont le cardinal est </w:t>
      </w:r>
      <w:r w:rsidRPr="006C4CCD">
        <w:rPr>
          <w:strike/>
          <w:color w:val="FF0000"/>
          <w:sz w:val="26"/>
          <w:szCs w:val="26"/>
        </w:rPr>
        <w:t>donné.</w:t>
      </w:r>
      <w:r w:rsidRPr="00661DFA">
        <w:rPr>
          <w:sz w:val="26"/>
          <w:szCs w:val="26"/>
        </w:rPr>
        <w:t xml:space="preserve"> </w:t>
      </w:r>
      <w:proofErr w:type="gramStart"/>
      <w:r w:rsidRPr="006C4CCD">
        <w:rPr>
          <w:color w:val="00B050"/>
          <w:sz w:val="26"/>
          <w:szCs w:val="26"/>
          <w:u w:val="single"/>
        </w:rPr>
        <w:t>compris</w:t>
      </w:r>
      <w:proofErr w:type="gramEnd"/>
      <w:r w:rsidRPr="006C4CCD">
        <w:rPr>
          <w:color w:val="00B050"/>
          <w:sz w:val="26"/>
          <w:szCs w:val="26"/>
          <w:u w:val="single"/>
        </w:rPr>
        <w:t xml:space="preserve"> entre 1 et 10.</w:t>
      </w:r>
      <w:r w:rsidRPr="00661DFA">
        <w:rPr>
          <w:sz w:val="26"/>
          <w:szCs w:val="26"/>
        </w:rPr>
        <w:t xml:space="preserve"> </w:t>
      </w:r>
    </w:p>
    <w:p w14:paraId="4DDB385C" w14:textId="77777777" w:rsidR="0073013A" w:rsidRPr="006C4CCD" w:rsidRDefault="00C22A9A" w:rsidP="00075D68">
      <w:pPr>
        <w:spacing w:after="0"/>
        <w:ind w:firstLine="708"/>
        <w:jc w:val="both"/>
        <w:rPr>
          <w:color w:val="00B050"/>
          <w:sz w:val="26"/>
          <w:szCs w:val="26"/>
          <w:u w:val="single"/>
        </w:rPr>
      </w:pPr>
      <w:r w:rsidRPr="00661DFA">
        <w:rPr>
          <w:sz w:val="26"/>
          <w:szCs w:val="26"/>
        </w:rPr>
        <w:t>– Utiliser le dénombrement pour comparer deux quantités</w:t>
      </w:r>
      <w:r w:rsidRPr="006C4CCD">
        <w:rPr>
          <w:strike/>
          <w:color w:val="FF0000"/>
          <w:sz w:val="26"/>
          <w:szCs w:val="26"/>
        </w:rPr>
        <w:t xml:space="preserve">, pour constituer une collection d’une taille donnée </w:t>
      </w:r>
      <w:r w:rsidRPr="00661DFA">
        <w:rPr>
          <w:sz w:val="26"/>
          <w:szCs w:val="26"/>
        </w:rPr>
        <w:t xml:space="preserve">ou pour réaliser une collection de quantité égale à la collection proposée. </w:t>
      </w:r>
      <w:r w:rsidRPr="006C4CCD">
        <w:rPr>
          <w:color w:val="00B050"/>
          <w:sz w:val="26"/>
          <w:szCs w:val="26"/>
          <w:u w:val="single"/>
        </w:rPr>
        <w:t>(</w:t>
      </w:r>
      <w:proofErr w:type="gramStart"/>
      <w:r w:rsidRPr="006C4CCD">
        <w:rPr>
          <w:color w:val="00B050"/>
          <w:sz w:val="26"/>
          <w:szCs w:val="26"/>
          <w:u w:val="single"/>
        </w:rPr>
        <w:t>quantités</w:t>
      </w:r>
      <w:proofErr w:type="gramEnd"/>
      <w:r w:rsidRPr="006C4CCD">
        <w:rPr>
          <w:color w:val="00B050"/>
          <w:sz w:val="26"/>
          <w:szCs w:val="26"/>
          <w:u w:val="single"/>
        </w:rPr>
        <w:t xml:space="preserve"> inférieures ou égales à 10). </w:t>
      </w:r>
    </w:p>
    <w:p w14:paraId="2CA8F13B" w14:textId="77777777" w:rsidR="0073013A" w:rsidRDefault="00C22A9A" w:rsidP="00075D68">
      <w:pPr>
        <w:spacing w:after="0"/>
        <w:ind w:firstLine="708"/>
        <w:jc w:val="both"/>
        <w:rPr>
          <w:sz w:val="26"/>
          <w:szCs w:val="26"/>
        </w:rPr>
      </w:pPr>
      <w:r w:rsidRPr="00661DFA">
        <w:rPr>
          <w:sz w:val="26"/>
          <w:szCs w:val="26"/>
        </w:rPr>
        <w:t xml:space="preserve">– Utiliser le nombre pour exprimer la position d’un objet ou d’une personne dans un jeu, dans une situation organisée, sur un rang ou pour comparer des positions. </w:t>
      </w:r>
    </w:p>
    <w:p w14:paraId="4DA03CBC" w14:textId="77777777" w:rsidR="006C4CCD" w:rsidRDefault="00C22A9A" w:rsidP="00075D68">
      <w:pPr>
        <w:spacing w:after="0"/>
        <w:ind w:firstLine="708"/>
        <w:jc w:val="both"/>
        <w:rPr>
          <w:sz w:val="26"/>
          <w:szCs w:val="26"/>
        </w:rPr>
      </w:pPr>
      <w:r w:rsidRPr="00661DFA">
        <w:rPr>
          <w:sz w:val="26"/>
          <w:szCs w:val="26"/>
        </w:rPr>
        <w:t xml:space="preserve">– Mobiliser des symboles analogiques, (constellations, doigts), verbaux (mots-nombres) ou écrits, </w:t>
      </w:r>
      <w:r w:rsidRPr="006C4CCD">
        <w:rPr>
          <w:strike/>
          <w:color w:val="FF0000"/>
          <w:sz w:val="26"/>
          <w:szCs w:val="26"/>
        </w:rPr>
        <w:t>conventionnels ou non conventionnels</w:t>
      </w:r>
      <w:r w:rsidRPr="00661DFA">
        <w:rPr>
          <w:sz w:val="26"/>
          <w:szCs w:val="26"/>
        </w:rPr>
        <w:t xml:space="preserve"> (en chiffres), pour communiquer des informations orales et écrites sur une quantité, jusqu’à 10 au moins. </w:t>
      </w:r>
    </w:p>
    <w:p w14:paraId="12A7DE03" w14:textId="77777777" w:rsidR="006C4CCD" w:rsidRPr="00DA7E5B" w:rsidRDefault="006C4CCD" w:rsidP="00075D68">
      <w:pPr>
        <w:spacing w:after="0"/>
        <w:ind w:firstLine="708"/>
        <w:jc w:val="both"/>
        <w:rPr>
          <w:b/>
          <w:bCs/>
          <w:strike/>
          <w:color w:val="FF0000"/>
          <w:sz w:val="12"/>
          <w:szCs w:val="12"/>
        </w:rPr>
      </w:pPr>
    </w:p>
    <w:p w14:paraId="42EADF73" w14:textId="1746D00A" w:rsidR="0073013A" w:rsidRPr="006C4CCD" w:rsidRDefault="00C22A9A" w:rsidP="00075D68">
      <w:pPr>
        <w:spacing w:after="0"/>
        <w:ind w:firstLine="708"/>
        <w:jc w:val="both"/>
        <w:rPr>
          <w:b/>
          <w:bCs/>
          <w:strike/>
          <w:color w:val="FF0000"/>
          <w:sz w:val="26"/>
          <w:szCs w:val="26"/>
        </w:rPr>
      </w:pPr>
      <w:r w:rsidRPr="006C4CCD">
        <w:rPr>
          <w:b/>
          <w:bCs/>
          <w:strike/>
          <w:color w:val="FF0000"/>
          <w:sz w:val="26"/>
          <w:szCs w:val="26"/>
        </w:rPr>
        <w:t xml:space="preserve">Étudier les nombres </w:t>
      </w:r>
    </w:p>
    <w:p w14:paraId="3BD512BF" w14:textId="77777777" w:rsidR="0073013A" w:rsidRDefault="00C22A9A" w:rsidP="00075D68">
      <w:pPr>
        <w:spacing w:after="0"/>
        <w:ind w:firstLine="708"/>
        <w:jc w:val="both"/>
        <w:rPr>
          <w:sz w:val="26"/>
          <w:szCs w:val="26"/>
        </w:rPr>
      </w:pPr>
      <w:r w:rsidRPr="00661DFA">
        <w:rPr>
          <w:sz w:val="26"/>
          <w:szCs w:val="26"/>
        </w:rPr>
        <w:lastRenderedPageBreak/>
        <w:t xml:space="preserve">– Avoir compris que le cardinal ne change pas si on modifie la disposition spatiale ou la nature des éléments. </w:t>
      </w:r>
    </w:p>
    <w:p w14:paraId="578F1B4B" w14:textId="77777777" w:rsidR="0073013A" w:rsidRDefault="00C22A9A" w:rsidP="00075D68">
      <w:pPr>
        <w:spacing w:after="0"/>
        <w:ind w:firstLine="708"/>
        <w:jc w:val="both"/>
        <w:rPr>
          <w:sz w:val="26"/>
          <w:szCs w:val="26"/>
        </w:rPr>
      </w:pPr>
      <w:r w:rsidRPr="00661DFA">
        <w:rPr>
          <w:sz w:val="26"/>
          <w:szCs w:val="26"/>
        </w:rPr>
        <w:t xml:space="preserve">– Avoir compris que tout nombre s’obtient en ajoutant un au nombre précédent et que cela correspond à l’ajout d’une unité à la quantité précédente. </w:t>
      </w:r>
    </w:p>
    <w:p w14:paraId="1323990B" w14:textId="77777777" w:rsidR="0073013A" w:rsidRDefault="00C22A9A" w:rsidP="00075D68">
      <w:pPr>
        <w:spacing w:after="0"/>
        <w:ind w:firstLine="708"/>
        <w:jc w:val="both"/>
        <w:rPr>
          <w:sz w:val="26"/>
          <w:szCs w:val="26"/>
        </w:rPr>
      </w:pPr>
      <w:r w:rsidRPr="00661DFA">
        <w:rPr>
          <w:sz w:val="26"/>
          <w:szCs w:val="26"/>
        </w:rPr>
        <w:t xml:space="preserve">– Quantifier des collections jusqu’à dix au moins ; les composer et les décomposer par manipulations effectives puis mentales. </w:t>
      </w:r>
    </w:p>
    <w:p w14:paraId="0970073B" w14:textId="77777777" w:rsidR="0073013A" w:rsidRDefault="00C22A9A" w:rsidP="00075D68">
      <w:pPr>
        <w:spacing w:after="0"/>
        <w:ind w:firstLine="708"/>
        <w:jc w:val="both"/>
        <w:rPr>
          <w:sz w:val="26"/>
          <w:szCs w:val="26"/>
        </w:rPr>
      </w:pPr>
      <w:r w:rsidRPr="00661DFA">
        <w:rPr>
          <w:sz w:val="26"/>
          <w:szCs w:val="26"/>
        </w:rPr>
        <w:t xml:space="preserve">– Dire combien il faut ajouter ou enlever pour obtenir des quantités ne dépassant pas dix. </w:t>
      </w:r>
    </w:p>
    <w:p w14:paraId="7E00C1E5" w14:textId="77777777" w:rsidR="0073013A" w:rsidRDefault="00C22A9A" w:rsidP="00075D68">
      <w:pPr>
        <w:spacing w:after="0"/>
        <w:ind w:firstLine="708"/>
        <w:jc w:val="both"/>
        <w:rPr>
          <w:sz w:val="26"/>
          <w:szCs w:val="26"/>
        </w:rPr>
      </w:pPr>
      <w:r w:rsidRPr="00661DFA">
        <w:rPr>
          <w:sz w:val="26"/>
          <w:szCs w:val="26"/>
        </w:rPr>
        <w:t xml:space="preserve">– Parler des nombres à l’aide de leur décomposition. </w:t>
      </w:r>
    </w:p>
    <w:p w14:paraId="7EA31C35" w14:textId="77777777" w:rsidR="0073013A" w:rsidRPr="006C4CCD" w:rsidRDefault="00C22A9A" w:rsidP="00075D68">
      <w:pPr>
        <w:spacing w:after="0"/>
        <w:ind w:firstLine="708"/>
        <w:jc w:val="both"/>
        <w:rPr>
          <w:color w:val="00B050"/>
          <w:sz w:val="26"/>
          <w:szCs w:val="26"/>
          <w:u w:val="single"/>
        </w:rPr>
      </w:pPr>
      <w:r w:rsidRPr="00661DFA">
        <w:rPr>
          <w:sz w:val="26"/>
          <w:szCs w:val="26"/>
        </w:rPr>
        <w:t xml:space="preserve">– Dire la suite des nombres jusqu’à trente. </w:t>
      </w:r>
      <w:r w:rsidRPr="006C4CCD">
        <w:rPr>
          <w:strike/>
          <w:color w:val="FF0000"/>
          <w:sz w:val="26"/>
          <w:szCs w:val="26"/>
        </w:rPr>
        <w:t xml:space="preserve">Lire les nombres écrits en chiffres jusqu’à </w:t>
      </w:r>
      <w:proofErr w:type="spellStart"/>
      <w:proofErr w:type="gramStart"/>
      <w:r w:rsidRPr="006C4CCD">
        <w:rPr>
          <w:strike/>
          <w:color w:val="FF0000"/>
          <w:sz w:val="26"/>
          <w:szCs w:val="26"/>
        </w:rPr>
        <w:t>dix.</w:t>
      </w:r>
      <w:r w:rsidRPr="006C4CCD">
        <w:rPr>
          <w:color w:val="00B050"/>
          <w:sz w:val="26"/>
          <w:szCs w:val="26"/>
          <w:u w:val="single"/>
        </w:rPr>
        <w:t>Dire</w:t>
      </w:r>
      <w:proofErr w:type="spellEnd"/>
      <w:proofErr w:type="gramEnd"/>
      <w:r w:rsidRPr="006C4CCD">
        <w:rPr>
          <w:color w:val="00B050"/>
          <w:sz w:val="26"/>
          <w:szCs w:val="26"/>
          <w:u w:val="single"/>
        </w:rPr>
        <w:t xml:space="preserve"> la suite des nombres à partir d’un nombre donné (entre 1 et 30). </w:t>
      </w:r>
    </w:p>
    <w:p w14:paraId="4E4215D9" w14:textId="77777777" w:rsidR="00AF0AB3" w:rsidRDefault="00C22A9A" w:rsidP="00075D68">
      <w:pPr>
        <w:spacing w:after="0"/>
        <w:ind w:firstLine="708"/>
        <w:jc w:val="both"/>
        <w:rPr>
          <w:color w:val="00B050"/>
          <w:sz w:val="26"/>
          <w:szCs w:val="26"/>
          <w:u w:val="single"/>
        </w:rPr>
      </w:pPr>
      <w:r w:rsidRPr="006C4CCD">
        <w:rPr>
          <w:color w:val="00B050"/>
          <w:sz w:val="26"/>
          <w:szCs w:val="26"/>
          <w:u w:val="single"/>
        </w:rPr>
        <w:t xml:space="preserve">– Lire les nombres écrits en chiffres jusqu’à 10. </w:t>
      </w:r>
    </w:p>
    <w:p w14:paraId="4D480BB6" w14:textId="425EE9F4" w:rsidR="0073013A" w:rsidRPr="006C4CCD" w:rsidRDefault="00C22A9A" w:rsidP="00075D68">
      <w:pPr>
        <w:spacing w:after="0"/>
        <w:ind w:firstLine="708"/>
        <w:jc w:val="both"/>
        <w:rPr>
          <w:color w:val="00B050"/>
          <w:sz w:val="26"/>
          <w:szCs w:val="26"/>
          <w:u w:val="single"/>
        </w:rPr>
      </w:pPr>
      <w:r w:rsidRPr="006C4CCD">
        <w:rPr>
          <w:color w:val="00B050"/>
          <w:sz w:val="26"/>
          <w:szCs w:val="26"/>
          <w:u w:val="single"/>
        </w:rPr>
        <w:t xml:space="preserve">– Commencer à écrire les nombres en chiffres jusqu’à 10. </w:t>
      </w:r>
    </w:p>
    <w:p w14:paraId="039DA5AF" w14:textId="77777777" w:rsidR="0073013A" w:rsidRPr="006C4CCD" w:rsidRDefault="00C22A9A" w:rsidP="00F4504F">
      <w:pPr>
        <w:spacing w:after="0"/>
        <w:ind w:firstLine="708"/>
        <w:jc w:val="both"/>
        <w:rPr>
          <w:color w:val="00B050"/>
          <w:sz w:val="26"/>
          <w:szCs w:val="26"/>
          <w:u w:val="single"/>
        </w:rPr>
      </w:pPr>
      <w:r w:rsidRPr="006C4CCD">
        <w:rPr>
          <w:color w:val="00B050"/>
          <w:sz w:val="26"/>
          <w:szCs w:val="26"/>
          <w:u w:val="single"/>
        </w:rPr>
        <w:t xml:space="preserve">– Commencer à comparer deux nombres inférieurs ou égaux à 10 écrits en chiffres. </w:t>
      </w:r>
    </w:p>
    <w:p w14:paraId="13998EAA" w14:textId="77777777" w:rsidR="0073013A" w:rsidRPr="006C4CCD" w:rsidRDefault="00C22A9A" w:rsidP="00F4504F">
      <w:pPr>
        <w:spacing w:after="0"/>
        <w:ind w:firstLine="708"/>
        <w:jc w:val="both"/>
        <w:rPr>
          <w:color w:val="00B050"/>
          <w:sz w:val="26"/>
          <w:szCs w:val="26"/>
          <w:u w:val="single"/>
        </w:rPr>
      </w:pPr>
      <w:r w:rsidRPr="006C4CCD">
        <w:rPr>
          <w:color w:val="00B050"/>
          <w:sz w:val="26"/>
          <w:szCs w:val="26"/>
          <w:u w:val="single"/>
        </w:rPr>
        <w:t xml:space="preserve">– Commencer à positionner des nombres les uns par rapport aux autres et à compléter une bande numérique lacunaire (les nombres en jeu sont inférieurs ou égaux à 10). </w:t>
      </w:r>
    </w:p>
    <w:p w14:paraId="4C43C86B" w14:textId="3C71AC87" w:rsidR="00F4504F" w:rsidRPr="00DA7E5B" w:rsidRDefault="00C22A9A" w:rsidP="00DA7E5B">
      <w:pPr>
        <w:spacing w:after="0"/>
        <w:ind w:firstLine="708"/>
        <w:jc w:val="both"/>
        <w:rPr>
          <w:color w:val="00B050"/>
          <w:sz w:val="26"/>
          <w:szCs w:val="26"/>
          <w:u w:val="single"/>
        </w:rPr>
      </w:pPr>
      <w:r w:rsidRPr="006C4CCD">
        <w:rPr>
          <w:color w:val="00B050"/>
          <w:sz w:val="26"/>
          <w:szCs w:val="26"/>
          <w:u w:val="single"/>
        </w:rPr>
        <w:t xml:space="preserve">– Commencer à résoudre des problèmes de composition de deux collections, d’ajout ou de retrait, de produit ou de partage (les nombres en jeu sont tous inférieurs ou égaux à 10). </w:t>
      </w:r>
    </w:p>
    <w:p w14:paraId="56977320" w14:textId="725544F8" w:rsidR="0073013A" w:rsidRPr="00D06C15" w:rsidRDefault="00C22A9A" w:rsidP="00DA7E5B">
      <w:pPr>
        <w:spacing w:after="0"/>
        <w:jc w:val="both"/>
        <w:rPr>
          <w:b/>
          <w:bCs/>
          <w:color w:val="2E74B5" w:themeColor="accent5" w:themeShade="BF"/>
          <w:sz w:val="30"/>
          <w:szCs w:val="30"/>
        </w:rPr>
      </w:pPr>
      <w:r w:rsidRPr="00D06C15">
        <w:rPr>
          <w:b/>
          <w:bCs/>
          <w:color w:val="2E74B5" w:themeColor="accent5" w:themeShade="BF"/>
          <w:sz w:val="30"/>
          <w:szCs w:val="30"/>
        </w:rPr>
        <w:t xml:space="preserve">4.2. Explorer des formes, des grandeurs, des suites organisées </w:t>
      </w:r>
    </w:p>
    <w:p w14:paraId="086F3BF8" w14:textId="77777777" w:rsidR="0073013A" w:rsidRPr="006C4CCD" w:rsidRDefault="00C22A9A" w:rsidP="00DA7E5B">
      <w:pPr>
        <w:spacing w:after="0"/>
        <w:jc w:val="both"/>
        <w:rPr>
          <w:b/>
          <w:bCs/>
          <w:color w:val="2F5496" w:themeColor="accent1" w:themeShade="BF"/>
          <w:sz w:val="28"/>
          <w:szCs w:val="28"/>
        </w:rPr>
      </w:pPr>
      <w:r w:rsidRPr="006C4CCD">
        <w:rPr>
          <w:b/>
          <w:bCs/>
          <w:color w:val="2F5496" w:themeColor="accent1" w:themeShade="BF"/>
          <w:sz w:val="28"/>
          <w:szCs w:val="28"/>
        </w:rPr>
        <w:t xml:space="preserve">4.2.1. Objectifs visés et éléments de progressivité </w:t>
      </w:r>
    </w:p>
    <w:p w14:paraId="2E7760ED" w14:textId="77777777" w:rsidR="0073013A" w:rsidRPr="00D946CE" w:rsidRDefault="00C22A9A" w:rsidP="00DA7E5B">
      <w:pPr>
        <w:spacing w:after="0"/>
        <w:jc w:val="both"/>
        <w:rPr>
          <w:b/>
          <w:bCs/>
          <w:color w:val="2F5496" w:themeColor="accent1" w:themeShade="BF"/>
          <w:sz w:val="28"/>
          <w:szCs w:val="28"/>
        </w:rPr>
      </w:pPr>
      <w:r w:rsidRPr="00D946CE">
        <w:rPr>
          <w:b/>
          <w:bCs/>
          <w:color w:val="2F5496" w:themeColor="accent1" w:themeShade="BF"/>
          <w:sz w:val="28"/>
          <w:szCs w:val="28"/>
        </w:rPr>
        <w:t xml:space="preserve">4.2.2. Ce qui est attendu des enfants en fin d’école maternelle </w:t>
      </w:r>
    </w:p>
    <w:p w14:paraId="6531089E" w14:textId="77777777" w:rsidR="0073013A" w:rsidRPr="00D946CE" w:rsidRDefault="00C22A9A" w:rsidP="00DA7E5B">
      <w:pPr>
        <w:spacing w:after="0"/>
        <w:ind w:firstLine="708"/>
        <w:jc w:val="both"/>
        <w:rPr>
          <w:strike/>
          <w:color w:val="FF0000"/>
          <w:sz w:val="26"/>
          <w:szCs w:val="26"/>
        </w:rPr>
      </w:pPr>
      <w:r w:rsidRPr="00661DFA">
        <w:rPr>
          <w:sz w:val="26"/>
          <w:szCs w:val="26"/>
        </w:rPr>
        <w:t xml:space="preserve">– Classer des objets en fonction de caractéristiques liées à leur forme. </w:t>
      </w:r>
      <w:r w:rsidRPr="00D946CE">
        <w:rPr>
          <w:strike/>
          <w:color w:val="FF0000"/>
          <w:sz w:val="26"/>
          <w:szCs w:val="26"/>
        </w:rPr>
        <w:t>Savoir nommer quelques formes planes (carré, triangle, cercle ou disque, rectangle) et</w:t>
      </w:r>
    </w:p>
    <w:p w14:paraId="06F0CD9B" w14:textId="77777777" w:rsidR="0073013A" w:rsidRDefault="00C22A9A" w:rsidP="00F4504F">
      <w:pPr>
        <w:spacing w:after="0"/>
        <w:ind w:firstLine="708"/>
        <w:jc w:val="both"/>
        <w:rPr>
          <w:sz w:val="26"/>
          <w:szCs w:val="26"/>
        </w:rPr>
      </w:pPr>
      <w:r w:rsidRPr="00661DFA">
        <w:rPr>
          <w:sz w:val="26"/>
          <w:szCs w:val="26"/>
        </w:rPr>
        <w:t xml:space="preserve"> </w:t>
      </w:r>
      <w:r w:rsidRPr="007347F9">
        <w:rPr>
          <w:color w:val="00B050"/>
          <w:sz w:val="26"/>
          <w:szCs w:val="26"/>
          <w:u w:val="single"/>
        </w:rPr>
        <w:t xml:space="preserve">– </w:t>
      </w:r>
      <w:r w:rsidRPr="00661DFA">
        <w:rPr>
          <w:sz w:val="26"/>
          <w:szCs w:val="26"/>
        </w:rPr>
        <w:t xml:space="preserve">Reconnaître quelques solides (cube, pyramide, boule, cylindre). </w:t>
      </w:r>
    </w:p>
    <w:p w14:paraId="78998CA8" w14:textId="77777777" w:rsidR="0073013A" w:rsidRPr="007347F9" w:rsidRDefault="00C22A9A" w:rsidP="00F4504F">
      <w:pPr>
        <w:spacing w:after="0"/>
        <w:ind w:firstLine="708"/>
        <w:jc w:val="both"/>
        <w:rPr>
          <w:color w:val="00B050"/>
          <w:sz w:val="26"/>
          <w:szCs w:val="26"/>
          <w:u w:val="single"/>
        </w:rPr>
      </w:pPr>
      <w:r w:rsidRPr="007347F9">
        <w:rPr>
          <w:color w:val="00B050"/>
          <w:sz w:val="26"/>
          <w:szCs w:val="26"/>
          <w:u w:val="single"/>
        </w:rPr>
        <w:t xml:space="preserve">– Savoir nommer quelques formes planes (carré, triangle, cercle ou disque, rectangle) et ce dans toutes leurs orientations et configurations. </w:t>
      </w:r>
    </w:p>
    <w:p w14:paraId="21316FB4" w14:textId="77777777" w:rsidR="0073013A" w:rsidRDefault="00C22A9A" w:rsidP="00F4504F">
      <w:pPr>
        <w:spacing w:after="0"/>
        <w:ind w:firstLine="708"/>
        <w:jc w:val="both"/>
        <w:rPr>
          <w:sz w:val="26"/>
          <w:szCs w:val="26"/>
        </w:rPr>
      </w:pPr>
      <w:r w:rsidRPr="00661DFA">
        <w:rPr>
          <w:sz w:val="26"/>
          <w:szCs w:val="26"/>
        </w:rPr>
        <w:t xml:space="preserve">– Classer ou ranger des objets selon un critère de longueur ou de masse ou de contenance. </w:t>
      </w:r>
    </w:p>
    <w:p w14:paraId="4012E915" w14:textId="77777777" w:rsidR="0073013A" w:rsidRDefault="00C22A9A" w:rsidP="00F4504F">
      <w:pPr>
        <w:spacing w:after="0"/>
        <w:ind w:firstLine="708"/>
        <w:jc w:val="both"/>
        <w:rPr>
          <w:sz w:val="26"/>
          <w:szCs w:val="26"/>
        </w:rPr>
      </w:pPr>
      <w:r w:rsidRPr="00661DFA">
        <w:rPr>
          <w:sz w:val="26"/>
          <w:szCs w:val="26"/>
        </w:rPr>
        <w:t xml:space="preserve">– Reproduire un assemblage à partir d’un modèle (puzzle, pavage, assemblage de solides). </w:t>
      </w:r>
    </w:p>
    <w:p w14:paraId="6B309208" w14:textId="77777777" w:rsidR="0073013A" w:rsidRDefault="00C22A9A" w:rsidP="00F4504F">
      <w:pPr>
        <w:spacing w:after="0"/>
        <w:ind w:firstLine="708"/>
        <w:jc w:val="both"/>
        <w:rPr>
          <w:sz w:val="26"/>
          <w:szCs w:val="26"/>
        </w:rPr>
      </w:pPr>
      <w:r w:rsidRPr="00661DFA">
        <w:rPr>
          <w:sz w:val="26"/>
          <w:szCs w:val="26"/>
        </w:rPr>
        <w:t xml:space="preserve">– Reproduire, dessiner des formes planes. </w:t>
      </w:r>
    </w:p>
    <w:p w14:paraId="25CF422E" w14:textId="55FEBA46" w:rsidR="00F4504F" w:rsidRDefault="00C22A9A" w:rsidP="00090D3C">
      <w:pPr>
        <w:spacing w:after="0"/>
        <w:ind w:firstLine="708"/>
        <w:jc w:val="both"/>
        <w:rPr>
          <w:sz w:val="26"/>
          <w:szCs w:val="26"/>
        </w:rPr>
      </w:pPr>
      <w:r w:rsidRPr="00661DFA">
        <w:rPr>
          <w:sz w:val="26"/>
          <w:szCs w:val="26"/>
        </w:rPr>
        <w:t xml:space="preserve">– Identifier </w:t>
      </w:r>
      <w:r w:rsidRPr="007347F9">
        <w:rPr>
          <w:strike/>
          <w:color w:val="FF0000"/>
          <w:sz w:val="26"/>
          <w:szCs w:val="26"/>
        </w:rPr>
        <w:t xml:space="preserve">le principe d’organisation d’un </w:t>
      </w:r>
      <w:proofErr w:type="spellStart"/>
      <w:r w:rsidRPr="007347F9">
        <w:rPr>
          <w:strike/>
          <w:color w:val="FF0000"/>
          <w:sz w:val="26"/>
          <w:szCs w:val="26"/>
        </w:rPr>
        <w:t>algorithme</w:t>
      </w:r>
      <w:r w:rsidRPr="007347F9">
        <w:rPr>
          <w:color w:val="00B050"/>
          <w:sz w:val="26"/>
          <w:szCs w:val="26"/>
          <w:u w:val="single"/>
        </w:rPr>
        <w:t>une</w:t>
      </w:r>
      <w:proofErr w:type="spellEnd"/>
      <w:r w:rsidRPr="007347F9">
        <w:rPr>
          <w:color w:val="00B050"/>
          <w:sz w:val="26"/>
          <w:szCs w:val="26"/>
          <w:u w:val="single"/>
        </w:rPr>
        <w:t xml:space="preserve"> organisation régulière</w:t>
      </w:r>
      <w:r w:rsidRPr="00661DFA">
        <w:rPr>
          <w:sz w:val="26"/>
          <w:szCs w:val="26"/>
        </w:rPr>
        <w:t xml:space="preserve"> et poursuivre son application.</w:t>
      </w:r>
    </w:p>
    <w:p w14:paraId="022957FA" w14:textId="77777777" w:rsidR="00090D3C" w:rsidRPr="00090D3C" w:rsidRDefault="00090D3C" w:rsidP="00090D3C">
      <w:pPr>
        <w:spacing w:after="0"/>
        <w:ind w:firstLine="708"/>
        <w:jc w:val="both"/>
        <w:rPr>
          <w:sz w:val="20"/>
          <w:szCs w:val="20"/>
        </w:rPr>
      </w:pPr>
    </w:p>
    <w:p w14:paraId="52D81E85" w14:textId="3C4E6040" w:rsidR="0073013A" w:rsidRPr="00D06C15" w:rsidRDefault="00C22A9A" w:rsidP="00DA7E5B">
      <w:pPr>
        <w:spacing w:after="0"/>
        <w:jc w:val="both"/>
        <w:rPr>
          <w:b/>
          <w:bCs/>
          <w:color w:val="2E74B5" w:themeColor="accent5" w:themeShade="BF"/>
          <w:sz w:val="34"/>
          <w:szCs w:val="34"/>
        </w:rPr>
      </w:pPr>
      <w:r w:rsidRPr="00D06C15">
        <w:rPr>
          <w:b/>
          <w:bCs/>
          <w:color w:val="2E74B5" w:themeColor="accent5" w:themeShade="BF"/>
          <w:sz w:val="34"/>
          <w:szCs w:val="34"/>
        </w:rPr>
        <w:t xml:space="preserve">5. Explorer le monde </w:t>
      </w:r>
    </w:p>
    <w:p w14:paraId="0259673C" w14:textId="77777777" w:rsidR="00180C9C" w:rsidRPr="00D06C15" w:rsidRDefault="00C22A9A" w:rsidP="00DA7E5B">
      <w:pPr>
        <w:spacing w:after="0"/>
        <w:jc w:val="both"/>
        <w:rPr>
          <w:b/>
          <w:bCs/>
          <w:color w:val="2E74B5" w:themeColor="accent5" w:themeShade="BF"/>
          <w:sz w:val="30"/>
          <w:szCs w:val="30"/>
        </w:rPr>
      </w:pPr>
      <w:r w:rsidRPr="00D06C15">
        <w:rPr>
          <w:b/>
          <w:bCs/>
          <w:color w:val="2E74B5" w:themeColor="accent5" w:themeShade="BF"/>
          <w:sz w:val="30"/>
          <w:szCs w:val="30"/>
        </w:rPr>
        <w:t xml:space="preserve">5.1. Se repérer dans le temps et l’espace </w:t>
      </w:r>
    </w:p>
    <w:p w14:paraId="103F8CC6" w14:textId="77777777" w:rsidR="00180C9C" w:rsidRPr="00D946CE" w:rsidRDefault="00C22A9A" w:rsidP="00DA7E5B">
      <w:pPr>
        <w:spacing w:after="0"/>
        <w:jc w:val="both"/>
        <w:rPr>
          <w:b/>
          <w:bCs/>
          <w:color w:val="2F5496" w:themeColor="accent1" w:themeShade="BF"/>
          <w:sz w:val="28"/>
          <w:szCs w:val="28"/>
        </w:rPr>
      </w:pPr>
      <w:r w:rsidRPr="00D946CE">
        <w:rPr>
          <w:b/>
          <w:bCs/>
          <w:color w:val="2F5496" w:themeColor="accent1" w:themeShade="BF"/>
          <w:sz w:val="28"/>
          <w:szCs w:val="28"/>
        </w:rPr>
        <w:t xml:space="preserve">5.1.1. Objectifs visés et éléments de progressivité </w:t>
      </w:r>
    </w:p>
    <w:p w14:paraId="64770F78" w14:textId="77777777" w:rsidR="00180C9C" w:rsidRPr="00A019CB" w:rsidRDefault="00C22A9A" w:rsidP="00DA7E5B">
      <w:pPr>
        <w:spacing w:after="0"/>
        <w:ind w:firstLine="708"/>
        <w:jc w:val="both"/>
        <w:rPr>
          <w:b/>
          <w:bCs/>
          <w:i/>
          <w:iCs/>
          <w:sz w:val="30"/>
          <w:szCs w:val="30"/>
        </w:rPr>
      </w:pPr>
      <w:r w:rsidRPr="00A019CB">
        <w:rPr>
          <w:b/>
          <w:bCs/>
          <w:i/>
          <w:iCs/>
          <w:sz w:val="30"/>
          <w:szCs w:val="30"/>
        </w:rPr>
        <w:t xml:space="preserve">Le temps </w:t>
      </w:r>
    </w:p>
    <w:p w14:paraId="194DF4D3" w14:textId="77777777" w:rsidR="00180C9C" w:rsidRPr="00A019CB" w:rsidRDefault="00C22A9A" w:rsidP="00075D68">
      <w:pPr>
        <w:spacing w:after="0"/>
        <w:ind w:firstLine="708"/>
        <w:jc w:val="both"/>
        <w:rPr>
          <w:i/>
          <w:iCs/>
          <w:color w:val="8EAADB" w:themeColor="accent1" w:themeTint="99"/>
          <w:sz w:val="30"/>
          <w:szCs w:val="30"/>
        </w:rPr>
      </w:pPr>
      <w:r w:rsidRPr="00A019CB">
        <w:rPr>
          <w:i/>
          <w:iCs/>
          <w:color w:val="8EAADB" w:themeColor="accent1" w:themeTint="99"/>
          <w:sz w:val="30"/>
          <w:szCs w:val="30"/>
        </w:rPr>
        <w:t>Stabiliser les premiers repères temporels</w:t>
      </w:r>
    </w:p>
    <w:p w14:paraId="6DC1D569" w14:textId="77777777" w:rsidR="00075D68" w:rsidRDefault="00C22A9A" w:rsidP="00075D68">
      <w:pPr>
        <w:spacing w:after="0"/>
        <w:ind w:firstLine="708"/>
        <w:jc w:val="both"/>
        <w:rPr>
          <w:i/>
          <w:iCs/>
          <w:color w:val="8EAADB" w:themeColor="accent1" w:themeTint="99"/>
          <w:sz w:val="30"/>
          <w:szCs w:val="30"/>
        </w:rPr>
      </w:pPr>
      <w:r w:rsidRPr="00A019CB">
        <w:rPr>
          <w:i/>
          <w:iCs/>
          <w:color w:val="8EAADB" w:themeColor="accent1" w:themeTint="99"/>
          <w:sz w:val="30"/>
          <w:szCs w:val="30"/>
        </w:rPr>
        <w:t xml:space="preserve">Introduire les repères sociaux </w:t>
      </w:r>
    </w:p>
    <w:p w14:paraId="58FDFB44" w14:textId="77777777" w:rsidR="00180C9C" w:rsidRPr="00A019CB" w:rsidRDefault="00C22A9A" w:rsidP="00075D68">
      <w:pPr>
        <w:spacing w:after="0"/>
        <w:ind w:firstLine="708"/>
        <w:jc w:val="both"/>
        <w:rPr>
          <w:i/>
          <w:iCs/>
          <w:color w:val="8EAADB" w:themeColor="accent1" w:themeTint="99"/>
          <w:sz w:val="30"/>
          <w:szCs w:val="30"/>
        </w:rPr>
      </w:pPr>
      <w:r w:rsidRPr="00A019CB">
        <w:rPr>
          <w:i/>
          <w:iCs/>
          <w:color w:val="8EAADB" w:themeColor="accent1" w:themeTint="99"/>
          <w:sz w:val="30"/>
          <w:szCs w:val="30"/>
        </w:rPr>
        <w:t xml:space="preserve">Consolider la notion de chronologie </w:t>
      </w:r>
    </w:p>
    <w:p w14:paraId="04A7F279" w14:textId="77777777" w:rsidR="00180C9C" w:rsidRPr="00A019CB" w:rsidRDefault="00C22A9A" w:rsidP="00075D68">
      <w:pPr>
        <w:spacing w:after="0"/>
        <w:ind w:firstLine="708"/>
        <w:jc w:val="both"/>
        <w:rPr>
          <w:i/>
          <w:iCs/>
          <w:color w:val="8EAADB" w:themeColor="accent1" w:themeTint="99"/>
          <w:sz w:val="30"/>
          <w:szCs w:val="30"/>
        </w:rPr>
      </w:pPr>
      <w:r w:rsidRPr="00A019CB">
        <w:rPr>
          <w:i/>
          <w:iCs/>
          <w:color w:val="8EAADB" w:themeColor="accent1" w:themeTint="99"/>
          <w:sz w:val="30"/>
          <w:szCs w:val="30"/>
        </w:rPr>
        <w:t xml:space="preserve">Sensibiliser à la notion de durée </w:t>
      </w:r>
    </w:p>
    <w:p w14:paraId="3D2E11F3" w14:textId="77777777" w:rsidR="00180C9C" w:rsidRPr="00A019CB" w:rsidRDefault="00C22A9A" w:rsidP="00DA7E5B">
      <w:pPr>
        <w:spacing w:after="0"/>
        <w:ind w:firstLine="708"/>
        <w:jc w:val="both"/>
        <w:rPr>
          <w:b/>
          <w:bCs/>
          <w:i/>
          <w:iCs/>
          <w:sz w:val="30"/>
          <w:szCs w:val="30"/>
        </w:rPr>
      </w:pPr>
      <w:r w:rsidRPr="00A019CB">
        <w:rPr>
          <w:b/>
          <w:bCs/>
          <w:i/>
          <w:iCs/>
          <w:sz w:val="30"/>
          <w:szCs w:val="30"/>
        </w:rPr>
        <w:t xml:space="preserve">L’espace </w:t>
      </w:r>
    </w:p>
    <w:p w14:paraId="0465F8FE" w14:textId="77777777" w:rsidR="00180C9C" w:rsidRPr="00A019CB" w:rsidRDefault="00C22A9A" w:rsidP="00DA7E5B">
      <w:pPr>
        <w:spacing w:after="0"/>
        <w:ind w:firstLine="708"/>
        <w:jc w:val="both"/>
        <w:rPr>
          <w:i/>
          <w:iCs/>
          <w:color w:val="8EAADB" w:themeColor="accent1" w:themeTint="99"/>
          <w:sz w:val="30"/>
          <w:szCs w:val="30"/>
        </w:rPr>
      </w:pPr>
      <w:r w:rsidRPr="00A019CB">
        <w:rPr>
          <w:i/>
          <w:iCs/>
          <w:color w:val="8EAADB" w:themeColor="accent1" w:themeTint="99"/>
          <w:sz w:val="30"/>
          <w:szCs w:val="30"/>
        </w:rPr>
        <w:t xml:space="preserve">Faire l’expérience de l’espace </w:t>
      </w:r>
    </w:p>
    <w:p w14:paraId="6A024D9C" w14:textId="77777777" w:rsidR="00180C9C" w:rsidRPr="00A019CB" w:rsidRDefault="00C22A9A" w:rsidP="00075D68">
      <w:pPr>
        <w:spacing w:after="0"/>
        <w:ind w:firstLine="708"/>
        <w:jc w:val="both"/>
        <w:rPr>
          <w:i/>
          <w:iCs/>
          <w:color w:val="8EAADB" w:themeColor="accent1" w:themeTint="99"/>
          <w:sz w:val="30"/>
          <w:szCs w:val="30"/>
        </w:rPr>
      </w:pPr>
      <w:r w:rsidRPr="00A019CB">
        <w:rPr>
          <w:i/>
          <w:iCs/>
          <w:color w:val="8EAADB" w:themeColor="accent1" w:themeTint="99"/>
          <w:sz w:val="30"/>
          <w:szCs w:val="30"/>
        </w:rPr>
        <w:t xml:space="preserve">Représenter l’espace </w:t>
      </w:r>
    </w:p>
    <w:p w14:paraId="1F6B0B8A" w14:textId="77777777" w:rsidR="00180C9C" w:rsidRPr="00A019CB" w:rsidRDefault="00C22A9A" w:rsidP="00075D68">
      <w:pPr>
        <w:spacing w:after="0"/>
        <w:ind w:firstLine="708"/>
        <w:jc w:val="both"/>
        <w:rPr>
          <w:i/>
          <w:iCs/>
          <w:color w:val="8EAADB" w:themeColor="accent1" w:themeTint="99"/>
          <w:sz w:val="30"/>
          <w:szCs w:val="30"/>
        </w:rPr>
      </w:pPr>
      <w:r w:rsidRPr="00A019CB">
        <w:rPr>
          <w:i/>
          <w:iCs/>
          <w:color w:val="8EAADB" w:themeColor="accent1" w:themeTint="99"/>
          <w:sz w:val="30"/>
          <w:szCs w:val="30"/>
        </w:rPr>
        <w:t xml:space="preserve">Découvrir l’environnement </w:t>
      </w:r>
    </w:p>
    <w:p w14:paraId="59A9617E" w14:textId="77777777" w:rsidR="00180C9C" w:rsidRPr="00D946CE" w:rsidRDefault="00C22A9A" w:rsidP="00075D68">
      <w:pPr>
        <w:spacing w:after="0"/>
        <w:jc w:val="both"/>
        <w:rPr>
          <w:b/>
          <w:bCs/>
          <w:color w:val="2F5496" w:themeColor="accent1" w:themeShade="BF"/>
          <w:sz w:val="28"/>
          <w:szCs w:val="28"/>
        </w:rPr>
      </w:pPr>
      <w:r w:rsidRPr="00D946CE">
        <w:rPr>
          <w:b/>
          <w:bCs/>
          <w:color w:val="2F5496" w:themeColor="accent1" w:themeShade="BF"/>
          <w:sz w:val="28"/>
          <w:szCs w:val="28"/>
        </w:rPr>
        <w:lastRenderedPageBreak/>
        <w:t xml:space="preserve">5.1.2. Ce qui est attendu des enfants en fin d’école maternelle </w:t>
      </w:r>
    </w:p>
    <w:p w14:paraId="7D214F8A" w14:textId="77777777" w:rsidR="00180C9C" w:rsidRDefault="00C22A9A" w:rsidP="00075D68">
      <w:pPr>
        <w:spacing w:after="0"/>
        <w:ind w:firstLine="708"/>
        <w:jc w:val="both"/>
        <w:rPr>
          <w:sz w:val="26"/>
          <w:szCs w:val="26"/>
        </w:rPr>
      </w:pPr>
      <w:r w:rsidRPr="00661DFA">
        <w:rPr>
          <w:sz w:val="26"/>
          <w:szCs w:val="26"/>
        </w:rPr>
        <w:t xml:space="preserve">– Situer des événements vécus les uns par rapport aux autres et en les repérant dans la journée, la semaine, le mois ou une saison. </w:t>
      </w:r>
    </w:p>
    <w:p w14:paraId="3DC390A4" w14:textId="77777777" w:rsidR="00180C9C" w:rsidRDefault="00C22A9A" w:rsidP="00F4504F">
      <w:pPr>
        <w:spacing w:after="0"/>
        <w:ind w:firstLine="708"/>
        <w:jc w:val="both"/>
        <w:rPr>
          <w:sz w:val="26"/>
          <w:szCs w:val="26"/>
        </w:rPr>
      </w:pPr>
      <w:r w:rsidRPr="00661DFA">
        <w:rPr>
          <w:sz w:val="26"/>
          <w:szCs w:val="26"/>
        </w:rPr>
        <w:t xml:space="preserve">– Ordonner une suite de photographies ou d’images, pour rendre compte d’une situation vécue ou d’un récit fictif entendu, en marquant de manière exacte succession et simultanéité. </w:t>
      </w:r>
    </w:p>
    <w:p w14:paraId="56B9AF4B" w14:textId="77777777" w:rsidR="00180C9C" w:rsidRDefault="00C22A9A" w:rsidP="00F4504F">
      <w:pPr>
        <w:spacing w:after="0"/>
        <w:ind w:firstLine="708"/>
        <w:jc w:val="both"/>
        <w:rPr>
          <w:sz w:val="26"/>
          <w:szCs w:val="26"/>
        </w:rPr>
      </w:pPr>
      <w:r w:rsidRPr="00661DFA">
        <w:rPr>
          <w:sz w:val="26"/>
          <w:szCs w:val="26"/>
        </w:rPr>
        <w:t xml:space="preserve">– Utiliser des marqueurs temporels adaptés (puis, pendant, avant, après…) dans des récits, descriptions ou explications. </w:t>
      </w:r>
    </w:p>
    <w:p w14:paraId="478DC4C4" w14:textId="77777777" w:rsidR="00180C9C" w:rsidRDefault="00C22A9A" w:rsidP="00F4504F">
      <w:pPr>
        <w:spacing w:after="0"/>
        <w:ind w:firstLine="708"/>
        <w:jc w:val="both"/>
        <w:rPr>
          <w:sz w:val="26"/>
          <w:szCs w:val="26"/>
        </w:rPr>
      </w:pPr>
      <w:r w:rsidRPr="00661DFA">
        <w:rPr>
          <w:sz w:val="26"/>
          <w:szCs w:val="26"/>
        </w:rPr>
        <w:t xml:space="preserve">– Situer des objets par rapport à soi, entre eux, par rapport à des objets repères. </w:t>
      </w:r>
    </w:p>
    <w:p w14:paraId="4FD2E834" w14:textId="77777777" w:rsidR="00180C9C" w:rsidRDefault="00C22A9A" w:rsidP="00F4504F">
      <w:pPr>
        <w:spacing w:after="0"/>
        <w:ind w:firstLine="708"/>
        <w:jc w:val="both"/>
        <w:rPr>
          <w:sz w:val="26"/>
          <w:szCs w:val="26"/>
        </w:rPr>
      </w:pPr>
      <w:r w:rsidRPr="00661DFA">
        <w:rPr>
          <w:sz w:val="26"/>
          <w:szCs w:val="26"/>
        </w:rPr>
        <w:t xml:space="preserve">– Se situer par rapport à d’autres, par rapport à des objets repères. </w:t>
      </w:r>
    </w:p>
    <w:p w14:paraId="7EF9EFE8" w14:textId="77777777" w:rsidR="00180C9C" w:rsidRDefault="00C22A9A" w:rsidP="00F4504F">
      <w:pPr>
        <w:spacing w:after="0"/>
        <w:ind w:firstLine="708"/>
        <w:jc w:val="both"/>
        <w:rPr>
          <w:sz w:val="26"/>
          <w:szCs w:val="26"/>
        </w:rPr>
      </w:pPr>
      <w:r w:rsidRPr="00661DFA">
        <w:rPr>
          <w:sz w:val="26"/>
          <w:szCs w:val="26"/>
        </w:rPr>
        <w:t xml:space="preserve">– Dans un environnement bien connu, réaliser un trajet, un parcours à partir de sa représentation (dessin ou codage). </w:t>
      </w:r>
    </w:p>
    <w:p w14:paraId="1D356B4B" w14:textId="77777777" w:rsidR="00180C9C" w:rsidRDefault="00C22A9A" w:rsidP="00F4504F">
      <w:pPr>
        <w:spacing w:after="0"/>
        <w:ind w:firstLine="708"/>
        <w:jc w:val="both"/>
        <w:rPr>
          <w:sz w:val="26"/>
          <w:szCs w:val="26"/>
        </w:rPr>
      </w:pPr>
      <w:r w:rsidRPr="00661DFA">
        <w:rPr>
          <w:sz w:val="26"/>
          <w:szCs w:val="26"/>
        </w:rPr>
        <w:t xml:space="preserve">– Élaborer des premiers essais de représentation plane, communicables (construction d’un code commun). </w:t>
      </w:r>
    </w:p>
    <w:p w14:paraId="372AFE32" w14:textId="77777777" w:rsidR="00180C9C" w:rsidRDefault="00C22A9A" w:rsidP="00F4504F">
      <w:pPr>
        <w:spacing w:after="0"/>
        <w:ind w:firstLine="708"/>
        <w:jc w:val="both"/>
        <w:rPr>
          <w:sz w:val="26"/>
          <w:szCs w:val="26"/>
        </w:rPr>
      </w:pPr>
      <w:r w:rsidRPr="00661DFA">
        <w:rPr>
          <w:sz w:val="26"/>
          <w:szCs w:val="26"/>
        </w:rPr>
        <w:t>– Orienter et utiliser correctement une feuille de papier, un livre ou un autre support d’écrit, en fonction de consignes, d’un but ou d’un projet précis.</w:t>
      </w:r>
    </w:p>
    <w:p w14:paraId="03507124" w14:textId="77777777" w:rsidR="00180C9C" w:rsidRDefault="00C22A9A" w:rsidP="00F4504F">
      <w:pPr>
        <w:spacing w:after="0"/>
        <w:ind w:firstLine="708"/>
        <w:jc w:val="both"/>
        <w:rPr>
          <w:sz w:val="26"/>
          <w:szCs w:val="26"/>
        </w:rPr>
      </w:pPr>
      <w:r w:rsidRPr="00661DFA">
        <w:rPr>
          <w:sz w:val="26"/>
          <w:szCs w:val="26"/>
        </w:rPr>
        <w:t xml:space="preserve">– Utiliser des marqueurs spatiaux adaptés (devant, derrière, droite, gauche, dessus, dessous, etc.) dans des récits, descriptions ou explications. </w:t>
      </w:r>
    </w:p>
    <w:p w14:paraId="6D1F8727" w14:textId="4F488198" w:rsidR="00180C9C" w:rsidRDefault="00C22A9A" w:rsidP="00DA7E5B">
      <w:pPr>
        <w:spacing w:after="0"/>
        <w:jc w:val="both"/>
        <w:rPr>
          <w:sz w:val="26"/>
          <w:szCs w:val="26"/>
        </w:rPr>
      </w:pPr>
      <w:r w:rsidRPr="00D06C15">
        <w:rPr>
          <w:b/>
          <w:bCs/>
          <w:color w:val="2E74B5" w:themeColor="accent5" w:themeShade="BF"/>
          <w:sz w:val="30"/>
          <w:szCs w:val="30"/>
        </w:rPr>
        <w:t>5.2. Explorer le monde du vivant, des objets et de la matière</w:t>
      </w:r>
      <w:r w:rsidRPr="00661DFA">
        <w:rPr>
          <w:sz w:val="26"/>
          <w:szCs w:val="26"/>
        </w:rPr>
        <w:t xml:space="preserve"> </w:t>
      </w:r>
    </w:p>
    <w:p w14:paraId="17715558" w14:textId="32D621AB" w:rsidR="00180C9C" w:rsidRPr="00D946CE" w:rsidRDefault="00C22A9A" w:rsidP="00DA7E5B">
      <w:pPr>
        <w:spacing w:after="0"/>
        <w:jc w:val="both"/>
        <w:rPr>
          <w:b/>
          <w:bCs/>
          <w:color w:val="2F5496" w:themeColor="accent1" w:themeShade="BF"/>
          <w:sz w:val="28"/>
          <w:szCs w:val="28"/>
        </w:rPr>
      </w:pPr>
      <w:r w:rsidRPr="00D946CE">
        <w:rPr>
          <w:b/>
          <w:bCs/>
          <w:color w:val="2F5496" w:themeColor="accent1" w:themeShade="BF"/>
          <w:sz w:val="28"/>
          <w:szCs w:val="28"/>
        </w:rPr>
        <w:t xml:space="preserve">5.2.1. Objectifs visés et éléments de progressivité </w:t>
      </w:r>
    </w:p>
    <w:p w14:paraId="4A5B966E" w14:textId="77777777" w:rsidR="00180C9C" w:rsidRPr="00A019CB" w:rsidRDefault="00C22A9A" w:rsidP="00DA7E5B">
      <w:pPr>
        <w:spacing w:after="0"/>
        <w:ind w:firstLine="708"/>
        <w:jc w:val="both"/>
        <w:rPr>
          <w:b/>
          <w:bCs/>
          <w:i/>
          <w:iCs/>
          <w:sz w:val="30"/>
          <w:szCs w:val="30"/>
        </w:rPr>
      </w:pPr>
      <w:r w:rsidRPr="00A019CB">
        <w:rPr>
          <w:b/>
          <w:bCs/>
          <w:i/>
          <w:iCs/>
          <w:sz w:val="30"/>
          <w:szCs w:val="30"/>
        </w:rPr>
        <w:t xml:space="preserve">Découvrir le monde vivant </w:t>
      </w:r>
    </w:p>
    <w:p w14:paraId="0E4C3D98" w14:textId="77777777" w:rsidR="00180C9C" w:rsidRPr="00A019CB" w:rsidRDefault="00C22A9A" w:rsidP="00075D68">
      <w:pPr>
        <w:spacing w:after="0"/>
        <w:ind w:firstLine="708"/>
        <w:jc w:val="both"/>
        <w:rPr>
          <w:b/>
          <w:bCs/>
          <w:i/>
          <w:iCs/>
          <w:sz w:val="30"/>
          <w:szCs w:val="30"/>
        </w:rPr>
      </w:pPr>
      <w:r w:rsidRPr="00A019CB">
        <w:rPr>
          <w:b/>
          <w:bCs/>
          <w:i/>
          <w:iCs/>
          <w:sz w:val="30"/>
          <w:szCs w:val="30"/>
        </w:rPr>
        <w:t xml:space="preserve">Explorer la matière </w:t>
      </w:r>
    </w:p>
    <w:p w14:paraId="3A5DDC19" w14:textId="77777777" w:rsidR="00180C9C" w:rsidRPr="00A019CB" w:rsidRDefault="00C22A9A" w:rsidP="00075D68">
      <w:pPr>
        <w:spacing w:after="0"/>
        <w:ind w:firstLine="708"/>
        <w:jc w:val="both"/>
        <w:rPr>
          <w:b/>
          <w:bCs/>
          <w:i/>
          <w:iCs/>
          <w:sz w:val="30"/>
          <w:szCs w:val="30"/>
        </w:rPr>
      </w:pPr>
      <w:r w:rsidRPr="00A019CB">
        <w:rPr>
          <w:b/>
          <w:bCs/>
          <w:i/>
          <w:iCs/>
          <w:sz w:val="30"/>
          <w:szCs w:val="30"/>
        </w:rPr>
        <w:t xml:space="preserve">Utiliser, fabriquer, manipuler des objets </w:t>
      </w:r>
    </w:p>
    <w:p w14:paraId="7BB61307" w14:textId="77777777" w:rsidR="00180C9C" w:rsidRPr="00A019CB" w:rsidRDefault="00C22A9A" w:rsidP="00075D68">
      <w:pPr>
        <w:spacing w:after="0"/>
        <w:ind w:firstLine="708"/>
        <w:jc w:val="both"/>
        <w:rPr>
          <w:b/>
          <w:bCs/>
          <w:i/>
          <w:iCs/>
          <w:sz w:val="30"/>
          <w:szCs w:val="30"/>
        </w:rPr>
      </w:pPr>
      <w:r w:rsidRPr="00A019CB">
        <w:rPr>
          <w:b/>
          <w:bCs/>
          <w:i/>
          <w:iCs/>
          <w:sz w:val="30"/>
          <w:szCs w:val="30"/>
        </w:rPr>
        <w:t xml:space="preserve">Utiliser des outils numériques </w:t>
      </w:r>
    </w:p>
    <w:p w14:paraId="6A3DB86E" w14:textId="77777777" w:rsidR="00180C9C" w:rsidRPr="00D946CE" w:rsidRDefault="00C22A9A" w:rsidP="00075D68">
      <w:pPr>
        <w:spacing w:after="0"/>
        <w:jc w:val="both"/>
        <w:rPr>
          <w:b/>
          <w:bCs/>
          <w:color w:val="2F5496" w:themeColor="accent1" w:themeShade="BF"/>
          <w:sz w:val="28"/>
          <w:szCs w:val="28"/>
        </w:rPr>
      </w:pPr>
      <w:r w:rsidRPr="00D946CE">
        <w:rPr>
          <w:b/>
          <w:bCs/>
          <w:color w:val="2F5496" w:themeColor="accent1" w:themeShade="BF"/>
          <w:sz w:val="28"/>
          <w:szCs w:val="28"/>
        </w:rPr>
        <w:t xml:space="preserve">5.2.2. Ce qui est attendu des enfants en fin d’école maternelle </w:t>
      </w:r>
    </w:p>
    <w:p w14:paraId="14C16C00" w14:textId="52145716" w:rsidR="00180C9C" w:rsidRDefault="00C22A9A" w:rsidP="00075D68">
      <w:pPr>
        <w:spacing w:after="0"/>
        <w:ind w:firstLine="708"/>
        <w:jc w:val="both"/>
        <w:rPr>
          <w:sz w:val="26"/>
          <w:szCs w:val="26"/>
        </w:rPr>
      </w:pPr>
      <w:r w:rsidRPr="00661DFA">
        <w:rPr>
          <w:sz w:val="26"/>
          <w:szCs w:val="26"/>
        </w:rPr>
        <w:t xml:space="preserve">– Reconnaître </w:t>
      </w:r>
      <w:r w:rsidRPr="00A019CB">
        <w:rPr>
          <w:color w:val="00B050"/>
          <w:sz w:val="26"/>
          <w:szCs w:val="26"/>
          <w:u w:val="single"/>
        </w:rPr>
        <w:t>et décrire</w:t>
      </w:r>
      <w:r w:rsidRPr="00A019CB">
        <w:rPr>
          <w:color w:val="00B050"/>
          <w:sz w:val="26"/>
          <w:szCs w:val="26"/>
        </w:rPr>
        <w:t xml:space="preserve"> </w:t>
      </w:r>
      <w:r w:rsidRPr="00661DFA">
        <w:rPr>
          <w:sz w:val="26"/>
          <w:szCs w:val="26"/>
        </w:rPr>
        <w:t xml:space="preserve">les principales étapes du développement d'un animal ou d'un végétal, dans une situation d’observation du réel ou sur une </w:t>
      </w:r>
      <w:r w:rsidRPr="00A019CB">
        <w:rPr>
          <w:color w:val="00B050"/>
          <w:sz w:val="26"/>
          <w:szCs w:val="26"/>
          <w:u w:val="single"/>
        </w:rPr>
        <w:t>des images fixes ou animées.</w:t>
      </w:r>
      <w:r w:rsidRPr="00661DFA">
        <w:rPr>
          <w:sz w:val="26"/>
          <w:szCs w:val="26"/>
        </w:rPr>
        <w:t xml:space="preserve"> </w:t>
      </w:r>
    </w:p>
    <w:p w14:paraId="7C865CE5" w14:textId="77777777" w:rsidR="00180C9C" w:rsidRDefault="00C22A9A" w:rsidP="00F4504F">
      <w:pPr>
        <w:spacing w:after="0"/>
        <w:ind w:firstLine="708"/>
        <w:jc w:val="both"/>
        <w:rPr>
          <w:sz w:val="26"/>
          <w:szCs w:val="26"/>
        </w:rPr>
      </w:pPr>
      <w:r w:rsidRPr="00661DFA">
        <w:rPr>
          <w:sz w:val="26"/>
          <w:szCs w:val="26"/>
        </w:rPr>
        <w:t xml:space="preserve">– Connaître les besoins essentiels de quelques animaux et végétaux. </w:t>
      </w:r>
    </w:p>
    <w:p w14:paraId="1DE4B032" w14:textId="77777777" w:rsidR="00180C9C" w:rsidRDefault="00C22A9A" w:rsidP="00F4504F">
      <w:pPr>
        <w:spacing w:after="0"/>
        <w:ind w:firstLine="708"/>
        <w:jc w:val="both"/>
        <w:rPr>
          <w:sz w:val="26"/>
          <w:szCs w:val="26"/>
        </w:rPr>
      </w:pPr>
      <w:r w:rsidRPr="00661DFA">
        <w:rPr>
          <w:sz w:val="26"/>
          <w:szCs w:val="26"/>
        </w:rPr>
        <w:t xml:space="preserve">– Situer et nommer les différentes parties du corps humain, sur soi ou sur une représentation. </w:t>
      </w:r>
    </w:p>
    <w:p w14:paraId="10E5EF3E" w14:textId="77777777" w:rsidR="00180C9C" w:rsidRDefault="00C22A9A" w:rsidP="00F4504F">
      <w:pPr>
        <w:spacing w:after="0"/>
        <w:ind w:firstLine="708"/>
        <w:jc w:val="both"/>
        <w:rPr>
          <w:sz w:val="26"/>
          <w:szCs w:val="26"/>
        </w:rPr>
      </w:pPr>
      <w:r w:rsidRPr="00661DFA">
        <w:rPr>
          <w:sz w:val="26"/>
          <w:szCs w:val="26"/>
        </w:rPr>
        <w:t>– Connaître et mettre en œuvre quelques règles d'hygiène corporelle et d’une vie saine.</w:t>
      </w:r>
    </w:p>
    <w:p w14:paraId="0DDC119D" w14:textId="77777777" w:rsidR="00180C9C" w:rsidRDefault="00C22A9A" w:rsidP="00F4504F">
      <w:pPr>
        <w:spacing w:after="0"/>
        <w:ind w:firstLine="708"/>
        <w:jc w:val="both"/>
        <w:rPr>
          <w:sz w:val="26"/>
          <w:szCs w:val="26"/>
        </w:rPr>
      </w:pPr>
      <w:r w:rsidRPr="00661DFA">
        <w:rPr>
          <w:sz w:val="26"/>
          <w:szCs w:val="26"/>
        </w:rPr>
        <w:t xml:space="preserve"> – Choisir, utiliser et savoir désigner des outils et des matériaux adaptés à une situation, à des actions techniques spécifiques (plier, couper, coller, assembler, actionner…). </w:t>
      </w:r>
    </w:p>
    <w:p w14:paraId="6207F514" w14:textId="77777777" w:rsidR="00180C9C" w:rsidRDefault="00C22A9A" w:rsidP="00F4504F">
      <w:pPr>
        <w:spacing w:after="0"/>
        <w:ind w:firstLine="708"/>
        <w:jc w:val="both"/>
        <w:rPr>
          <w:sz w:val="26"/>
          <w:szCs w:val="26"/>
        </w:rPr>
      </w:pPr>
      <w:r w:rsidRPr="00661DFA">
        <w:rPr>
          <w:sz w:val="26"/>
          <w:szCs w:val="26"/>
        </w:rPr>
        <w:t>– Réaliser des constructions ; construire des maquettes simples en fonction de plans ou d’instructions de montage.</w:t>
      </w:r>
    </w:p>
    <w:p w14:paraId="0C2640D9" w14:textId="77777777" w:rsidR="00180C9C" w:rsidRDefault="00C22A9A" w:rsidP="00F4504F">
      <w:pPr>
        <w:spacing w:after="0"/>
        <w:ind w:firstLine="708"/>
        <w:jc w:val="both"/>
        <w:rPr>
          <w:sz w:val="26"/>
          <w:szCs w:val="26"/>
        </w:rPr>
      </w:pPr>
      <w:r w:rsidRPr="00661DFA">
        <w:rPr>
          <w:sz w:val="26"/>
          <w:szCs w:val="26"/>
        </w:rPr>
        <w:t xml:space="preserve">– Utiliser des objets numériques : appareil photo, tablette, ordinateur. </w:t>
      </w:r>
    </w:p>
    <w:p w14:paraId="3B099EBF" w14:textId="77777777" w:rsidR="00180C9C" w:rsidRDefault="00C22A9A" w:rsidP="00F4504F">
      <w:pPr>
        <w:spacing w:after="0"/>
        <w:ind w:firstLine="708"/>
        <w:jc w:val="both"/>
        <w:rPr>
          <w:sz w:val="26"/>
          <w:szCs w:val="26"/>
        </w:rPr>
      </w:pPr>
      <w:r w:rsidRPr="00661DFA">
        <w:rPr>
          <w:sz w:val="26"/>
          <w:szCs w:val="26"/>
        </w:rPr>
        <w:t xml:space="preserve">– Prendre en compte les risques de l'environnement familier proche (objets et comportements dangereux, produits toxiques). </w:t>
      </w:r>
    </w:p>
    <w:p w14:paraId="2352D8A1" w14:textId="32928BCA" w:rsidR="00C22A9A" w:rsidRDefault="00C22A9A" w:rsidP="00F4504F">
      <w:pPr>
        <w:spacing w:after="0"/>
        <w:ind w:firstLine="708"/>
        <w:jc w:val="both"/>
        <w:rPr>
          <w:sz w:val="26"/>
          <w:szCs w:val="26"/>
        </w:rPr>
      </w:pPr>
      <w:r w:rsidRPr="00661DFA">
        <w:rPr>
          <w:sz w:val="26"/>
          <w:szCs w:val="26"/>
        </w:rPr>
        <w:t>– Commencer à adopter une attitude responsable en matière de respect des lieux et de protection du vivant</w:t>
      </w:r>
    </w:p>
    <w:p w14:paraId="5F93E7C6" w14:textId="77777777" w:rsidR="006B403D" w:rsidRDefault="006B403D" w:rsidP="00F4504F">
      <w:pPr>
        <w:spacing w:after="0"/>
        <w:ind w:firstLine="708"/>
        <w:jc w:val="both"/>
        <w:rPr>
          <w:sz w:val="26"/>
          <w:szCs w:val="26"/>
        </w:rPr>
      </w:pPr>
    </w:p>
    <w:p w14:paraId="63FC8E13" w14:textId="77777777" w:rsidR="006B403D" w:rsidRDefault="006B403D" w:rsidP="00F4504F">
      <w:pPr>
        <w:spacing w:after="0"/>
        <w:ind w:firstLine="708"/>
        <w:jc w:val="both"/>
        <w:rPr>
          <w:sz w:val="26"/>
          <w:szCs w:val="26"/>
        </w:rPr>
      </w:pPr>
    </w:p>
    <w:p w14:paraId="2F55D112" w14:textId="77777777" w:rsidR="006B403D" w:rsidRDefault="006B403D" w:rsidP="00F4504F">
      <w:pPr>
        <w:spacing w:after="0"/>
        <w:ind w:firstLine="708"/>
        <w:jc w:val="both"/>
        <w:rPr>
          <w:sz w:val="26"/>
          <w:szCs w:val="26"/>
        </w:rPr>
      </w:pPr>
    </w:p>
    <w:p w14:paraId="33934BC6" w14:textId="77777777" w:rsidR="006B403D" w:rsidRDefault="006B403D" w:rsidP="00F4504F">
      <w:pPr>
        <w:spacing w:after="0"/>
        <w:ind w:firstLine="708"/>
        <w:jc w:val="both"/>
        <w:rPr>
          <w:sz w:val="26"/>
          <w:szCs w:val="26"/>
        </w:rPr>
      </w:pPr>
    </w:p>
    <w:p w14:paraId="78CA68FB" w14:textId="77777777" w:rsidR="006B403D" w:rsidRDefault="006B403D" w:rsidP="00F4504F">
      <w:pPr>
        <w:spacing w:after="0"/>
        <w:ind w:firstLine="708"/>
        <w:jc w:val="both"/>
        <w:rPr>
          <w:sz w:val="26"/>
          <w:szCs w:val="26"/>
        </w:rPr>
      </w:pPr>
    </w:p>
    <w:p w14:paraId="5BBFECE3" w14:textId="422997F7" w:rsidR="006B403D" w:rsidRPr="00661DFA" w:rsidRDefault="0019359E" w:rsidP="00F4504F">
      <w:pPr>
        <w:spacing w:after="0"/>
        <w:ind w:firstLine="708"/>
        <w:jc w:val="both"/>
        <w:rPr>
          <w:sz w:val="26"/>
          <w:szCs w:val="26"/>
        </w:rPr>
      </w:pPr>
      <w:r>
        <w:lastRenderedPageBreak/>
        <w:t>Moi</w:t>
      </w:r>
      <w:proofErr w:type="gramStart"/>
      <w:r>
        <w:t xml:space="preserve">   :</w:t>
      </w:r>
      <w:proofErr w:type="gramEnd"/>
      <w:r>
        <w:t xml:space="preserve">   </w:t>
      </w:r>
      <w:r w:rsidR="006B403D">
        <w:t>La progression c'est organiser les apprentissages selon leur degré de difficultés (ex : on fait le lignes verticales, horizontales, les ronds, ... avant d'apprendre à tracer des ponts et des boucles) et la programmation c'est à quel moment de l'année tu prévois de travailler tel ou tel apprentissage. Il y a des observables sur Eduscol et des éléments de progressivité dans les paragraphes des domaines dans les programmes. On peut partir des attendus de fin de cycle et les décomposer en se demandant comment on va arriver à les atteindre, quels sont les sous objectifs de chaque attendu : que faut-il savoir faire pour l'atteindre. Les critères d'évaluations prendront place lors des constructions de séquences d'apprentissage.</w:t>
      </w:r>
    </w:p>
    <w:sectPr w:rsidR="006B403D" w:rsidRPr="00661DFA" w:rsidSect="002C2C51">
      <w:footerReference w:type="default" r:id="rId7"/>
      <w:pgSz w:w="11906" w:h="16838"/>
      <w:pgMar w:top="284" w:right="567" w:bottom="17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B8D61" w14:textId="77777777" w:rsidR="003600BB" w:rsidRDefault="003600BB" w:rsidP="00180C9C">
      <w:pPr>
        <w:spacing w:after="0" w:line="240" w:lineRule="auto"/>
      </w:pPr>
      <w:r>
        <w:separator/>
      </w:r>
    </w:p>
  </w:endnote>
  <w:endnote w:type="continuationSeparator" w:id="0">
    <w:p w14:paraId="15F61468" w14:textId="77777777" w:rsidR="003600BB" w:rsidRDefault="003600BB" w:rsidP="0018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8C94" w14:textId="77777777" w:rsidR="00180C9C" w:rsidRDefault="00180C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A16B7" w14:textId="77777777" w:rsidR="003600BB" w:rsidRDefault="003600BB" w:rsidP="00180C9C">
      <w:pPr>
        <w:spacing w:after="0" w:line="240" w:lineRule="auto"/>
      </w:pPr>
      <w:r>
        <w:separator/>
      </w:r>
    </w:p>
  </w:footnote>
  <w:footnote w:type="continuationSeparator" w:id="0">
    <w:p w14:paraId="681EC51F" w14:textId="77777777" w:rsidR="003600BB" w:rsidRDefault="003600BB" w:rsidP="00180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9A"/>
    <w:rsid w:val="000547F2"/>
    <w:rsid w:val="00056031"/>
    <w:rsid w:val="00075D68"/>
    <w:rsid w:val="00090D3C"/>
    <w:rsid w:val="000F3A02"/>
    <w:rsid w:val="00130B2A"/>
    <w:rsid w:val="00150A26"/>
    <w:rsid w:val="00180C9C"/>
    <w:rsid w:val="0019359E"/>
    <w:rsid w:val="00237AAF"/>
    <w:rsid w:val="002C2C51"/>
    <w:rsid w:val="00304E58"/>
    <w:rsid w:val="00313910"/>
    <w:rsid w:val="003600BB"/>
    <w:rsid w:val="003B010E"/>
    <w:rsid w:val="003C5671"/>
    <w:rsid w:val="00406BC9"/>
    <w:rsid w:val="004A50A9"/>
    <w:rsid w:val="004B501D"/>
    <w:rsid w:val="004D5428"/>
    <w:rsid w:val="004F0657"/>
    <w:rsid w:val="004F5C61"/>
    <w:rsid w:val="00527D26"/>
    <w:rsid w:val="005462E0"/>
    <w:rsid w:val="005C747D"/>
    <w:rsid w:val="00661DFA"/>
    <w:rsid w:val="006B403D"/>
    <w:rsid w:val="006C4CCD"/>
    <w:rsid w:val="006E5807"/>
    <w:rsid w:val="0073013A"/>
    <w:rsid w:val="007347F9"/>
    <w:rsid w:val="00750FD8"/>
    <w:rsid w:val="00776591"/>
    <w:rsid w:val="007A5242"/>
    <w:rsid w:val="00804DC2"/>
    <w:rsid w:val="0081543A"/>
    <w:rsid w:val="00863851"/>
    <w:rsid w:val="00967C60"/>
    <w:rsid w:val="009E0691"/>
    <w:rsid w:val="009F339B"/>
    <w:rsid w:val="00A00870"/>
    <w:rsid w:val="00A019CB"/>
    <w:rsid w:val="00A025C0"/>
    <w:rsid w:val="00A51B00"/>
    <w:rsid w:val="00A5201C"/>
    <w:rsid w:val="00A578D4"/>
    <w:rsid w:val="00AC42EB"/>
    <w:rsid w:val="00AE4B56"/>
    <w:rsid w:val="00AF0AB3"/>
    <w:rsid w:val="00BA064F"/>
    <w:rsid w:val="00BB77CD"/>
    <w:rsid w:val="00C105E7"/>
    <w:rsid w:val="00C22A9A"/>
    <w:rsid w:val="00CF62A3"/>
    <w:rsid w:val="00D06C15"/>
    <w:rsid w:val="00D162F7"/>
    <w:rsid w:val="00D946CE"/>
    <w:rsid w:val="00DA7E5B"/>
    <w:rsid w:val="00DB37C5"/>
    <w:rsid w:val="00DE1CBF"/>
    <w:rsid w:val="00E017A1"/>
    <w:rsid w:val="00F13BE2"/>
    <w:rsid w:val="00F323BC"/>
    <w:rsid w:val="00F4504F"/>
    <w:rsid w:val="00FA4E4E"/>
    <w:rsid w:val="00FA6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1ACC5"/>
  <w15:chartTrackingRefBased/>
  <w15:docId w15:val="{B1836926-B904-48C7-9409-DC562D9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1DFA"/>
    <w:pPr>
      <w:ind w:left="720"/>
      <w:contextualSpacing/>
    </w:pPr>
  </w:style>
  <w:style w:type="paragraph" w:styleId="En-tte">
    <w:name w:val="header"/>
    <w:basedOn w:val="Normal"/>
    <w:link w:val="En-tteCar"/>
    <w:uiPriority w:val="99"/>
    <w:unhideWhenUsed/>
    <w:rsid w:val="00180C9C"/>
    <w:pPr>
      <w:tabs>
        <w:tab w:val="center" w:pos="4536"/>
        <w:tab w:val="right" w:pos="9072"/>
      </w:tabs>
      <w:spacing w:after="0" w:line="240" w:lineRule="auto"/>
    </w:pPr>
  </w:style>
  <w:style w:type="character" w:customStyle="1" w:styleId="En-tteCar">
    <w:name w:val="En-tête Car"/>
    <w:basedOn w:val="Policepardfaut"/>
    <w:link w:val="En-tte"/>
    <w:uiPriority w:val="99"/>
    <w:rsid w:val="00180C9C"/>
  </w:style>
  <w:style w:type="paragraph" w:styleId="Pieddepage">
    <w:name w:val="footer"/>
    <w:basedOn w:val="Normal"/>
    <w:link w:val="PieddepageCar"/>
    <w:uiPriority w:val="99"/>
    <w:unhideWhenUsed/>
    <w:rsid w:val="00180C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026F-BB37-485D-81F3-267982BB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2314</Words>
  <Characters>12730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Tiphaine</dc:creator>
  <cp:keywords/>
  <dc:description/>
  <cp:lastModifiedBy>Tiphaine</cp:lastModifiedBy>
  <cp:revision>28</cp:revision>
  <cp:lastPrinted>2021-09-04T13:17:00Z</cp:lastPrinted>
  <dcterms:created xsi:type="dcterms:W3CDTF">2021-07-16T19:12:00Z</dcterms:created>
  <dcterms:modified xsi:type="dcterms:W3CDTF">2024-08-09T18:23:00Z</dcterms:modified>
</cp:coreProperties>
</file>