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5DB" w:rsidRPr="004628F9" w:rsidRDefault="000955DB" w:rsidP="000955DB">
      <w:pPr>
        <w:pStyle w:val="Sansinterligne"/>
        <w:rPr>
          <w:rFonts w:ascii="Arial" w:hAnsi="Arial" w:cs="Arial"/>
          <w:bCs/>
          <w:i/>
          <w:iCs/>
          <w:sz w:val="24"/>
          <w:szCs w:val="24"/>
        </w:rPr>
      </w:pPr>
      <w:r w:rsidRPr="004628F9">
        <w:rPr>
          <w:rFonts w:ascii="Arial" w:hAnsi="Arial" w:cs="Arial"/>
          <w:bCs/>
          <w:i/>
          <w:iCs/>
          <w:sz w:val="24"/>
          <w:szCs w:val="24"/>
        </w:rPr>
        <w:t>Cours à distance. Semaine 6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 (du 4 au 8 mai)</w:t>
      </w:r>
      <w:r w:rsidRPr="004628F9">
        <w:rPr>
          <w:rFonts w:ascii="Arial" w:hAnsi="Arial" w:cs="Arial"/>
          <w:bCs/>
          <w:i/>
          <w:iCs/>
          <w:sz w:val="24"/>
          <w:szCs w:val="24"/>
        </w:rPr>
        <w:t xml:space="preserve">. </w:t>
      </w:r>
      <w:r w:rsidRPr="004628F9">
        <w:rPr>
          <w:rFonts w:ascii="Arial" w:hAnsi="Arial" w:cs="Arial"/>
          <w:bCs/>
          <w:i/>
          <w:iCs/>
          <w:sz w:val="24"/>
          <w:szCs w:val="24"/>
        </w:rPr>
        <w:tab/>
      </w:r>
      <w:r w:rsidRPr="004628F9">
        <w:rPr>
          <w:rFonts w:ascii="Arial" w:hAnsi="Arial" w:cs="Arial"/>
          <w:bCs/>
          <w:i/>
          <w:iCs/>
          <w:sz w:val="24"/>
          <w:szCs w:val="24"/>
        </w:rPr>
        <w:tab/>
      </w:r>
      <w:r w:rsidRPr="004628F9">
        <w:rPr>
          <w:rFonts w:ascii="Arial" w:hAnsi="Arial" w:cs="Arial"/>
          <w:bCs/>
          <w:i/>
          <w:iCs/>
          <w:sz w:val="24"/>
          <w:szCs w:val="24"/>
        </w:rPr>
        <w:tab/>
      </w:r>
      <w:r w:rsidRPr="004628F9">
        <w:rPr>
          <w:rFonts w:ascii="Arial" w:hAnsi="Arial" w:cs="Arial"/>
          <w:bCs/>
          <w:i/>
          <w:iCs/>
          <w:sz w:val="24"/>
          <w:szCs w:val="24"/>
        </w:rPr>
        <w:tab/>
      </w:r>
      <w:r w:rsidRPr="004628F9">
        <w:rPr>
          <w:rFonts w:ascii="Arial" w:hAnsi="Arial" w:cs="Arial"/>
          <w:bCs/>
          <w:i/>
          <w:iCs/>
          <w:sz w:val="24"/>
          <w:szCs w:val="24"/>
        </w:rPr>
        <w:tab/>
      </w:r>
      <w:r w:rsidRPr="004628F9">
        <w:rPr>
          <w:rFonts w:ascii="Arial" w:hAnsi="Arial" w:cs="Arial"/>
          <w:bCs/>
          <w:i/>
          <w:iCs/>
          <w:sz w:val="24"/>
          <w:szCs w:val="24"/>
        </w:rPr>
        <w:tab/>
      </w:r>
      <w:r w:rsidRPr="004628F9">
        <w:rPr>
          <w:rFonts w:ascii="Arial" w:hAnsi="Arial" w:cs="Arial"/>
          <w:bCs/>
          <w:i/>
          <w:iCs/>
          <w:sz w:val="24"/>
          <w:szCs w:val="24"/>
        </w:rPr>
        <w:tab/>
        <w:t>4eme</w:t>
      </w:r>
    </w:p>
    <w:p w:rsidR="000955DB" w:rsidRPr="004628F9" w:rsidRDefault="000955DB" w:rsidP="000955DB">
      <w:pPr>
        <w:pStyle w:val="Sansinterligne"/>
        <w:rPr>
          <w:rFonts w:ascii="Arial" w:hAnsi="Arial" w:cs="Arial"/>
          <w:bCs/>
          <w:sz w:val="24"/>
          <w:szCs w:val="24"/>
        </w:rPr>
      </w:pPr>
    </w:p>
    <w:p w:rsidR="000955DB" w:rsidRDefault="000955DB" w:rsidP="000955DB">
      <w:pPr>
        <w:pStyle w:val="Sansinterligne"/>
        <w:rPr>
          <w:rFonts w:ascii="Arial" w:hAnsi="Arial" w:cs="Arial"/>
          <w:b/>
          <w:sz w:val="24"/>
          <w:szCs w:val="24"/>
        </w:rPr>
      </w:pPr>
      <w:r w:rsidRPr="004628F9">
        <w:rPr>
          <w:rFonts w:ascii="Arial" w:hAnsi="Arial" w:cs="Arial"/>
          <w:b/>
          <w:sz w:val="24"/>
          <w:szCs w:val="24"/>
        </w:rPr>
        <w:t>G 5. Mers et océans (suite…)</w:t>
      </w:r>
    </w:p>
    <w:p w:rsidR="000955DB" w:rsidRDefault="000955DB" w:rsidP="000955DB">
      <w:pPr>
        <w:pStyle w:val="Sansinterligne"/>
        <w:rPr>
          <w:rFonts w:ascii="Arial" w:hAnsi="Arial" w:cs="Arial"/>
          <w:b/>
          <w:sz w:val="24"/>
          <w:szCs w:val="24"/>
        </w:rPr>
      </w:pPr>
    </w:p>
    <w:p w:rsidR="000955DB" w:rsidRPr="000955DB" w:rsidRDefault="000955DB" w:rsidP="000955DB">
      <w:pPr>
        <w:pStyle w:val="Sansinterligne"/>
        <w:jc w:val="both"/>
        <w:rPr>
          <w:rFonts w:ascii="Arial" w:hAnsi="Arial" w:cs="Arial"/>
          <w:b/>
          <w:bCs/>
          <w:sz w:val="24"/>
          <w:szCs w:val="24"/>
        </w:rPr>
      </w:pPr>
      <w:r w:rsidRPr="000955DB">
        <w:rPr>
          <w:rFonts w:ascii="Arial" w:hAnsi="Arial" w:cs="Arial"/>
          <w:b/>
          <w:bCs/>
          <w:sz w:val="24"/>
          <w:szCs w:val="24"/>
          <w:highlight w:val="yellow"/>
        </w:rPr>
        <w:t>COURS PARTIE 2 (à recopier sur le cahier après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Pr="000955DB">
        <w:rPr>
          <w:rFonts w:ascii="Arial" w:hAnsi="Arial" w:cs="Arial"/>
          <w:b/>
          <w:bCs/>
          <w:sz w:val="24"/>
          <w:szCs w:val="24"/>
          <w:highlight w:val="yellow"/>
        </w:rPr>
        <w:t>votre fiche activité ou à coller)</w:t>
      </w:r>
    </w:p>
    <w:p w:rsidR="000955DB" w:rsidRDefault="000955DB" w:rsidP="000955DB">
      <w:pPr>
        <w:pStyle w:val="Sansinterligne"/>
        <w:jc w:val="both"/>
        <w:rPr>
          <w:rFonts w:ascii="Arial" w:hAnsi="Arial" w:cs="Arial"/>
          <w:sz w:val="24"/>
          <w:szCs w:val="24"/>
        </w:rPr>
      </w:pPr>
    </w:p>
    <w:p w:rsidR="000955DB" w:rsidRDefault="000955DB" w:rsidP="000955DB">
      <w:pPr>
        <w:pStyle w:val="Sansinterlign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océans disposent de </w:t>
      </w:r>
      <w:r w:rsidRPr="008D18BD">
        <w:rPr>
          <w:rFonts w:ascii="Arial" w:hAnsi="Arial" w:cs="Arial"/>
          <w:b/>
          <w:sz w:val="24"/>
          <w:szCs w:val="24"/>
        </w:rPr>
        <w:t>ressources halieutiques</w:t>
      </w:r>
      <w:r>
        <w:rPr>
          <w:rFonts w:ascii="Arial" w:hAnsi="Arial" w:cs="Arial"/>
          <w:sz w:val="24"/>
          <w:szCs w:val="24"/>
        </w:rPr>
        <w:t xml:space="preserve"> considérables. Si l’Asie et l’Amérique sont les principaux pêcheurs du monde, ils développent aussi de plus en plus </w:t>
      </w:r>
      <w:r w:rsidRPr="008D18BD">
        <w:rPr>
          <w:rFonts w:ascii="Arial" w:hAnsi="Arial" w:cs="Arial"/>
          <w:b/>
          <w:sz w:val="24"/>
          <w:szCs w:val="24"/>
        </w:rPr>
        <w:t>l’aquaculture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D18BD">
        <w:rPr>
          <w:rFonts w:ascii="Arial" w:hAnsi="Arial" w:cs="Arial"/>
          <w:sz w:val="24"/>
          <w:szCs w:val="24"/>
        </w:rPr>
        <w:t>pour ne pas épuiser les ressources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8D18BD">
        <w:rPr>
          <w:rFonts w:ascii="Arial" w:hAnsi="Arial" w:cs="Arial"/>
          <w:sz w:val="24"/>
          <w:szCs w:val="24"/>
        </w:rPr>
        <w:t xml:space="preserve">L’exploitation des ressources énergétiques </w:t>
      </w:r>
      <w:r>
        <w:rPr>
          <w:rFonts w:ascii="Arial" w:hAnsi="Arial" w:cs="Arial"/>
          <w:sz w:val="24"/>
          <w:szCs w:val="24"/>
        </w:rPr>
        <w:t xml:space="preserve">(pétrole, gaz) </w:t>
      </w:r>
      <w:r w:rsidRPr="008D18BD">
        <w:rPr>
          <w:rFonts w:ascii="Arial" w:hAnsi="Arial" w:cs="Arial"/>
          <w:sz w:val="24"/>
          <w:szCs w:val="24"/>
        </w:rPr>
        <w:t>et minières est plus récente : aujourd’hui 3</w:t>
      </w:r>
      <w:r>
        <w:rPr>
          <w:rFonts w:ascii="Arial" w:hAnsi="Arial" w:cs="Arial"/>
          <w:sz w:val="24"/>
          <w:szCs w:val="24"/>
        </w:rPr>
        <w:t>0% du pétrole est d’origine sous-marine.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Pour contrôler ces ressources, les Etats souhaitent étendre leur </w:t>
      </w:r>
      <w:r w:rsidRPr="008D18BD">
        <w:rPr>
          <w:rFonts w:ascii="Arial" w:hAnsi="Arial" w:cs="Arial"/>
          <w:b/>
          <w:sz w:val="24"/>
          <w:szCs w:val="24"/>
        </w:rPr>
        <w:t>ZEE (zone économique exclusive)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955DB">
        <w:rPr>
          <w:rFonts w:ascii="Arial" w:hAnsi="Arial" w:cs="Arial"/>
          <w:bCs/>
          <w:sz w:val="24"/>
          <w:szCs w:val="24"/>
        </w:rPr>
        <w:t>ce qui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peut provoquer des conflit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</w:p>
    <w:p w:rsidR="000955DB" w:rsidRDefault="000955DB" w:rsidP="000955DB">
      <w:pPr>
        <w:pStyle w:val="Sansinterligne"/>
        <w:ind w:firstLine="708"/>
        <w:jc w:val="both"/>
        <w:rPr>
          <w:rFonts w:ascii="Arial" w:hAnsi="Arial" w:cs="Arial"/>
          <w:sz w:val="24"/>
          <w:szCs w:val="24"/>
        </w:rPr>
      </w:pPr>
    </w:p>
    <w:p w:rsidR="000955DB" w:rsidRPr="002A7A9C" w:rsidRDefault="000955DB" w:rsidP="000955DB">
      <w:pPr>
        <w:pStyle w:val="Sansinterligne"/>
        <w:ind w:firstLine="708"/>
        <w:jc w:val="both"/>
        <w:rPr>
          <w:rFonts w:ascii="Arial" w:hAnsi="Arial" w:cs="Arial"/>
          <w:sz w:val="24"/>
          <w:szCs w:val="24"/>
        </w:rPr>
      </w:pPr>
      <w:r w:rsidRPr="00775E9C">
        <w:rPr>
          <w:rFonts w:ascii="Arial" w:hAnsi="Arial" w:cs="Arial"/>
          <w:sz w:val="24"/>
          <w:szCs w:val="24"/>
        </w:rPr>
        <w:t>Les ressources des mers et des océans sont aujourd’hui surexploitées</w:t>
      </w:r>
      <w:r>
        <w:rPr>
          <w:rFonts w:ascii="Arial" w:hAnsi="Arial" w:cs="Arial"/>
          <w:sz w:val="24"/>
          <w:szCs w:val="24"/>
        </w:rPr>
        <w:t xml:space="preserve"> : les stocks de poissons peinent à se renouveler. Les pollutions sont de plus en plus fréquentes (marées noires, </w:t>
      </w:r>
      <w:r w:rsidRPr="00216854">
        <w:rPr>
          <w:rFonts w:ascii="Arial" w:hAnsi="Arial" w:cs="Arial"/>
          <w:b/>
          <w:sz w:val="24"/>
          <w:szCs w:val="24"/>
        </w:rPr>
        <w:t>vortex de plastique</w:t>
      </w:r>
      <w:r>
        <w:rPr>
          <w:rFonts w:ascii="Arial" w:hAnsi="Arial" w:cs="Arial"/>
          <w:sz w:val="24"/>
          <w:szCs w:val="24"/>
        </w:rPr>
        <w:t xml:space="preserve">). Les océans sont aussi transformés par le réchauffement climatique : le niveau de la mer monte et ils ne peuvent plus absorber tout le CO2 émis par les hommes. Des ONG (comme </w:t>
      </w:r>
      <w:proofErr w:type="spellStart"/>
      <w:r>
        <w:rPr>
          <w:rFonts w:ascii="Arial" w:hAnsi="Arial" w:cs="Arial"/>
          <w:sz w:val="24"/>
          <w:szCs w:val="24"/>
        </w:rPr>
        <w:t>Surfrider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foundation</w:t>
      </w:r>
      <w:proofErr w:type="spellEnd"/>
      <w:r>
        <w:rPr>
          <w:rFonts w:ascii="Arial" w:hAnsi="Arial" w:cs="Arial"/>
          <w:sz w:val="24"/>
          <w:szCs w:val="24"/>
        </w:rPr>
        <w:t>), ou certains Etats tentent d’apporter des solutions en instituant des réserves marines protégées ou en développant des énergies renouvelables.</w:t>
      </w:r>
    </w:p>
    <w:p w:rsidR="000955DB" w:rsidRDefault="000955DB"/>
    <w:p w:rsidR="000955DB" w:rsidRPr="000955DB" w:rsidRDefault="000955DB" w:rsidP="000955DB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955DB">
        <w:rPr>
          <w:rFonts w:ascii="Arial" w:hAnsi="Arial" w:cs="Arial"/>
          <w:b/>
          <w:bCs/>
          <w:sz w:val="24"/>
          <w:szCs w:val="24"/>
          <w:u w:val="single"/>
        </w:rPr>
        <w:t>Vocabulaire :</w:t>
      </w:r>
    </w:p>
    <w:p w:rsidR="000955DB" w:rsidRPr="000955DB" w:rsidRDefault="000955DB" w:rsidP="000955DB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0955DB">
        <w:rPr>
          <w:rFonts w:ascii="Arial" w:hAnsi="Arial" w:cs="Arial"/>
          <w:b/>
          <w:bCs/>
          <w:sz w:val="24"/>
          <w:szCs w:val="24"/>
        </w:rPr>
        <w:t>Ressource halieutique : ressource vivante de la mer (poisson, plantes)</w:t>
      </w:r>
    </w:p>
    <w:p w:rsidR="000955DB" w:rsidRPr="000955DB" w:rsidRDefault="000955DB" w:rsidP="000955DB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0955DB">
        <w:rPr>
          <w:rFonts w:ascii="Arial" w:hAnsi="Arial" w:cs="Arial"/>
          <w:b/>
          <w:bCs/>
          <w:sz w:val="24"/>
          <w:szCs w:val="24"/>
        </w:rPr>
        <w:t>Aquaculture : élevage de poissons ou de crustacés</w:t>
      </w:r>
    </w:p>
    <w:p w:rsidR="000955DB" w:rsidRPr="000955DB" w:rsidRDefault="000955DB" w:rsidP="000955DB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0955DB">
        <w:rPr>
          <w:rFonts w:ascii="Arial" w:hAnsi="Arial" w:cs="Arial"/>
          <w:b/>
          <w:bCs/>
          <w:sz w:val="24"/>
          <w:szCs w:val="24"/>
        </w:rPr>
        <w:t>ZEE (zone économique exclusive) : zone maritime de 200 miles à partir de la côte dont dispose chaque Etat qui borde la mer</w:t>
      </w:r>
    </w:p>
    <w:p w:rsidR="000955DB" w:rsidRDefault="000955DB" w:rsidP="000955DB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0955DB">
        <w:rPr>
          <w:rFonts w:ascii="Arial" w:hAnsi="Arial" w:cs="Arial"/>
          <w:b/>
          <w:bCs/>
          <w:sz w:val="24"/>
          <w:szCs w:val="24"/>
        </w:rPr>
        <w:t>Vortex de plastique : gigantesque étendue de plastique flottant sur les océans.</w:t>
      </w:r>
    </w:p>
    <w:p w:rsidR="000955DB" w:rsidRDefault="000955DB" w:rsidP="000955DB">
      <w:pPr>
        <w:pStyle w:val="Sansinterligne"/>
        <w:jc w:val="both"/>
        <w:rPr>
          <w:rFonts w:ascii="Arial" w:hAnsi="Arial" w:cs="Arial"/>
          <w:b/>
          <w:bCs/>
          <w:sz w:val="24"/>
          <w:szCs w:val="24"/>
        </w:rPr>
      </w:pPr>
    </w:p>
    <w:p w:rsidR="000955DB" w:rsidRDefault="000955DB" w:rsidP="000955DB">
      <w:pPr>
        <w:pStyle w:val="Sansinterligne"/>
        <w:jc w:val="both"/>
        <w:rPr>
          <w:rFonts w:ascii="Arial" w:hAnsi="Arial" w:cs="Arial"/>
          <w:b/>
          <w:bCs/>
          <w:sz w:val="24"/>
          <w:szCs w:val="24"/>
        </w:rPr>
      </w:pPr>
    </w:p>
    <w:p w:rsidR="000955DB" w:rsidRDefault="000955DB" w:rsidP="000955DB">
      <w:pPr>
        <w:pStyle w:val="Sansinterligne"/>
        <w:jc w:val="both"/>
        <w:rPr>
          <w:rFonts w:ascii="Arial" w:hAnsi="Arial" w:cs="Arial"/>
          <w:b/>
          <w:bCs/>
          <w:sz w:val="24"/>
          <w:szCs w:val="24"/>
        </w:rPr>
      </w:pPr>
    </w:p>
    <w:p w:rsidR="000955DB" w:rsidRPr="000955DB" w:rsidRDefault="000955DB" w:rsidP="000955DB">
      <w:pPr>
        <w:pStyle w:val="Sansinterligne"/>
        <w:jc w:val="both"/>
        <w:rPr>
          <w:rFonts w:ascii="Arial" w:hAnsi="Arial" w:cs="Arial"/>
          <w:i/>
          <w:iCs/>
          <w:sz w:val="24"/>
          <w:szCs w:val="24"/>
        </w:rPr>
      </w:pPr>
      <w:r w:rsidRPr="000955DB">
        <w:rPr>
          <w:rFonts w:ascii="Arial" w:hAnsi="Arial" w:cs="Arial"/>
          <w:i/>
          <w:iCs/>
          <w:sz w:val="24"/>
          <w:szCs w:val="24"/>
        </w:rPr>
        <w:t xml:space="preserve">Pour ceux qui veulent approfondir : </w:t>
      </w:r>
    </w:p>
    <w:p w:rsidR="000955DB" w:rsidRDefault="000955DB" w:rsidP="000955DB">
      <w:pPr>
        <w:pStyle w:val="Sansinterligne"/>
        <w:rPr>
          <w:rFonts w:ascii="Arial" w:hAnsi="Arial" w:cs="Arial"/>
          <w:b/>
          <w:sz w:val="24"/>
          <w:szCs w:val="24"/>
        </w:rPr>
      </w:pPr>
      <w:r w:rsidRPr="000955DB">
        <w:rPr>
          <w:rFonts w:ascii="Arial" w:hAnsi="Arial" w:cs="Arial"/>
          <w:b/>
          <w:sz w:val="24"/>
          <w:szCs w:val="24"/>
          <w:highlight w:val="cyan"/>
        </w:rPr>
        <w:sym w:font="Wingdings" w:char="F04A"/>
      </w:r>
      <w:r w:rsidRPr="000955DB">
        <w:rPr>
          <w:rFonts w:ascii="Arial" w:hAnsi="Arial" w:cs="Arial"/>
          <w:b/>
          <w:sz w:val="24"/>
          <w:szCs w:val="24"/>
          <w:highlight w:val="cyan"/>
        </w:rPr>
        <w:t xml:space="preserve"> BONUS : </w:t>
      </w:r>
      <w:r w:rsidRPr="000955DB">
        <w:rPr>
          <w:rFonts w:ascii="Arial" w:hAnsi="Arial" w:cs="Arial"/>
          <w:b/>
          <w:sz w:val="24"/>
          <w:szCs w:val="24"/>
          <w:highlight w:val="cyan"/>
        </w:rPr>
        <w:t>A TOI DE JOUER !</w:t>
      </w:r>
    </w:p>
    <w:p w:rsidR="000955DB" w:rsidRPr="000955DB" w:rsidRDefault="000955DB" w:rsidP="000955DB">
      <w:pPr>
        <w:pStyle w:val="Sansinterligne"/>
        <w:rPr>
          <w:rFonts w:ascii="Arial" w:hAnsi="Arial" w:cs="Arial"/>
          <w:b/>
          <w:sz w:val="24"/>
          <w:szCs w:val="24"/>
        </w:rPr>
      </w:pPr>
    </w:p>
    <w:p w:rsidR="000955DB" w:rsidRDefault="000955DB" w:rsidP="000955DB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  <w:r w:rsidRPr="007D2BD0">
        <w:rPr>
          <w:rFonts w:ascii="Arial" w:hAnsi="Arial" w:cs="Arial"/>
          <w:sz w:val="24"/>
          <w:szCs w:val="24"/>
        </w:rPr>
        <w:t>Rends-toi sur le site :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hyperlink r:id="rId5" w:history="1">
        <w:r w:rsidRPr="007B318A">
          <w:rPr>
            <w:rStyle w:val="Lienhypertexte"/>
            <w:rFonts w:ascii="Arial" w:hAnsi="Arial" w:cs="Arial"/>
            <w:sz w:val="24"/>
            <w:szCs w:val="24"/>
          </w:rPr>
          <w:t>http://explique7econtinent.com/</w:t>
        </w:r>
      </w:hyperlink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955DB" w:rsidRDefault="000955DB" w:rsidP="000955DB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</w:p>
    <w:p w:rsidR="000955DB" w:rsidRPr="00DB0446" w:rsidRDefault="000955DB" w:rsidP="000955DB">
      <w:pPr>
        <w:pStyle w:val="Sansinterligne"/>
        <w:rPr>
          <w:rFonts w:ascii="Arial" w:hAnsi="Arial" w:cs="Arial"/>
          <w:i/>
          <w:sz w:val="24"/>
          <w:szCs w:val="24"/>
        </w:rPr>
      </w:pPr>
      <w:r w:rsidRPr="00DB0446">
        <w:rPr>
          <w:rFonts w:ascii="Arial" w:hAnsi="Arial" w:cs="Arial"/>
          <w:i/>
          <w:sz w:val="24"/>
          <w:szCs w:val="24"/>
        </w:rPr>
        <w:t xml:space="preserve">C </w:t>
      </w:r>
      <w:proofErr w:type="gramStart"/>
      <w:r w:rsidRPr="00DB0446">
        <w:rPr>
          <w:rFonts w:ascii="Arial" w:hAnsi="Arial" w:cs="Arial"/>
          <w:i/>
          <w:sz w:val="24"/>
          <w:szCs w:val="24"/>
        </w:rPr>
        <w:t>4 .</w:t>
      </w:r>
      <w:proofErr w:type="gramEnd"/>
      <w:r w:rsidRPr="00DB0446">
        <w:rPr>
          <w:rFonts w:ascii="Arial" w:hAnsi="Arial" w:cs="Arial"/>
          <w:i/>
          <w:sz w:val="24"/>
          <w:szCs w:val="24"/>
        </w:rPr>
        <w:t xml:space="preserve"> S’informer dans le monde du numérique </w:t>
      </w:r>
    </w:p>
    <w:p w:rsidR="000955DB" w:rsidRDefault="000955DB" w:rsidP="000955DB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</w:p>
    <w:p w:rsidR="000955DB" w:rsidRPr="007D2BD0" w:rsidRDefault="000955DB" w:rsidP="000955DB">
      <w:pPr>
        <w:pStyle w:val="Sansinterligne"/>
        <w:rPr>
          <w:rFonts w:ascii="Arial" w:hAnsi="Arial" w:cs="Arial"/>
          <w:sz w:val="24"/>
          <w:szCs w:val="24"/>
          <w:u w:val="single"/>
        </w:rPr>
      </w:pPr>
      <w:r w:rsidRPr="007D2BD0">
        <w:rPr>
          <w:rFonts w:ascii="Arial" w:hAnsi="Arial" w:cs="Arial"/>
          <w:sz w:val="24"/>
          <w:szCs w:val="24"/>
          <w:u w:val="single"/>
        </w:rPr>
        <w:t xml:space="preserve">Le site présente deux villes : </w:t>
      </w:r>
    </w:p>
    <w:p w:rsidR="000955DB" w:rsidRPr="007D2BD0" w:rsidRDefault="000955DB" w:rsidP="000955DB">
      <w:pPr>
        <w:pStyle w:val="Sansinterlign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D2BD0">
        <w:rPr>
          <w:rFonts w:ascii="Arial" w:hAnsi="Arial" w:cs="Arial"/>
          <w:sz w:val="24"/>
          <w:szCs w:val="24"/>
        </w:rPr>
        <w:t>En noir une ville où l’usage du plastique est très important.</w:t>
      </w:r>
    </w:p>
    <w:p w:rsidR="000955DB" w:rsidRPr="007D2BD0" w:rsidRDefault="000955DB" w:rsidP="000955DB">
      <w:pPr>
        <w:pStyle w:val="Sansinterlign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D2BD0">
        <w:rPr>
          <w:rFonts w:ascii="Arial" w:hAnsi="Arial" w:cs="Arial"/>
          <w:sz w:val="24"/>
          <w:szCs w:val="24"/>
        </w:rPr>
        <w:t>Une ville « verte » où l’usage du plastique est plus raisonné.</w:t>
      </w:r>
    </w:p>
    <w:p w:rsidR="000955DB" w:rsidRDefault="000955DB" w:rsidP="000955DB">
      <w:pPr>
        <w:pStyle w:val="Sansinterligne"/>
        <w:rPr>
          <w:rFonts w:ascii="Arial" w:hAnsi="Arial" w:cs="Arial"/>
          <w:sz w:val="24"/>
          <w:szCs w:val="24"/>
        </w:rPr>
      </w:pPr>
      <w:r w:rsidRPr="007D2BD0">
        <w:rPr>
          <w:rFonts w:ascii="Arial" w:hAnsi="Arial" w:cs="Arial"/>
          <w:sz w:val="24"/>
          <w:szCs w:val="24"/>
        </w:rPr>
        <w:t>En bleu l’océan et les conséquences qu’a le plastique sur ses écosystèmes.</w:t>
      </w:r>
    </w:p>
    <w:p w:rsidR="000955DB" w:rsidRDefault="000955DB" w:rsidP="000955DB">
      <w:pPr>
        <w:pStyle w:val="Sansinterligne"/>
        <w:rPr>
          <w:rFonts w:ascii="Arial" w:hAnsi="Arial" w:cs="Arial"/>
          <w:sz w:val="24"/>
          <w:szCs w:val="24"/>
        </w:rPr>
      </w:pPr>
    </w:p>
    <w:p w:rsidR="000955DB" w:rsidRPr="000955DB" w:rsidRDefault="000955DB" w:rsidP="000955DB">
      <w:pPr>
        <w:pStyle w:val="Sansinterligne"/>
        <w:rPr>
          <w:rFonts w:ascii="Arial" w:hAnsi="Arial" w:cs="Arial"/>
          <w:i/>
          <w:iCs/>
          <w:sz w:val="24"/>
          <w:szCs w:val="24"/>
        </w:rPr>
      </w:pPr>
      <w:r w:rsidRPr="000955DB">
        <w:rPr>
          <w:rFonts w:ascii="Arial" w:hAnsi="Arial" w:cs="Arial"/>
          <w:i/>
          <w:iCs/>
          <w:sz w:val="24"/>
          <w:szCs w:val="24"/>
        </w:rPr>
        <w:sym w:font="Wingdings" w:char="F046"/>
      </w:r>
      <w:r w:rsidRPr="000955DB">
        <w:rPr>
          <w:rFonts w:ascii="Arial" w:hAnsi="Arial" w:cs="Arial"/>
          <w:i/>
          <w:iCs/>
          <w:sz w:val="24"/>
          <w:szCs w:val="24"/>
        </w:rPr>
        <w:t xml:space="preserve"> Tu peux t’amuser à explorer ces différentes villes en te demandant comment faire pour parvenir à la ville la plus « verte » possible et avec le moins de conséquences sur les océans.</w:t>
      </w:r>
    </w:p>
    <w:p w:rsidR="000955DB" w:rsidRPr="000955DB" w:rsidRDefault="000955DB" w:rsidP="000955DB">
      <w:pPr>
        <w:pStyle w:val="Sansinterligne"/>
        <w:jc w:val="both"/>
        <w:rPr>
          <w:rFonts w:ascii="Arial" w:hAnsi="Arial" w:cs="Arial"/>
          <w:b/>
          <w:bCs/>
          <w:sz w:val="24"/>
          <w:szCs w:val="24"/>
        </w:rPr>
      </w:pPr>
    </w:p>
    <w:p w:rsidR="000955DB" w:rsidRDefault="000955DB"/>
    <w:sectPr w:rsidR="000955DB" w:rsidSect="000955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86CEE"/>
    <w:multiLevelType w:val="hybridMultilevel"/>
    <w:tmpl w:val="751E9E8E"/>
    <w:lvl w:ilvl="0" w:tplc="D24404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F6E93"/>
    <w:multiLevelType w:val="hybridMultilevel"/>
    <w:tmpl w:val="574EB1F4"/>
    <w:lvl w:ilvl="0" w:tplc="9EAA69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DB"/>
    <w:rsid w:val="0009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A71D"/>
  <w15:chartTrackingRefBased/>
  <w15:docId w15:val="{1EBE63B6-49F4-42F1-AEC3-02C8BEED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955DB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0955DB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955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xplique7econtinen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estelle</cp:lastModifiedBy>
  <cp:revision>1</cp:revision>
  <dcterms:created xsi:type="dcterms:W3CDTF">2020-04-28T07:20:00Z</dcterms:created>
  <dcterms:modified xsi:type="dcterms:W3CDTF">2020-04-28T07:26:00Z</dcterms:modified>
</cp:coreProperties>
</file>