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2F2F2"/>
        <w:tblCellMar>
          <w:left w:w="0" w:type="dxa"/>
          <w:right w:w="0" w:type="dxa"/>
        </w:tblCellMar>
        <w:tblLook w:val="04A0" w:firstRow="1" w:lastRow="0" w:firstColumn="1" w:lastColumn="0" w:noHBand="0" w:noVBand="1"/>
      </w:tblPr>
      <w:tblGrid>
        <w:gridCol w:w="10460"/>
      </w:tblGrid>
      <w:tr w:rsidR="00B709BA" w:rsidRPr="00B709BA" w14:paraId="0AEE2C2E" w14:textId="77777777" w:rsidTr="00B709BA">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709BA" w:rsidRPr="00B709BA" w14:paraId="3172D735"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709BA" w:rsidRPr="00B709BA" w14:paraId="78758705" w14:textId="77777777">
                    <w:trPr>
                      <w:jc w:val="center"/>
                    </w:trPr>
                    <w:tc>
                      <w:tcPr>
                        <w:tcW w:w="0" w:type="auto"/>
                        <w:shd w:val="clear" w:color="auto" w:fill="FFFFFF"/>
                        <w:tcMar>
                          <w:top w:w="0" w:type="dxa"/>
                          <w:left w:w="150" w:type="dxa"/>
                          <w:bottom w:w="0" w:type="dxa"/>
                          <w:right w:w="150" w:type="dxa"/>
                        </w:tcMar>
                        <w:vAlign w:val="center"/>
                        <w:hideMark/>
                      </w:tcPr>
                      <w:p w14:paraId="7ADFD82F" w14:textId="3FDE3675" w:rsidR="00B709BA" w:rsidRPr="00B709BA" w:rsidRDefault="00E03483" w:rsidP="00B709BA">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r>
                  <w:tr w:rsidR="00B709BA" w:rsidRPr="00B709BA" w14:paraId="0AC0991A" w14:textId="77777777">
                    <w:trPr>
                      <w:trHeight w:val="440"/>
                      <w:jc w:val="center"/>
                    </w:trPr>
                    <w:tc>
                      <w:tcPr>
                        <w:tcW w:w="0" w:type="auto"/>
                        <w:shd w:val="clear" w:color="auto" w:fill="FFFFFF"/>
                        <w:tcMar>
                          <w:top w:w="0" w:type="dxa"/>
                          <w:left w:w="150" w:type="dxa"/>
                          <w:bottom w:w="0" w:type="dxa"/>
                          <w:right w:w="150" w:type="dxa"/>
                        </w:tcMar>
                        <w:vAlign w:val="center"/>
                        <w:hideMark/>
                      </w:tcPr>
                      <w:p w14:paraId="4FC9C613" w14:textId="77777777" w:rsidR="00B709BA" w:rsidRPr="00B709BA" w:rsidRDefault="00B709BA" w:rsidP="00B709BA">
                        <w:pPr>
                          <w:jc w:val="center"/>
                          <w:rPr>
                            <w:rFonts w:ascii="Times New Roman" w:eastAsia="Times New Roman" w:hAnsi="Times New Roman" w:cs="Times New Roman"/>
                            <w:lang w:eastAsia="fr-FR"/>
                          </w:rPr>
                        </w:pPr>
                        <w:r w:rsidRPr="00B709BA">
                          <w:rPr>
                            <w:rFonts w:ascii="Times New Roman" w:eastAsia="Times New Roman" w:hAnsi="Times New Roman" w:cs="Times New Roman"/>
                            <w:lang w:eastAsia="fr-FR"/>
                          </w:rPr>
                          <w:t> </w:t>
                        </w:r>
                      </w:p>
                    </w:tc>
                  </w:tr>
                </w:tbl>
                <w:p w14:paraId="19BE37E4" w14:textId="77777777" w:rsidR="00B709BA" w:rsidRPr="00B709BA" w:rsidRDefault="00B709BA" w:rsidP="00B709BA">
                  <w:pPr>
                    <w:jc w:val="center"/>
                    <w:rPr>
                      <w:rFonts w:ascii="Times New Roman" w:eastAsia="Times New Roman" w:hAnsi="Times New Roman" w:cs="Times New Roman"/>
                      <w:lang w:eastAsia="fr-FR"/>
                    </w:rPr>
                  </w:pPr>
                </w:p>
              </w:tc>
            </w:tr>
          </w:tbl>
          <w:p w14:paraId="1DB6DAA2" w14:textId="77777777" w:rsidR="00B709BA" w:rsidRPr="00B709BA" w:rsidRDefault="00B709BA" w:rsidP="00B709BA">
            <w:pPr>
              <w:jc w:val="center"/>
              <w:rPr>
                <w:rFonts w:ascii="Tahoma" w:eastAsia="Times New Roman" w:hAnsi="Tahoma" w:cs="Tahoma"/>
                <w:color w:val="000000"/>
                <w:lang w:eastAsia="fr-FR"/>
              </w:rPr>
            </w:pPr>
          </w:p>
        </w:tc>
      </w:tr>
    </w:tbl>
    <w:p w14:paraId="6E21A472" w14:textId="77777777" w:rsidR="00B709BA" w:rsidRPr="00B709BA" w:rsidRDefault="00B709BA" w:rsidP="00B709BA">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B709BA" w:rsidRPr="00B709BA" w14:paraId="46F03046" w14:textId="77777777" w:rsidTr="00B709BA">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709BA" w:rsidRPr="00B709BA" w14:paraId="701BFC90" w14:textId="77777777">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B709BA" w:rsidRPr="00B709BA" w14:paraId="45E06C58" w14:textId="77777777">
                    <w:trPr>
                      <w:jc w:val="center"/>
                    </w:trPr>
                    <w:tc>
                      <w:tcPr>
                        <w:tcW w:w="615" w:type="dxa"/>
                        <w:vAlign w:val="center"/>
                        <w:hideMark/>
                      </w:tcPr>
                      <w:p w14:paraId="1BAE8B0C" w14:textId="77777777" w:rsidR="00B709BA" w:rsidRPr="00B709BA" w:rsidRDefault="00B709BA" w:rsidP="00B709BA">
                        <w:pPr>
                          <w:rPr>
                            <w:rFonts w:ascii="Times New Roman" w:eastAsia="Times New Roman" w:hAnsi="Times New Roman" w:cs="Times New Roman"/>
                            <w:lang w:eastAsia="fr-FR"/>
                          </w:rPr>
                        </w:pPr>
                        <w:r w:rsidRPr="00B709BA">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B709BA" w:rsidRPr="00B709BA" w14:paraId="67DD7C68" w14:textId="77777777">
                          <w:trPr>
                            <w:trHeight w:val="240"/>
                          </w:trPr>
                          <w:tc>
                            <w:tcPr>
                              <w:tcW w:w="0" w:type="auto"/>
                              <w:tcMar>
                                <w:top w:w="0" w:type="dxa"/>
                                <w:left w:w="0" w:type="dxa"/>
                                <w:bottom w:w="225" w:type="dxa"/>
                                <w:right w:w="0" w:type="dxa"/>
                              </w:tcMar>
                              <w:vAlign w:val="center"/>
                              <w:hideMark/>
                            </w:tcPr>
                            <w:p w14:paraId="121918EA" w14:textId="77777777" w:rsidR="00B709BA" w:rsidRPr="00B709BA" w:rsidRDefault="00B709BA" w:rsidP="00B709BA">
                              <w:pPr>
                                <w:spacing w:after="240" w:line="225" w:lineRule="atLeast"/>
                                <w:jc w:val="center"/>
                                <w:rPr>
                                  <w:rFonts w:ascii="Tahoma" w:eastAsia="Times New Roman" w:hAnsi="Tahoma" w:cs="Tahoma"/>
                                  <w:color w:val="367FB2"/>
                                  <w:sz w:val="20"/>
                                  <w:szCs w:val="20"/>
                                  <w:lang w:eastAsia="fr-FR"/>
                                </w:rPr>
                              </w:pPr>
                              <w:r w:rsidRPr="00B709BA">
                                <w:rPr>
                                  <w:rFonts w:ascii="Tahoma" w:eastAsia="Times New Roman" w:hAnsi="Tahoma" w:cs="Tahoma"/>
                                  <w:b/>
                                  <w:bCs/>
                                  <w:color w:val="367FB2"/>
                                  <w:sz w:val="20"/>
                                  <w:szCs w:val="20"/>
                                  <w:lang w:eastAsia="fr-FR"/>
                                </w:rPr>
                                <w:t>Paris, le 19 mai 2021</w:t>
                              </w:r>
                            </w:p>
                          </w:tc>
                        </w:tr>
                      </w:tbl>
                      <w:p w14:paraId="36FA92D9" w14:textId="77777777" w:rsidR="00B709BA" w:rsidRPr="00B709BA" w:rsidRDefault="00B709BA" w:rsidP="00B709BA">
                        <w:pPr>
                          <w:rPr>
                            <w:rFonts w:ascii="Times New Roman" w:eastAsia="Times New Roman" w:hAnsi="Times New Roman" w:cs="Times New Roman"/>
                            <w:lang w:eastAsia="fr-FR"/>
                          </w:rPr>
                        </w:pPr>
                      </w:p>
                    </w:tc>
                  </w:tr>
                </w:tbl>
                <w:p w14:paraId="4DA939D2" w14:textId="77777777" w:rsidR="00B709BA" w:rsidRPr="00B709BA" w:rsidRDefault="00B709BA" w:rsidP="00B709BA">
                  <w:pPr>
                    <w:jc w:val="center"/>
                    <w:rPr>
                      <w:rFonts w:ascii="Times New Roman" w:eastAsia="Times New Roman" w:hAnsi="Times New Roman" w:cs="Times New Roman"/>
                      <w:lang w:eastAsia="fr-FR"/>
                    </w:rPr>
                  </w:pPr>
                </w:p>
              </w:tc>
            </w:tr>
          </w:tbl>
          <w:p w14:paraId="7CB500E4" w14:textId="77777777" w:rsidR="00B709BA" w:rsidRPr="00B709BA" w:rsidRDefault="00B709BA" w:rsidP="00B709BA">
            <w:pPr>
              <w:jc w:val="center"/>
              <w:rPr>
                <w:rFonts w:ascii="Tahoma" w:eastAsia="Times New Roman" w:hAnsi="Tahoma" w:cs="Tahoma"/>
                <w:color w:val="000000"/>
                <w:lang w:eastAsia="fr-FR"/>
              </w:rPr>
            </w:pPr>
          </w:p>
        </w:tc>
      </w:tr>
    </w:tbl>
    <w:p w14:paraId="0778DA9B" w14:textId="77777777" w:rsidR="00B709BA" w:rsidRPr="00B709BA" w:rsidRDefault="00B709BA" w:rsidP="00B709BA">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B709BA" w:rsidRPr="00B709BA" w14:paraId="3C315EF5" w14:textId="77777777" w:rsidTr="00B709BA">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10460"/>
            </w:tblGrid>
            <w:tr w:rsidR="00B709BA" w:rsidRPr="00B709BA" w14:paraId="164935D7"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460"/>
                  </w:tblGrid>
                  <w:tr w:rsidR="00B709BA" w:rsidRPr="00B709BA" w14:paraId="0738AAD8" w14:textId="77777777">
                    <w:trPr>
                      <w:jc w:val="center"/>
                    </w:trPr>
                    <w:tc>
                      <w:tcPr>
                        <w:tcW w:w="0" w:type="auto"/>
                        <w:shd w:val="clear" w:color="auto" w:fill="FFFFFF"/>
                        <w:tcMar>
                          <w:top w:w="0" w:type="dxa"/>
                          <w:left w:w="150" w:type="dxa"/>
                          <w:bottom w:w="0" w:type="dxa"/>
                          <w:right w:w="150" w:type="dxa"/>
                        </w:tcMar>
                        <w:vAlign w:val="center"/>
                        <w:hideMark/>
                      </w:tcPr>
                      <w:p w14:paraId="4267125F" w14:textId="015A9D6D" w:rsidR="00B709BA" w:rsidRPr="00B709BA" w:rsidRDefault="00B709BA" w:rsidP="00B709BA">
                        <w:pPr>
                          <w:jc w:val="center"/>
                          <w:rPr>
                            <w:rFonts w:ascii="Times New Roman" w:eastAsia="Times New Roman" w:hAnsi="Times New Roman" w:cs="Times New Roman"/>
                            <w:lang w:eastAsia="fr-FR"/>
                          </w:rPr>
                        </w:pPr>
                        <w:r w:rsidRPr="00B709BA">
                          <w:rPr>
                            <w:rFonts w:ascii="Times New Roman" w:eastAsia="Times New Roman" w:hAnsi="Times New Roman" w:cs="Times New Roman"/>
                            <w:lang w:eastAsia="fr-FR"/>
                          </w:rPr>
                          <w:fldChar w:fldCharType="begin"/>
                        </w:r>
                        <w:r w:rsidRPr="00B709BA">
                          <w:rPr>
                            <w:rFonts w:ascii="Times New Roman" w:eastAsia="Times New Roman" w:hAnsi="Times New Roman" w:cs="Times New Roman"/>
                            <w:lang w:eastAsia="fr-FR"/>
                          </w:rPr>
                          <w:instrText xml:space="preserve"> INCLUDEPICTURE "/var/folders/tf/8vh1zlgx2x97hjzkj1wq84wc0000gn/T/com.microsoft.Word/WebArchiveCopyPasteTempFiles/4c480a65" \* MERGEFORMATINET </w:instrText>
                        </w:r>
                        <w:r w:rsidRPr="00B709BA">
                          <w:rPr>
                            <w:rFonts w:ascii="Times New Roman" w:eastAsia="Times New Roman" w:hAnsi="Times New Roman" w:cs="Times New Roman"/>
                            <w:lang w:eastAsia="fr-FR"/>
                          </w:rPr>
                          <w:fldChar w:fldCharType="separate"/>
                        </w:r>
                        <w:r w:rsidRPr="00B709BA">
                          <w:rPr>
                            <w:rFonts w:ascii="Times New Roman" w:eastAsia="Times New Roman" w:hAnsi="Times New Roman" w:cs="Times New Roman"/>
                            <w:noProof/>
                            <w:lang w:eastAsia="fr-FR"/>
                          </w:rPr>
                          <w:drawing>
                            <wp:inline distT="0" distB="0" distL="0" distR="0" wp14:anchorId="18C5E49B" wp14:editId="21923727">
                              <wp:extent cx="6642100" cy="1856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1856740"/>
                                      </a:xfrm>
                                      <a:prstGeom prst="rect">
                                        <a:avLst/>
                                      </a:prstGeom>
                                      <a:noFill/>
                                      <a:ln>
                                        <a:noFill/>
                                      </a:ln>
                                    </pic:spPr>
                                  </pic:pic>
                                </a:graphicData>
                              </a:graphic>
                            </wp:inline>
                          </w:drawing>
                        </w:r>
                        <w:r w:rsidRPr="00B709BA">
                          <w:rPr>
                            <w:rFonts w:ascii="Times New Roman" w:eastAsia="Times New Roman" w:hAnsi="Times New Roman" w:cs="Times New Roman"/>
                            <w:lang w:eastAsia="fr-FR"/>
                          </w:rPr>
                          <w:fldChar w:fldCharType="end"/>
                        </w:r>
                      </w:p>
                    </w:tc>
                  </w:tr>
                  <w:tr w:rsidR="00B709BA" w:rsidRPr="00B709BA" w14:paraId="0354CE3C" w14:textId="77777777">
                    <w:trPr>
                      <w:trHeight w:val="440"/>
                      <w:jc w:val="center"/>
                    </w:trPr>
                    <w:tc>
                      <w:tcPr>
                        <w:tcW w:w="0" w:type="auto"/>
                        <w:shd w:val="clear" w:color="auto" w:fill="FFFFFF"/>
                        <w:tcMar>
                          <w:top w:w="0" w:type="dxa"/>
                          <w:left w:w="150" w:type="dxa"/>
                          <w:bottom w:w="0" w:type="dxa"/>
                          <w:right w:w="150" w:type="dxa"/>
                        </w:tcMar>
                        <w:vAlign w:val="center"/>
                        <w:hideMark/>
                      </w:tcPr>
                      <w:p w14:paraId="23FEDC43" w14:textId="77777777" w:rsidR="00B709BA" w:rsidRPr="00B709BA" w:rsidRDefault="00B709BA" w:rsidP="00B709BA">
                        <w:pPr>
                          <w:jc w:val="center"/>
                          <w:rPr>
                            <w:rFonts w:ascii="Times New Roman" w:eastAsia="Times New Roman" w:hAnsi="Times New Roman" w:cs="Times New Roman"/>
                            <w:lang w:eastAsia="fr-FR"/>
                          </w:rPr>
                        </w:pPr>
                        <w:r w:rsidRPr="00B709BA">
                          <w:rPr>
                            <w:rFonts w:ascii="Times New Roman" w:eastAsia="Times New Roman" w:hAnsi="Times New Roman" w:cs="Times New Roman"/>
                            <w:lang w:eastAsia="fr-FR"/>
                          </w:rPr>
                          <w:t> </w:t>
                        </w:r>
                      </w:p>
                    </w:tc>
                  </w:tr>
                </w:tbl>
                <w:p w14:paraId="677889BE" w14:textId="77777777" w:rsidR="00B709BA" w:rsidRPr="00B709BA" w:rsidRDefault="00B709BA" w:rsidP="00B709BA">
                  <w:pPr>
                    <w:jc w:val="center"/>
                    <w:rPr>
                      <w:rFonts w:ascii="Times New Roman" w:eastAsia="Times New Roman" w:hAnsi="Times New Roman" w:cs="Times New Roman"/>
                      <w:lang w:eastAsia="fr-FR"/>
                    </w:rPr>
                  </w:pPr>
                </w:p>
              </w:tc>
            </w:tr>
          </w:tbl>
          <w:p w14:paraId="11A32E3C" w14:textId="77777777" w:rsidR="00B709BA" w:rsidRPr="00B709BA" w:rsidRDefault="00B709BA" w:rsidP="00B709BA">
            <w:pPr>
              <w:jc w:val="center"/>
              <w:rPr>
                <w:rFonts w:ascii="Tahoma" w:eastAsia="Times New Roman" w:hAnsi="Tahoma" w:cs="Tahoma"/>
                <w:color w:val="000000"/>
                <w:lang w:eastAsia="fr-FR"/>
              </w:rPr>
            </w:pPr>
          </w:p>
        </w:tc>
      </w:tr>
    </w:tbl>
    <w:p w14:paraId="4D14A875" w14:textId="77777777" w:rsidR="00B709BA" w:rsidRPr="00B709BA" w:rsidRDefault="00B709BA" w:rsidP="00B709BA">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B709BA" w:rsidRPr="00B709BA" w14:paraId="6DAACF6F" w14:textId="77777777" w:rsidTr="00B709BA">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709BA" w:rsidRPr="00B709BA" w14:paraId="7E6D5177" w14:textId="77777777">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B709BA" w:rsidRPr="00B709BA" w14:paraId="54D32145" w14:textId="77777777">
                    <w:trPr>
                      <w:jc w:val="center"/>
                    </w:trPr>
                    <w:tc>
                      <w:tcPr>
                        <w:tcW w:w="615" w:type="dxa"/>
                        <w:vAlign w:val="center"/>
                        <w:hideMark/>
                      </w:tcPr>
                      <w:p w14:paraId="2C8F66F9" w14:textId="77777777" w:rsidR="00B709BA" w:rsidRPr="00B709BA" w:rsidRDefault="00B709BA" w:rsidP="00B709BA">
                        <w:pPr>
                          <w:rPr>
                            <w:rFonts w:ascii="Times New Roman" w:eastAsia="Times New Roman" w:hAnsi="Times New Roman" w:cs="Times New Roman"/>
                            <w:lang w:eastAsia="fr-FR"/>
                          </w:rPr>
                        </w:pPr>
                        <w:r w:rsidRPr="00B709BA">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B709BA" w:rsidRPr="00B709BA" w14:paraId="4953E3A1" w14:textId="77777777">
                          <w:tc>
                            <w:tcPr>
                              <w:tcW w:w="0" w:type="auto"/>
                              <w:tcMar>
                                <w:top w:w="0" w:type="dxa"/>
                                <w:left w:w="0" w:type="dxa"/>
                                <w:bottom w:w="0" w:type="dxa"/>
                                <w:right w:w="45" w:type="dxa"/>
                              </w:tcMar>
                              <w:hideMark/>
                            </w:tcPr>
                            <w:p w14:paraId="146E2977" w14:textId="77777777" w:rsidR="00B709BA" w:rsidRPr="00B709BA" w:rsidRDefault="00B709BA" w:rsidP="00B709BA">
                              <w:pPr>
                                <w:spacing w:after="240" w:line="360" w:lineRule="atLeast"/>
                                <w:jc w:val="both"/>
                                <w:rPr>
                                  <w:rFonts w:ascii="Tahoma" w:eastAsia="Times New Roman" w:hAnsi="Tahoma" w:cs="Tahoma"/>
                                  <w:color w:val="000000"/>
                                  <w:sz w:val="20"/>
                                  <w:szCs w:val="20"/>
                                  <w:lang w:eastAsia="fr-FR"/>
                                </w:rPr>
                              </w:pPr>
                              <w:r w:rsidRPr="00B709BA">
                                <w:rPr>
                                  <w:rFonts w:ascii="Tahoma" w:eastAsia="Times New Roman" w:hAnsi="Tahoma" w:cs="Tahoma"/>
                                  <w:color w:val="000000"/>
                                  <w:sz w:val="20"/>
                                  <w:szCs w:val="20"/>
                                  <w:lang w:eastAsia="fr-FR"/>
                                </w:rPr>
                                <w:t>Ce mardi 18 mai, Antoine Guillou, adjoint à la maire de Paris en charge des ressources humaines, du dialogue social et de la qualité du service public, a tenu une nouvelle réunion avec l'ensemble des organisations syndicales représentatives sur la mise en œuvre obligatoire des mesures sur le temps de travail issues de la loi de transformation de la fonction publique. </w:t>
                              </w:r>
                              <w:r w:rsidRPr="00B709BA">
                                <w:rPr>
                                  <w:rFonts w:ascii="Tahoma" w:eastAsia="Times New Roman" w:hAnsi="Tahoma" w:cs="Tahoma"/>
                                  <w:color w:val="000000"/>
                                  <w:sz w:val="20"/>
                                  <w:szCs w:val="20"/>
                                  <w:lang w:eastAsia="fr-FR"/>
                                </w:rPr>
                                <w:br/>
                              </w:r>
                              <w:r w:rsidRPr="00B709BA">
                                <w:rPr>
                                  <w:rFonts w:ascii="Tahoma" w:eastAsia="Times New Roman" w:hAnsi="Tahoma" w:cs="Tahoma"/>
                                  <w:color w:val="000000"/>
                                  <w:sz w:val="20"/>
                                  <w:szCs w:val="20"/>
                                  <w:lang w:eastAsia="fr-FR"/>
                                </w:rPr>
                                <w:br/>
                                <w:t>Lors de cette réunion, Antoine Guillou a proposé, dans la continuité des propositions faites par les organisations syndicales, la création d'une sujétion pour tous les agents de la Ville de Paris. Cette sujétion justifiée par la spécificité du travail dans la ville-capitale permettra de limiter l'impact des mesures que la loi de transformation de la fonction publique impose, en diminuant l'obligation de temps de travail annuel de 3 jours. </w:t>
                              </w:r>
                              <w:r w:rsidRPr="00B709BA">
                                <w:rPr>
                                  <w:rFonts w:ascii="Tahoma" w:eastAsia="Times New Roman" w:hAnsi="Tahoma" w:cs="Tahoma"/>
                                  <w:color w:val="000000"/>
                                  <w:sz w:val="20"/>
                                  <w:szCs w:val="20"/>
                                  <w:lang w:eastAsia="fr-FR"/>
                                </w:rPr>
                                <w:br/>
                              </w:r>
                              <w:r w:rsidRPr="00B709BA">
                                <w:rPr>
                                  <w:rFonts w:ascii="Tahoma" w:eastAsia="Times New Roman" w:hAnsi="Tahoma" w:cs="Tahoma"/>
                                  <w:color w:val="000000"/>
                                  <w:sz w:val="20"/>
                                  <w:szCs w:val="20"/>
                                  <w:lang w:eastAsia="fr-FR"/>
                                </w:rPr>
                                <w:br/>
                                <w:t>Cette mesure s'ajoute aux précédentes propositions :</w:t>
                              </w:r>
                            </w:p>
                            <w:p w14:paraId="613966E3" w14:textId="77777777" w:rsidR="00B709BA" w:rsidRPr="00B709BA" w:rsidRDefault="00B709BA" w:rsidP="00B709BA">
                              <w:pPr>
                                <w:numPr>
                                  <w:ilvl w:val="0"/>
                                  <w:numId w:val="1"/>
                                </w:numPr>
                                <w:spacing w:before="100" w:beforeAutospacing="1" w:after="100" w:afterAutospacing="1" w:line="360" w:lineRule="atLeast"/>
                                <w:jc w:val="both"/>
                                <w:rPr>
                                  <w:rFonts w:ascii="Tahoma" w:eastAsia="Times New Roman" w:hAnsi="Tahoma" w:cs="Tahoma"/>
                                  <w:color w:val="000000"/>
                                  <w:sz w:val="20"/>
                                  <w:szCs w:val="20"/>
                                  <w:lang w:eastAsia="fr-FR"/>
                                </w:rPr>
                              </w:pPr>
                              <w:r w:rsidRPr="00B709BA">
                                <w:rPr>
                                  <w:rFonts w:ascii="Tahoma" w:eastAsia="Times New Roman" w:hAnsi="Tahoma" w:cs="Tahoma"/>
                                  <w:color w:val="000000"/>
                                  <w:sz w:val="20"/>
                                  <w:szCs w:val="20"/>
                                  <w:lang w:eastAsia="fr-FR"/>
                                </w:rPr>
                                <w:t>2 jours de congés supplémentaires grâce à la mise en œuvre des jours de fractionnement ;</w:t>
                              </w:r>
                            </w:p>
                            <w:p w14:paraId="722CF631" w14:textId="77777777" w:rsidR="00B709BA" w:rsidRPr="00B709BA" w:rsidRDefault="00B709BA" w:rsidP="00B709BA">
                              <w:pPr>
                                <w:numPr>
                                  <w:ilvl w:val="0"/>
                                  <w:numId w:val="2"/>
                                </w:numPr>
                                <w:spacing w:before="100" w:beforeAutospacing="1" w:after="100" w:afterAutospacing="1" w:line="360" w:lineRule="atLeast"/>
                                <w:jc w:val="both"/>
                                <w:rPr>
                                  <w:rFonts w:ascii="Tahoma" w:eastAsia="Times New Roman" w:hAnsi="Tahoma" w:cs="Tahoma"/>
                                  <w:color w:val="000000"/>
                                  <w:sz w:val="20"/>
                                  <w:szCs w:val="20"/>
                                  <w:lang w:eastAsia="fr-FR"/>
                                </w:rPr>
                              </w:pPr>
                              <w:r w:rsidRPr="00B709BA">
                                <w:rPr>
                                  <w:rFonts w:ascii="Tahoma" w:eastAsia="Times New Roman" w:hAnsi="Tahoma" w:cs="Tahoma"/>
                                  <w:color w:val="000000"/>
                                  <w:sz w:val="20"/>
                                  <w:szCs w:val="20"/>
                                  <w:lang w:eastAsia="fr-FR"/>
                                </w:rPr>
                                <w:t>2 JRTT supplémentaires par une modification minime des cycles de travail ; meilleure prise en compte de la pénibilité, notamment dans les métiers des secteurs scolaire et de la petite enfance ;</w:t>
                              </w:r>
                            </w:p>
                            <w:p w14:paraId="41EDACF0" w14:textId="77777777" w:rsidR="00B709BA" w:rsidRPr="00B709BA" w:rsidRDefault="00B709BA" w:rsidP="00B709BA">
                              <w:pPr>
                                <w:numPr>
                                  <w:ilvl w:val="0"/>
                                  <w:numId w:val="3"/>
                                </w:numPr>
                                <w:spacing w:before="100" w:beforeAutospacing="1" w:after="100" w:afterAutospacing="1" w:line="360" w:lineRule="atLeast"/>
                                <w:jc w:val="both"/>
                                <w:rPr>
                                  <w:rFonts w:ascii="Tahoma" w:eastAsia="Times New Roman" w:hAnsi="Tahoma" w:cs="Tahoma"/>
                                  <w:color w:val="000000"/>
                                  <w:sz w:val="20"/>
                                  <w:szCs w:val="20"/>
                                  <w:lang w:eastAsia="fr-FR"/>
                                </w:rPr>
                              </w:pPr>
                              <w:proofErr w:type="gramStart"/>
                              <w:r w:rsidRPr="00B709BA">
                                <w:rPr>
                                  <w:rFonts w:ascii="Tahoma" w:eastAsia="Times New Roman" w:hAnsi="Tahoma" w:cs="Tahoma"/>
                                  <w:color w:val="000000"/>
                                  <w:sz w:val="20"/>
                                  <w:szCs w:val="20"/>
                                  <w:lang w:eastAsia="fr-FR"/>
                                </w:rPr>
                                <w:t>l'intégration</w:t>
                              </w:r>
                              <w:proofErr w:type="gramEnd"/>
                              <w:r w:rsidRPr="00B709BA">
                                <w:rPr>
                                  <w:rFonts w:ascii="Tahoma" w:eastAsia="Times New Roman" w:hAnsi="Tahoma" w:cs="Tahoma"/>
                                  <w:color w:val="000000"/>
                                  <w:sz w:val="20"/>
                                  <w:szCs w:val="20"/>
                                  <w:lang w:eastAsia="fr-FR"/>
                                </w:rPr>
                                <w:t xml:space="preserve"> de temps dédiés à l'habillage et au déshabillage dans certains cycles de travail et la prise en compte des temps de préparation dans d'autres cycles.</w:t>
                              </w:r>
                            </w:p>
                            <w:p w14:paraId="561045D5" w14:textId="77777777" w:rsidR="00B709BA" w:rsidRPr="00B709BA" w:rsidRDefault="00B709BA" w:rsidP="00B709BA">
                              <w:pPr>
                                <w:spacing w:line="360" w:lineRule="atLeast"/>
                                <w:jc w:val="both"/>
                                <w:rPr>
                                  <w:rFonts w:ascii="Tahoma" w:eastAsia="Times New Roman" w:hAnsi="Tahoma" w:cs="Tahoma"/>
                                  <w:color w:val="000000"/>
                                  <w:sz w:val="20"/>
                                  <w:szCs w:val="20"/>
                                  <w:lang w:eastAsia="fr-FR"/>
                                </w:rPr>
                              </w:pPr>
                              <w:r w:rsidRPr="00B709BA">
                                <w:rPr>
                                  <w:rFonts w:ascii="Tahoma" w:eastAsia="Times New Roman" w:hAnsi="Tahoma" w:cs="Tahoma"/>
                                  <w:color w:val="000000"/>
                                  <w:sz w:val="20"/>
                                  <w:szCs w:val="20"/>
                                  <w:lang w:eastAsia="fr-FR"/>
                                </w:rPr>
                                <w:br/>
                                <w:t xml:space="preserve">Plus des deux tiers des agents de la Ville verront la suppression des 8 jours de congés extra-légaux imposée par la loi presque entièrement compensée grâce à l'ensemble </w:t>
                              </w:r>
                              <w:r w:rsidRPr="00B709BA">
                                <w:rPr>
                                  <w:rFonts w:ascii="Tahoma" w:eastAsia="Times New Roman" w:hAnsi="Tahoma" w:cs="Tahoma"/>
                                  <w:color w:val="000000"/>
                                  <w:sz w:val="20"/>
                                  <w:szCs w:val="20"/>
                                  <w:lang w:eastAsia="fr-FR"/>
                                </w:rPr>
                                <w:lastRenderedPageBreak/>
                                <w:t>de ces mesures. </w:t>
                              </w:r>
                              <w:r w:rsidRPr="00B709BA">
                                <w:rPr>
                                  <w:rFonts w:ascii="Tahoma" w:eastAsia="Times New Roman" w:hAnsi="Tahoma" w:cs="Tahoma"/>
                                  <w:color w:val="000000"/>
                                  <w:sz w:val="20"/>
                                  <w:szCs w:val="20"/>
                                  <w:lang w:eastAsia="fr-FR"/>
                                </w:rPr>
                                <w:br/>
                              </w:r>
                              <w:r w:rsidRPr="00B709BA">
                                <w:rPr>
                                  <w:rFonts w:ascii="Tahoma" w:eastAsia="Times New Roman" w:hAnsi="Tahoma" w:cs="Tahoma"/>
                                  <w:color w:val="000000"/>
                                  <w:sz w:val="20"/>
                                  <w:szCs w:val="20"/>
                                  <w:lang w:eastAsia="fr-FR"/>
                                </w:rPr>
                                <w:br/>
                                <w:t>Le temps de travail diminuera même par rapport à aujourd'hui pour plus de 15 000 agents, principalement issus des corps les plus féminisés, traduisant ainsi la volonté de la Maire de Paris de faire de ce moment de dialogue social un levier pour atteindre l'égalité réelle entre les femmes et les hommes.</w:t>
                              </w:r>
                              <w:r w:rsidRPr="00B709BA">
                                <w:rPr>
                                  <w:rFonts w:ascii="Tahoma" w:eastAsia="Times New Roman" w:hAnsi="Tahoma" w:cs="Tahoma"/>
                                  <w:color w:val="000000"/>
                                  <w:sz w:val="20"/>
                                  <w:szCs w:val="20"/>
                                  <w:lang w:eastAsia="fr-FR"/>
                                </w:rPr>
                                <w:br/>
                              </w:r>
                              <w:r w:rsidRPr="00B709BA">
                                <w:rPr>
                                  <w:rFonts w:ascii="Tahoma" w:eastAsia="Times New Roman" w:hAnsi="Tahoma" w:cs="Tahoma"/>
                                  <w:color w:val="000000"/>
                                  <w:sz w:val="20"/>
                                  <w:szCs w:val="20"/>
                                  <w:lang w:eastAsia="fr-FR"/>
                                </w:rPr>
                                <w:br/>
                                <w:t>Les réunions entre les organisations syndicales et la Direction des ressources humaines vont se poursuivre pour affiner encore certains points. Le recueil des cycles de travail, qui recense tous les cycles qui seront mis en œuvre à la Ville, donnera en particulier lieu à de nouveaux échanges dans les jours à venir, ainsi qu'à l'automne pour une mise en œuvre dans les directions. Il ne s'agira pas de modifications profondes, mais d'aménagements qui traduiront les principes directeurs discutés avec les organisations syndicales.</w:t>
                              </w:r>
                            </w:p>
                          </w:tc>
                        </w:tr>
                      </w:tbl>
                      <w:p w14:paraId="32507CDE" w14:textId="77777777" w:rsidR="00B709BA" w:rsidRPr="00B709BA" w:rsidRDefault="00B709BA" w:rsidP="00B709BA">
                        <w:pPr>
                          <w:rPr>
                            <w:rFonts w:ascii="Times New Roman" w:eastAsia="Times New Roman" w:hAnsi="Times New Roman" w:cs="Times New Roman"/>
                            <w:lang w:eastAsia="fr-FR"/>
                          </w:rPr>
                        </w:pPr>
                      </w:p>
                    </w:tc>
                  </w:tr>
                </w:tbl>
                <w:p w14:paraId="42B03EFD" w14:textId="77777777" w:rsidR="00B709BA" w:rsidRPr="00B709BA" w:rsidRDefault="00B709BA" w:rsidP="00B709BA">
                  <w:pPr>
                    <w:jc w:val="center"/>
                    <w:rPr>
                      <w:rFonts w:ascii="Times New Roman" w:eastAsia="Times New Roman" w:hAnsi="Times New Roman" w:cs="Times New Roman"/>
                      <w:lang w:eastAsia="fr-FR"/>
                    </w:rPr>
                  </w:pPr>
                </w:p>
              </w:tc>
            </w:tr>
          </w:tbl>
          <w:p w14:paraId="42DB2F1A" w14:textId="77777777" w:rsidR="00B709BA" w:rsidRPr="00B709BA" w:rsidRDefault="00B709BA" w:rsidP="00B709BA">
            <w:pPr>
              <w:jc w:val="center"/>
              <w:rPr>
                <w:rFonts w:ascii="Tahoma" w:eastAsia="Times New Roman" w:hAnsi="Tahoma" w:cs="Tahoma"/>
                <w:color w:val="000000"/>
                <w:lang w:eastAsia="fr-FR"/>
              </w:rPr>
            </w:pPr>
          </w:p>
        </w:tc>
      </w:tr>
    </w:tbl>
    <w:p w14:paraId="4CE4D11B" w14:textId="77777777" w:rsidR="00B709BA" w:rsidRPr="00B709BA" w:rsidRDefault="00B709BA" w:rsidP="00B709BA">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B709BA" w:rsidRPr="00B709BA" w14:paraId="683588BC" w14:textId="77777777" w:rsidTr="00B709BA">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709BA" w:rsidRPr="00B709BA" w14:paraId="16BF971B" w14:textId="77777777">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B709BA" w:rsidRPr="00B709BA" w14:paraId="54EE97A7" w14:textId="77777777">
                    <w:trPr>
                      <w:jc w:val="center"/>
                    </w:trPr>
                    <w:tc>
                      <w:tcPr>
                        <w:tcW w:w="615" w:type="dxa"/>
                        <w:vAlign w:val="center"/>
                        <w:hideMark/>
                      </w:tcPr>
                      <w:p w14:paraId="0136D559" w14:textId="77777777" w:rsidR="00B709BA" w:rsidRPr="00B709BA" w:rsidRDefault="00B709BA" w:rsidP="00B709BA">
                        <w:pPr>
                          <w:rPr>
                            <w:rFonts w:ascii="Times New Roman" w:eastAsia="Times New Roman" w:hAnsi="Times New Roman" w:cs="Times New Roman"/>
                            <w:lang w:eastAsia="fr-FR"/>
                          </w:rPr>
                        </w:pPr>
                        <w:r w:rsidRPr="00B709BA">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B709BA" w:rsidRPr="00B709BA" w14:paraId="2D256347" w14:textId="77777777">
                          <w:tc>
                            <w:tcPr>
                              <w:tcW w:w="0" w:type="auto"/>
                              <w:hideMark/>
                            </w:tcPr>
                            <w:p w14:paraId="2FA37752" w14:textId="77777777" w:rsidR="00B709BA" w:rsidRPr="00B709BA" w:rsidRDefault="00B709BA" w:rsidP="00B709BA">
                              <w:pPr>
                                <w:spacing w:line="360" w:lineRule="atLeast"/>
                                <w:jc w:val="center"/>
                                <w:rPr>
                                  <w:rFonts w:ascii="Tahoma" w:eastAsia="Times New Roman" w:hAnsi="Tahoma" w:cs="Tahoma"/>
                                  <w:color w:val="071F32"/>
                                  <w:sz w:val="18"/>
                                  <w:szCs w:val="18"/>
                                  <w:lang w:eastAsia="fr-FR"/>
                                </w:rPr>
                              </w:pPr>
                              <w:r w:rsidRPr="00B709BA">
                                <w:rPr>
                                  <w:rFonts w:ascii="Tahoma" w:eastAsia="Times New Roman" w:hAnsi="Tahoma" w:cs="Tahoma"/>
                                  <w:color w:val="071F32"/>
                                  <w:sz w:val="18"/>
                                  <w:szCs w:val="18"/>
                                  <w:lang w:eastAsia="fr-FR"/>
                                </w:rPr>
                                <w:t>Flash info Ville </w:t>
                              </w:r>
                              <w:hyperlink r:id="rId6" w:tgtFrame="_blank" w:history="1">
                                <w:r w:rsidRPr="00B709BA">
                                  <w:rPr>
                                    <w:rFonts w:ascii="Tahoma" w:eastAsia="Times New Roman" w:hAnsi="Tahoma" w:cs="Tahoma"/>
                                    <w:color w:val="071F32"/>
                                    <w:sz w:val="18"/>
                                    <w:szCs w:val="18"/>
                                    <w:u w:val="single"/>
                                    <w:lang w:eastAsia="fr-FR"/>
                                  </w:rPr>
                                  <w:t>-</w:t>
                                </w:r>
                              </w:hyperlink>
                              <w:r w:rsidRPr="00B709BA">
                                <w:rPr>
                                  <w:rFonts w:ascii="Tahoma" w:eastAsia="Times New Roman" w:hAnsi="Tahoma" w:cs="Tahoma"/>
                                  <w:color w:val="071F32"/>
                                  <w:sz w:val="18"/>
                                  <w:szCs w:val="18"/>
                                  <w:lang w:eastAsia="fr-FR"/>
                                </w:rPr>
                                <w:t> 2021</w:t>
                              </w:r>
                            </w:p>
                          </w:tc>
                        </w:tr>
                      </w:tbl>
                      <w:p w14:paraId="0E5E5BA6" w14:textId="77777777" w:rsidR="00B709BA" w:rsidRPr="00B709BA" w:rsidRDefault="00B709BA" w:rsidP="00B709BA">
                        <w:pPr>
                          <w:rPr>
                            <w:rFonts w:ascii="Times New Roman" w:eastAsia="Times New Roman" w:hAnsi="Times New Roman" w:cs="Times New Roman"/>
                            <w:lang w:eastAsia="fr-FR"/>
                          </w:rPr>
                        </w:pPr>
                      </w:p>
                    </w:tc>
                  </w:tr>
                </w:tbl>
                <w:p w14:paraId="603CC788" w14:textId="77777777" w:rsidR="00B709BA" w:rsidRPr="00B709BA" w:rsidRDefault="00B709BA" w:rsidP="00B709BA">
                  <w:pPr>
                    <w:jc w:val="center"/>
                    <w:rPr>
                      <w:rFonts w:ascii="Times New Roman" w:eastAsia="Times New Roman" w:hAnsi="Times New Roman" w:cs="Times New Roman"/>
                      <w:lang w:eastAsia="fr-FR"/>
                    </w:rPr>
                  </w:pPr>
                </w:p>
              </w:tc>
            </w:tr>
          </w:tbl>
          <w:p w14:paraId="4F14B376" w14:textId="77777777" w:rsidR="00B709BA" w:rsidRPr="00B709BA" w:rsidRDefault="00B709BA" w:rsidP="00B709BA">
            <w:pPr>
              <w:jc w:val="center"/>
              <w:rPr>
                <w:rFonts w:ascii="Tahoma" w:eastAsia="Times New Roman" w:hAnsi="Tahoma" w:cs="Tahoma"/>
                <w:color w:val="000000"/>
                <w:lang w:eastAsia="fr-FR"/>
              </w:rPr>
            </w:pPr>
          </w:p>
        </w:tc>
      </w:tr>
    </w:tbl>
    <w:p w14:paraId="4DFD911C" w14:textId="77777777" w:rsidR="002141FA" w:rsidRDefault="00AB1ADF"/>
    <w:sectPr w:rsidR="002141FA" w:rsidSect="00B709B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405"/>
    <w:multiLevelType w:val="multilevel"/>
    <w:tmpl w:val="3E06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C3FD3"/>
    <w:multiLevelType w:val="multilevel"/>
    <w:tmpl w:val="6918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871B0"/>
    <w:multiLevelType w:val="multilevel"/>
    <w:tmpl w:val="6FE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BA"/>
    <w:rsid w:val="00391FD9"/>
    <w:rsid w:val="0066359B"/>
    <w:rsid w:val="00A11AEE"/>
    <w:rsid w:val="00AB1ADF"/>
    <w:rsid w:val="00AC5030"/>
    <w:rsid w:val="00B709BA"/>
    <w:rsid w:val="00E03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4A6F5D"/>
  <w15:chartTrackingRefBased/>
  <w15:docId w15:val="{F5B405D5-ABFA-6C45-8E42-89E218B3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709BA"/>
    <w:rPr>
      <w:b/>
      <w:bCs/>
    </w:rPr>
  </w:style>
  <w:style w:type="character" w:customStyle="1" w:styleId="apple-converted-space">
    <w:name w:val="apple-converted-space"/>
    <w:basedOn w:val="Policepardfaut"/>
    <w:rsid w:val="00B709BA"/>
  </w:style>
  <w:style w:type="character" w:styleId="Lienhypertexte">
    <w:name w:val="Hyperlink"/>
    <w:basedOn w:val="Policepardfaut"/>
    <w:uiPriority w:val="99"/>
    <w:semiHidden/>
    <w:unhideWhenUsed/>
    <w:rsid w:val="00B70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s.paris.fr/l/6416/500111210/598/56555/44875/4c480a65?q=pJF8khJHNjYj0kiOhtqpVjWl69xLyNnKeoTDvG8ma83DkWtTUmcFRku2_o51gyq1h7pr0rLLe5ALVLWZvBA51fnZpFNh1_OE0J_xEBUE9cMvNC7MHCVMoaaIlgo7T0y6SVe7qEVIrob8WbAeSNqigs4zbtM5z9JV8BkEJLxx0B-Z1FsNox4rY_Vf_XVS30eBnRfVMzxKfOlVS3TkOpjgJuQMZdRBNsy0rBM54Cvjc1M&amp;c=Email/500111210/598/44875/4c480a65&amp;FormI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Leger</dc:creator>
  <cp:keywords/>
  <dc:description/>
  <cp:lastModifiedBy>Nicolas Leger</cp:lastModifiedBy>
  <cp:revision>2</cp:revision>
  <dcterms:created xsi:type="dcterms:W3CDTF">2021-05-19T11:28:00Z</dcterms:created>
  <dcterms:modified xsi:type="dcterms:W3CDTF">2021-05-19T13:23:00Z</dcterms:modified>
</cp:coreProperties>
</file>