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7C" w:rsidRDefault="00E17A7C" w:rsidP="00685B2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142748"/>
            <wp:effectExtent l="0" t="0" r="0" b="63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24" w:rsidRPr="00E515A0" w:rsidRDefault="00685B24" w:rsidP="00E17A7C">
      <w:pPr>
        <w:jc w:val="center"/>
        <w:rPr>
          <w:b/>
          <w:sz w:val="24"/>
          <w:szCs w:val="24"/>
        </w:rPr>
      </w:pPr>
      <w:proofErr w:type="spellStart"/>
      <w:r w:rsidRPr="00E515A0">
        <w:rPr>
          <w:b/>
          <w:sz w:val="24"/>
          <w:szCs w:val="24"/>
        </w:rPr>
        <w:t>Agent.e.s</w:t>
      </w:r>
      <w:proofErr w:type="spellEnd"/>
      <w:r w:rsidRPr="00E515A0">
        <w:rPr>
          <w:b/>
          <w:sz w:val="24"/>
          <w:szCs w:val="24"/>
        </w:rPr>
        <w:t xml:space="preserve"> de la Ville de Paris mobilisées pour les RETRAITES</w:t>
      </w:r>
    </w:p>
    <w:p w:rsidR="00685B24" w:rsidRPr="00E515A0" w:rsidRDefault="00685B24" w:rsidP="00E17A7C">
      <w:pPr>
        <w:jc w:val="center"/>
        <w:rPr>
          <w:b/>
          <w:sz w:val="24"/>
          <w:szCs w:val="24"/>
        </w:rPr>
      </w:pPr>
      <w:r w:rsidRPr="00E515A0">
        <w:rPr>
          <w:b/>
          <w:sz w:val="24"/>
          <w:szCs w:val="24"/>
        </w:rPr>
        <w:t>Rassemblement Hôtel de Ville mardi 10 décembre 11H</w:t>
      </w:r>
    </w:p>
    <w:p w:rsidR="00685B24" w:rsidRDefault="00685B24" w:rsidP="00BA4633">
      <w:pPr>
        <w:jc w:val="both"/>
      </w:pPr>
    </w:p>
    <w:p w:rsidR="00685B24" w:rsidRDefault="00685B24" w:rsidP="00BA4633">
      <w:pPr>
        <w:jc w:val="both"/>
      </w:pPr>
      <w:r>
        <w:t>Les personnels de la Ville de Paris et de ses administrations annexes sont largement mobilisés depuis le 5 décembre contre la réforme des retraites et la loi de transformation de la fonction publique.</w:t>
      </w:r>
    </w:p>
    <w:p w:rsidR="00685B24" w:rsidRDefault="00685B24" w:rsidP="00BA4633">
      <w:pPr>
        <w:jc w:val="both"/>
      </w:pPr>
      <w:r>
        <w:t>C’est pour cela que de nombreuses crèches, écoles, bibliothèques sont</w:t>
      </w:r>
      <w:r w:rsidR="00EB6AAA">
        <w:t xml:space="preserve"> partiellement ou totalement </w:t>
      </w:r>
      <w:r>
        <w:t xml:space="preserve"> fermés depuis jeudi e</w:t>
      </w:r>
      <w:r w:rsidR="00D15593">
        <w:t>t</w:t>
      </w:r>
      <w:r>
        <w:t xml:space="preserve"> pas seulement à cause des difficultés de transport comme le fait croire la ville</w:t>
      </w:r>
      <w:r w:rsidR="00E17A7C">
        <w:t xml:space="preserve"> de P</w:t>
      </w:r>
      <w:r>
        <w:t xml:space="preserve">aris dans sa communication. C’est pour cette raison </w:t>
      </w:r>
      <w:r w:rsidR="00D15593">
        <w:t xml:space="preserve">aussi </w:t>
      </w:r>
      <w:r>
        <w:t>que le ramassage des ordures ménagères n’est pas assuré comme à l’ordinaire.</w:t>
      </w:r>
    </w:p>
    <w:p w:rsidR="00D15593" w:rsidRDefault="00D15593" w:rsidP="00BA4633">
      <w:pPr>
        <w:jc w:val="both"/>
      </w:pPr>
      <w:r>
        <w:t xml:space="preserve">Les personnels de la </w:t>
      </w:r>
      <w:bookmarkStart w:id="0" w:name="_GoBack"/>
      <w:bookmarkEnd w:id="0"/>
      <w:r>
        <w:t>Ville de Paris avec l’intersyndicale CGT, UCP</w:t>
      </w:r>
      <w:r w:rsidR="00BC52E7">
        <w:t>,</w:t>
      </w:r>
      <w:r>
        <w:t xml:space="preserve"> SUPAP</w:t>
      </w:r>
      <w:r w:rsidR="00FA0FAF">
        <w:t>-</w:t>
      </w:r>
      <w:r>
        <w:t>FSU</w:t>
      </w:r>
      <w:r w:rsidR="00BC52E7">
        <w:t>,</w:t>
      </w:r>
      <w:r>
        <w:t xml:space="preserve"> FO se rassembleront mardi à 11</w:t>
      </w:r>
      <w:r w:rsidR="00BC52E7">
        <w:t>h</w:t>
      </w:r>
      <w:r>
        <w:t xml:space="preserve"> devant</w:t>
      </w:r>
      <w:r w:rsidR="00250A70">
        <w:t xml:space="preserve"> le conseil de Paris, place de </w:t>
      </w:r>
      <w:r>
        <w:t>l’Hôtel de Ville pour se rendre ensuite ensemble à la manifestation à 13 h30 à Invalide</w:t>
      </w:r>
      <w:r w:rsidR="00BC52E7">
        <w:t>s</w:t>
      </w:r>
      <w:r>
        <w:t>. Il</w:t>
      </w:r>
      <w:r w:rsidR="00FF4361">
        <w:t>s</w:t>
      </w:r>
      <w:r>
        <w:t xml:space="preserve"> continueront à se rassembler dans l’action </w:t>
      </w:r>
      <w:r w:rsidR="00250A70">
        <w:t xml:space="preserve">et dans l’unité </w:t>
      </w:r>
      <w:r>
        <w:t>jusqu’au retrait du projet de réforme.</w:t>
      </w:r>
    </w:p>
    <w:p w:rsidR="00BA4633" w:rsidRPr="00C57882" w:rsidRDefault="00BA4633" w:rsidP="009B052D"/>
    <w:p w:rsidR="00BE5D03" w:rsidRPr="00BE5D03" w:rsidRDefault="00BE5D03" w:rsidP="00BE5D03">
      <w:pPr>
        <w:rPr>
          <w:rFonts w:ascii="Arial" w:hAnsi="Arial" w:cs="Arial"/>
          <w:b/>
          <w:bCs/>
          <w:color w:val="3A4364"/>
          <w:sz w:val="28"/>
          <w:szCs w:val="28"/>
        </w:rPr>
      </w:pPr>
      <w:r w:rsidRPr="00BE5D03">
        <w:rPr>
          <w:rFonts w:ascii="Arial" w:hAnsi="Arial" w:cs="Arial"/>
          <w:b/>
          <w:bCs/>
          <w:color w:val="3A4364"/>
          <w:sz w:val="28"/>
          <w:szCs w:val="28"/>
        </w:rPr>
        <w:t xml:space="preserve">Retrouvez-nous sur : </w:t>
      </w:r>
      <w:r w:rsidRPr="006A5071">
        <w:rPr>
          <w:rFonts w:ascii="Arial" w:hAnsi="Arial" w:cs="Arial"/>
          <w:b/>
          <w:bCs/>
          <w:sz w:val="28"/>
          <w:szCs w:val="28"/>
        </w:rPr>
        <w:t>http://bit.ly/3538nB</w:t>
      </w:r>
      <w:r w:rsidR="006A5071" w:rsidRPr="00DE6AC8">
        <w:rPr>
          <w:rFonts w:ascii="Arial" w:hAnsi="Arial" w:cs="Arial"/>
          <w:b/>
          <w:bCs/>
          <w:sz w:val="28"/>
          <w:szCs w:val="28"/>
        </w:rPr>
        <w:t>a</w:t>
      </w:r>
    </w:p>
    <w:p w:rsidR="009B052D" w:rsidRDefault="009B052D" w:rsidP="00685B24">
      <w:pPr>
        <w:jc w:val="both"/>
      </w:pPr>
    </w:p>
    <w:p w:rsidR="00D15593" w:rsidRDefault="00D15593" w:rsidP="00685B24">
      <w:pPr>
        <w:jc w:val="both"/>
      </w:pPr>
    </w:p>
    <w:p w:rsidR="00685B24" w:rsidRDefault="00685B24" w:rsidP="00685B24">
      <w:pPr>
        <w:jc w:val="center"/>
      </w:pPr>
    </w:p>
    <w:p w:rsidR="00685B24" w:rsidRDefault="00685B24" w:rsidP="00685B24">
      <w:pPr>
        <w:jc w:val="both"/>
      </w:pPr>
    </w:p>
    <w:sectPr w:rsidR="00685B24" w:rsidSect="0016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591"/>
    <w:rsid w:val="00164C76"/>
    <w:rsid w:val="001675E9"/>
    <w:rsid w:val="00250A70"/>
    <w:rsid w:val="00286705"/>
    <w:rsid w:val="00597EE3"/>
    <w:rsid w:val="00641039"/>
    <w:rsid w:val="00645A28"/>
    <w:rsid w:val="00685B24"/>
    <w:rsid w:val="006A5071"/>
    <w:rsid w:val="00753872"/>
    <w:rsid w:val="007B3117"/>
    <w:rsid w:val="009B052D"/>
    <w:rsid w:val="009F1333"/>
    <w:rsid w:val="00A60FA9"/>
    <w:rsid w:val="00B21591"/>
    <w:rsid w:val="00B84366"/>
    <w:rsid w:val="00BA4633"/>
    <w:rsid w:val="00BC52E7"/>
    <w:rsid w:val="00BE5D03"/>
    <w:rsid w:val="00D15593"/>
    <w:rsid w:val="00D17E22"/>
    <w:rsid w:val="00DE6AC8"/>
    <w:rsid w:val="00E17A7C"/>
    <w:rsid w:val="00E36525"/>
    <w:rsid w:val="00E515A0"/>
    <w:rsid w:val="00EB6AAA"/>
    <w:rsid w:val="00EF4942"/>
    <w:rsid w:val="00FA0FAF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A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Catherine</dc:creator>
  <cp:lastModifiedBy>Augustin</cp:lastModifiedBy>
  <cp:revision>7</cp:revision>
  <dcterms:created xsi:type="dcterms:W3CDTF">2019-12-09T14:01:00Z</dcterms:created>
  <dcterms:modified xsi:type="dcterms:W3CDTF">2019-12-09T14:57:00Z</dcterms:modified>
</cp:coreProperties>
</file>