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9B7D" w14:textId="30E1E4B7" w:rsidR="003356B3" w:rsidRPr="00A52DFA" w:rsidRDefault="00FA4CE4" w:rsidP="00371A70">
      <w:pPr>
        <w:jc w:val="center"/>
        <w:rPr>
          <w:b/>
          <w:bCs/>
          <w:sz w:val="36"/>
          <w:szCs w:val="36"/>
          <w:u w:val="single"/>
        </w:rPr>
      </w:pPr>
      <w:r w:rsidRPr="00A52DFA">
        <w:rPr>
          <w:b/>
          <w:bCs/>
          <w:sz w:val="36"/>
          <w:szCs w:val="36"/>
          <w:u w:val="single"/>
        </w:rPr>
        <w:t xml:space="preserve">Homélie de la </w:t>
      </w:r>
      <w:r w:rsidR="00A52DFA">
        <w:rPr>
          <w:b/>
          <w:bCs/>
          <w:sz w:val="36"/>
          <w:szCs w:val="36"/>
          <w:u w:val="single"/>
        </w:rPr>
        <w:t>S</w:t>
      </w:r>
      <w:r w:rsidRPr="00A52DFA">
        <w:rPr>
          <w:b/>
          <w:bCs/>
          <w:sz w:val="36"/>
          <w:szCs w:val="36"/>
          <w:u w:val="single"/>
        </w:rPr>
        <w:t xml:space="preserve">ainte </w:t>
      </w:r>
      <w:r w:rsidR="00A52DFA">
        <w:rPr>
          <w:b/>
          <w:bCs/>
          <w:sz w:val="36"/>
          <w:szCs w:val="36"/>
          <w:u w:val="single"/>
        </w:rPr>
        <w:t>R</w:t>
      </w:r>
      <w:r w:rsidRPr="00A52DFA">
        <w:rPr>
          <w:b/>
          <w:bCs/>
          <w:sz w:val="36"/>
          <w:szCs w:val="36"/>
          <w:u w:val="single"/>
        </w:rPr>
        <w:t>encontre 2023</w:t>
      </w:r>
      <w:r w:rsidR="00A52DFA">
        <w:rPr>
          <w:b/>
          <w:bCs/>
          <w:sz w:val="36"/>
          <w:szCs w:val="36"/>
          <w:u w:val="single"/>
        </w:rPr>
        <w:t xml:space="preserve"> </w:t>
      </w:r>
      <w:proofErr w:type="gramStart"/>
      <w:r w:rsidR="00A52DFA">
        <w:rPr>
          <w:b/>
          <w:bCs/>
          <w:sz w:val="36"/>
          <w:szCs w:val="36"/>
          <w:u w:val="single"/>
        </w:rPr>
        <w:t>( Lc</w:t>
      </w:r>
      <w:proofErr w:type="gramEnd"/>
      <w:r w:rsidR="00A52DFA">
        <w:rPr>
          <w:b/>
          <w:bCs/>
          <w:sz w:val="36"/>
          <w:szCs w:val="36"/>
          <w:u w:val="single"/>
        </w:rPr>
        <w:t>3, 22-32)</w:t>
      </w:r>
    </w:p>
    <w:p w14:paraId="60936E65" w14:textId="67907464" w:rsidR="00973506" w:rsidRPr="00973506" w:rsidRDefault="00DA7A06" w:rsidP="00973506">
      <w:pPr>
        <w:spacing w:line="240" w:lineRule="auto"/>
        <w:jc w:val="both"/>
        <w:rPr>
          <w:rFonts w:ascii="Times New Roman" w:hAnsi="Times New Roman" w:cs="Times New Roman"/>
          <w:color w:val="000000"/>
          <w:sz w:val="28"/>
          <w:szCs w:val="28"/>
        </w:rPr>
      </w:pPr>
      <w:r>
        <w:rPr>
          <w:noProof/>
          <w:lang w:eastAsia="fr-BE"/>
        </w:rPr>
        <w:drawing>
          <wp:anchor distT="0" distB="0" distL="114300" distR="114300" simplePos="0" relativeHeight="251659264" behindDoc="0" locked="0" layoutInCell="1" allowOverlap="1" wp14:anchorId="2BCE12BF" wp14:editId="1BB1EAE0">
            <wp:simplePos x="0" y="0"/>
            <wp:positionH relativeFrom="margin">
              <wp:posOffset>0</wp:posOffset>
            </wp:positionH>
            <wp:positionV relativeFrom="margin">
              <wp:posOffset>647700</wp:posOffset>
            </wp:positionV>
            <wp:extent cx="1677670" cy="215392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77670" cy="2153920"/>
                    </a:xfrm>
                    <a:prstGeom prst="rect">
                      <a:avLst/>
                    </a:prstGeom>
                    <a:noFill/>
                    <a:ln w="9525">
                      <a:noFill/>
                      <a:miter lim="800000"/>
                      <a:headEnd/>
                      <a:tailEnd/>
                    </a:ln>
                  </pic:spPr>
                </pic:pic>
              </a:graphicData>
            </a:graphic>
          </wp:anchor>
        </w:drawing>
      </w:r>
      <w:r w:rsidR="00973506" w:rsidRPr="00973506">
        <w:rPr>
          <w:rFonts w:ascii="Times New Roman" w:hAnsi="Times New Roman" w:cs="Times New Roman"/>
          <w:color w:val="000000"/>
          <w:sz w:val="28"/>
          <w:szCs w:val="28"/>
        </w:rPr>
        <w:t xml:space="preserve">Nous célébrons aujourd’hui la </w:t>
      </w:r>
      <w:r w:rsidR="00973506">
        <w:rPr>
          <w:rFonts w:ascii="Times New Roman" w:hAnsi="Times New Roman" w:cs="Times New Roman"/>
          <w:color w:val="000000"/>
          <w:sz w:val="28"/>
          <w:szCs w:val="28"/>
        </w:rPr>
        <w:t>S</w:t>
      </w:r>
      <w:r w:rsidR="00973506" w:rsidRPr="00973506">
        <w:rPr>
          <w:rFonts w:ascii="Times New Roman" w:hAnsi="Times New Roman" w:cs="Times New Roman"/>
          <w:color w:val="000000"/>
          <w:sz w:val="28"/>
          <w:szCs w:val="28"/>
        </w:rPr>
        <w:t xml:space="preserve">ainte </w:t>
      </w:r>
      <w:r w:rsidR="00973506">
        <w:rPr>
          <w:rFonts w:ascii="Times New Roman" w:hAnsi="Times New Roman" w:cs="Times New Roman"/>
          <w:color w:val="000000"/>
          <w:sz w:val="28"/>
          <w:szCs w:val="28"/>
        </w:rPr>
        <w:t>R</w:t>
      </w:r>
      <w:r w:rsidR="00973506" w:rsidRPr="00973506">
        <w:rPr>
          <w:rFonts w:ascii="Times New Roman" w:hAnsi="Times New Roman" w:cs="Times New Roman"/>
          <w:color w:val="000000"/>
          <w:sz w:val="28"/>
          <w:szCs w:val="28"/>
        </w:rPr>
        <w:t xml:space="preserve">encontre qui autrefois en </w:t>
      </w:r>
      <w:r w:rsidR="00973506" w:rsidRPr="00973506">
        <w:rPr>
          <w:rFonts w:ascii="Times New Roman" w:hAnsi="Times New Roman" w:cs="Times New Roman"/>
          <w:color w:val="000000"/>
          <w:sz w:val="28"/>
          <w:szCs w:val="28"/>
        </w:rPr>
        <w:t>occident s’appelait</w:t>
      </w:r>
      <w:r w:rsidR="00973506" w:rsidRPr="00973506">
        <w:rPr>
          <w:rFonts w:ascii="Times New Roman" w:hAnsi="Times New Roman" w:cs="Times New Roman"/>
          <w:color w:val="000000"/>
          <w:sz w:val="28"/>
          <w:szCs w:val="28"/>
        </w:rPr>
        <w:t xml:space="preserve"> la purification de la vierge, avec cette fête se situe 40 jours après Noël et nous entamons aussi aujourd’hui notre cheminement vers Pâques. Sainte </w:t>
      </w:r>
      <w:r w:rsidR="00973506">
        <w:rPr>
          <w:rFonts w:ascii="Times New Roman" w:hAnsi="Times New Roman" w:cs="Times New Roman"/>
          <w:color w:val="000000"/>
          <w:sz w:val="28"/>
          <w:szCs w:val="28"/>
        </w:rPr>
        <w:t>R</w:t>
      </w:r>
      <w:r w:rsidR="00973506" w:rsidRPr="00973506">
        <w:rPr>
          <w:rFonts w:ascii="Times New Roman" w:hAnsi="Times New Roman" w:cs="Times New Roman"/>
          <w:color w:val="000000"/>
          <w:sz w:val="28"/>
          <w:szCs w:val="28"/>
        </w:rPr>
        <w:t>encontre, il s’agit bien d’une rencontre inattendue. Paradoxalement il s’agit dans ce récit d’une scène intime qui se passe dans le Temple qui devait grouiller de monde</w:t>
      </w:r>
      <w:r w:rsidR="00973506">
        <w:rPr>
          <w:rFonts w:ascii="Times New Roman" w:hAnsi="Times New Roman" w:cs="Times New Roman"/>
          <w:color w:val="000000"/>
          <w:sz w:val="28"/>
          <w:szCs w:val="28"/>
        </w:rPr>
        <w:t>,</w:t>
      </w:r>
      <w:r w:rsidR="00973506" w:rsidRPr="00973506">
        <w:rPr>
          <w:rFonts w:ascii="Times New Roman" w:hAnsi="Times New Roman" w:cs="Times New Roman"/>
          <w:color w:val="000000"/>
          <w:sz w:val="28"/>
          <w:szCs w:val="28"/>
        </w:rPr>
        <w:t xml:space="preserve"> dont l’acteur est le Saint Esprit. Remarquons </w:t>
      </w:r>
      <w:r w:rsidR="00973506" w:rsidRPr="00973506">
        <w:rPr>
          <w:rFonts w:ascii="Times New Roman" w:hAnsi="Times New Roman" w:cs="Times New Roman"/>
          <w:color w:val="000000"/>
          <w:sz w:val="28"/>
          <w:szCs w:val="28"/>
        </w:rPr>
        <w:t>aussi que</w:t>
      </w:r>
      <w:r w:rsidR="00973506" w:rsidRPr="00973506">
        <w:rPr>
          <w:rFonts w:ascii="Times New Roman" w:hAnsi="Times New Roman" w:cs="Times New Roman"/>
          <w:color w:val="000000"/>
          <w:sz w:val="28"/>
          <w:szCs w:val="28"/>
        </w:rPr>
        <w:t xml:space="preserve"> Siméon et les parents sont actifs et l’enfant Jésus se laisse faire et porter. Cet épisode de l’évangile si nous </w:t>
      </w:r>
      <w:r w:rsidR="00973506">
        <w:rPr>
          <w:rFonts w:ascii="Times New Roman" w:hAnsi="Times New Roman" w:cs="Times New Roman"/>
          <w:color w:val="000000"/>
          <w:sz w:val="28"/>
          <w:szCs w:val="28"/>
        </w:rPr>
        <w:t xml:space="preserve">le </w:t>
      </w:r>
      <w:r w:rsidR="00973506" w:rsidRPr="00973506">
        <w:rPr>
          <w:rFonts w:ascii="Times New Roman" w:hAnsi="Times New Roman" w:cs="Times New Roman"/>
          <w:color w:val="000000"/>
          <w:sz w:val="28"/>
          <w:szCs w:val="28"/>
        </w:rPr>
        <w:t>lisons jusqu’au bout annonce déjà la passion.</w:t>
      </w:r>
    </w:p>
    <w:p w14:paraId="5BC1C506" w14:textId="77777777"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Je vous invite à vous laisser imprégner par ces figures/icônes de l’Evangile</w:t>
      </w:r>
    </w:p>
    <w:p w14:paraId="0E2C7DF9" w14:textId="77777777"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Tout d’abord Siméon :</w:t>
      </w:r>
    </w:p>
    <w:p w14:paraId="5BE9825C" w14:textId="77777777"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 Or, il y avait à Jérusalem un homme appelé Siméon. C’était un homme juste et religieux, qui attendait la Consolation d’Israël, et l’Esprit Saint était sur lui. » (L’évangile ne nous dit pas qu’il était vieux)</w:t>
      </w:r>
    </w:p>
    <w:p w14:paraId="7982D441" w14:textId="4B3265AA"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Siméon, dont la racine hébraïque du nom est ‘Dieu entend’, est qualifié d’homme juste et pieux, il appartient aux peuples des ‘</w:t>
      </w:r>
      <w:proofErr w:type="spellStart"/>
      <w:r w:rsidRPr="00973506">
        <w:rPr>
          <w:rFonts w:ascii="Times New Roman" w:hAnsi="Times New Roman" w:cs="Times New Roman"/>
          <w:color w:val="000000"/>
          <w:sz w:val="28"/>
          <w:szCs w:val="28"/>
        </w:rPr>
        <w:t>anawim</w:t>
      </w:r>
      <w:proofErr w:type="spellEnd"/>
      <w:r w:rsidRPr="00973506">
        <w:rPr>
          <w:rFonts w:ascii="Times New Roman" w:hAnsi="Times New Roman" w:cs="Times New Roman"/>
          <w:color w:val="000000"/>
          <w:sz w:val="28"/>
          <w:szCs w:val="28"/>
        </w:rPr>
        <w:t xml:space="preserve">’, les pauvres du Seigneur. Sa caractéristique est sa foi profonde, sa confiance, son abandon à Dieu. Il est l’homme de l’attente, il attendait la consolation d’Israël, comme tous les fidèles de son époque, il est le fidèle qui vit dans l’espérance (foi et espérance vont de pair), l’espérance, c’est d’être dans une attente disponible </w:t>
      </w:r>
      <w:r>
        <w:rPr>
          <w:rFonts w:ascii="Times New Roman" w:hAnsi="Times New Roman" w:cs="Times New Roman"/>
          <w:color w:val="000000"/>
          <w:sz w:val="28"/>
          <w:szCs w:val="28"/>
        </w:rPr>
        <w:t>pour</w:t>
      </w:r>
      <w:r w:rsidRPr="00973506">
        <w:rPr>
          <w:rFonts w:ascii="Times New Roman" w:hAnsi="Times New Roman" w:cs="Times New Roman"/>
          <w:color w:val="000000"/>
          <w:sz w:val="28"/>
          <w:szCs w:val="28"/>
        </w:rPr>
        <w:t xml:space="preserve"> une rencontre. Ce juste Siméon représente le juste chanté par le psaume 118 ‘usé par l’attente du salut j’espère encore en ta parole’. Siméon est qualifié de juste et pieux : juste </w:t>
      </w:r>
      <w:r w:rsidRPr="00973506">
        <w:rPr>
          <w:rFonts w:ascii="Times New Roman" w:hAnsi="Times New Roman" w:cs="Times New Roman"/>
          <w:color w:val="000000"/>
          <w:sz w:val="28"/>
          <w:szCs w:val="28"/>
        </w:rPr>
        <w:t>parce qu’ajusté</w:t>
      </w:r>
      <w:r w:rsidRPr="00973506">
        <w:rPr>
          <w:rFonts w:ascii="Times New Roman" w:hAnsi="Times New Roman" w:cs="Times New Roman"/>
          <w:color w:val="000000"/>
          <w:sz w:val="28"/>
          <w:szCs w:val="28"/>
        </w:rPr>
        <w:t xml:space="preserve"> à la volonté de Dieu, disponible comme il est dit aux motions de l’Esprit Saint ; pieux : ‘Siméon Il vit </w:t>
      </w:r>
      <w:r w:rsidRPr="00973506">
        <w:rPr>
          <w:rFonts w:ascii="Times New Roman" w:hAnsi="Times New Roman" w:cs="Times New Roman"/>
          <w:color w:val="000000"/>
          <w:sz w:val="28"/>
          <w:szCs w:val="28"/>
        </w:rPr>
        <w:t>la profession</w:t>
      </w:r>
      <w:r w:rsidRPr="00973506">
        <w:rPr>
          <w:rFonts w:ascii="Times New Roman" w:hAnsi="Times New Roman" w:cs="Times New Roman"/>
          <w:color w:val="000000"/>
          <w:sz w:val="28"/>
          <w:szCs w:val="28"/>
        </w:rPr>
        <w:t xml:space="preserve"> de foi d’Israël, ‘écoute Israël le </w:t>
      </w:r>
      <w:r>
        <w:rPr>
          <w:rFonts w:ascii="Times New Roman" w:hAnsi="Times New Roman" w:cs="Times New Roman"/>
          <w:color w:val="000000"/>
          <w:sz w:val="28"/>
          <w:szCs w:val="28"/>
        </w:rPr>
        <w:t>S</w:t>
      </w:r>
      <w:r w:rsidRPr="00973506">
        <w:rPr>
          <w:rFonts w:ascii="Times New Roman" w:hAnsi="Times New Roman" w:cs="Times New Roman"/>
          <w:color w:val="000000"/>
          <w:sz w:val="28"/>
          <w:szCs w:val="28"/>
        </w:rPr>
        <w:t xml:space="preserve">eigneur ton Dieu’, il est relié à Dieu confiant en sa promesse. Il nous enseigne </w:t>
      </w:r>
      <w:r w:rsidRPr="00973506">
        <w:rPr>
          <w:rFonts w:ascii="Times New Roman" w:hAnsi="Times New Roman" w:cs="Times New Roman"/>
          <w:color w:val="000000"/>
          <w:sz w:val="28"/>
          <w:szCs w:val="28"/>
        </w:rPr>
        <w:t>cette patience</w:t>
      </w:r>
      <w:r w:rsidRPr="00973506">
        <w:rPr>
          <w:rFonts w:ascii="Times New Roman" w:hAnsi="Times New Roman" w:cs="Times New Roman"/>
          <w:color w:val="000000"/>
          <w:sz w:val="28"/>
          <w:szCs w:val="28"/>
        </w:rPr>
        <w:t>, à laisser résonner la parole de Dieu en nous comme un événement, une rencontre et ce au jour le jour, dans le quotidien. Dans cette écoute, Siméon se laisse atteindre sur le chemin de la Rencontre par des moyens inattendus.</w:t>
      </w:r>
    </w:p>
    <w:p w14:paraId="79CB0280" w14:textId="77777777"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 xml:space="preserve">Nous avons aussi les parents qui montent au temple pour accomplir les rites prescrits par la Torah. Luc fait référence à trois éléments liés à la Loi (2,22.23.24, et 2,27.39) en un seul et même geste : la purification, la présentation et l’offrande. </w:t>
      </w:r>
    </w:p>
    <w:p w14:paraId="7C2BD13F" w14:textId="65B59F27"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lastRenderedPageBreak/>
        <w:t xml:space="preserve">En réalité, la Loi de Moïse distingue la purification de la consécration du premier-né, tous deux accompagnés d’un sacrifice. Il y a </w:t>
      </w:r>
      <w:r w:rsidRPr="00973506">
        <w:rPr>
          <w:rFonts w:ascii="Times New Roman" w:hAnsi="Times New Roman" w:cs="Times New Roman"/>
          <w:color w:val="000000"/>
          <w:sz w:val="28"/>
          <w:szCs w:val="28"/>
        </w:rPr>
        <w:t>la loi</w:t>
      </w:r>
      <w:r w:rsidRPr="00973506">
        <w:rPr>
          <w:rFonts w:ascii="Times New Roman" w:hAnsi="Times New Roman" w:cs="Times New Roman"/>
          <w:color w:val="000000"/>
          <w:sz w:val="28"/>
          <w:szCs w:val="28"/>
        </w:rPr>
        <w:t xml:space="preserve"> sur la purification de la femme 40 jours après l’accouchement pour un garçon (80 jours pour une fille (étrange pour nos cultures modernes, n’est-ce pas !) que nous trouvons dans le </w:t>
      </w:r>
      <w:r>
        <w:rPr>
          <w:rFonts w:ascii="Times New Roman" w:hAnsi="Times New Roman" w:cs="Times New Roman"/>
          <w:color w:val="000000"/>
          <w:sz w:val="28"/>
          <w:szCs w:val="28"/>
        </w:rPr>
        <w:t>L</w:t>
      </w:r>
      <w:r w:rsidRPr="00973506">
        <w:rPr>
          <w:rFonts w:ascii="Times New Roman" w:hAnsi="Times New Roman" w:cs="Times New Roman"/>
          <w:color w:val="000000"/>
          <w:sz w:val="28"/>
          <w:szCs w:val="28"/>
        </w:rPr>
        <w:t xml:space="preserve">évitique et la loi sur l’offrande des premiers nés que nous avons entendu dans la première lecture dans </w:t>
      </w:r>
      <w:r w:rsidRPr="00973506">
        <w:rPr>
          <w:rFonts w:ascii="Times New Roman" w:hAnsi="Times New Roman" w:cs="Times New Roman"/>
          <w:color w:val="000000"/>
          <w:sz w:val="28"/>
          <w:szCs w:val="28"/>
        </w:rPr>
        <w:t>l’</w:t>
      </w:r>
      <w:r>
        <w:rPr>
          <w:rFonts w:ascii="Times New Roman" w:hAnsi="Times New Roman" w:cs="Times New Roman"/>
          <w:color w:val="000000"/>
          <w:sz w:val="28"/>
          <w:szCs w:val="28"/>
        </w:rPr>
        <w:t>E</w:t>
      </w:r>
      <w:r w:rsidRPr="00973506">
        <w:rPr>
          <w:rFonts w:ascii="Times New Roman" w:hAnsi="Times New Roman" w:cs="Times New Roman"/>
          <w:color w:val="000000"/>
          <w:sz w:val="28"/>
          <w:szCs w:val="28"/>
        </w:rPr>
        <w:t>xode. Ces</w:t>
      </w:r>
      <w:r w:rsidRPr="00973506">
        <w:rPr>
          <w:rFonts w:ascii="Times New Roman" w:hAnsi="Times New Roman" w:cs="Times New Roman"/>
          <w:color w:val="000000"/>
          <w:sz w:val="28"/>
          <w:szCs w:val="28"/>
        </w:rPr>
        <w:t xml:space="preserve"> deux rites sont confondus dans notre évangile </w:t>
      </w:r>
      <w:r>
        <w:rPr>
          <w:rFonts w:ascii="Times New Roman" w:hAnsi="Times New Roman" w:cs="Times New Roman"/>
          <w:color w:val="000000"/>
          <w:sz w:val="28"/>
          <w:szCs w:val="28"/>
        </w:rPr>
        <w:t>qui</w:t>
      </w:r>
      <w:r w:rsidRPr="00973506">
        <w:rPr>
          <w:rFonts w:ascii="Times New Roman" w:hAnsi="Times New Roman" w:cs="Times New Roman"/>
          <w:color w:val="000000"/>
          <w:sz w:val="28"/>
          <w:szCs w:val="28"/>
        </w:rPr>
        <w:t xml:space="preserve"> insiste davantage sur la consécration du premier né. Les parents, Joseph et Marie, signifiaient ainsi qu’ils accueillaient leur </w:t>
      </w:r>
      <w:r w:rsidRPr="00973506">
        <w:rPr>
          <w:rFonts w:ascii="Times New Roman" w:hAnsi="Times New Roman" w:cs="Times New Roman"/>
          <w:color w:val="000000"/>
          <w:sz w:val="28"/>
          <w:szCs w:val="28"/>
        </w:rPr>
        <w:t>enfant comme</w:t>
      </w:r>
      <w:r w:rsidRPr="00973506">
        <w:rPr>
          <w:rFonts w:ascii="Times New Roman" w:hAnsi="Times New Roman" w:cs="Times New Roman"/>
          <w:color w:val="000000"/>
          <w:sz w:val="28"/>
          <w:szCs w:val="28"/>
        </w:rPr>
        <w:t xml:space="preserve"> un don, don qu’ils remettaient liturgiquement entre les mains de Dieu, pour manifester que s’ils recevaient la mission d’éduquer cet enfant, de le faire grandir en sagesse et en grâce</w:t>
      </w:r>
      <w:r>
        <w:rPr>
          <w:rFonts w:ascii="Times New Roman" w:hAnsi="Times New Roman" w:cs="Times New Roman"/>
          <w:color w:val="000000"/>
          <w:sz w:val="28"/>
          <w:szCs w:val="28"/>
        </w:rPr>
        <w:t>,</w:t>
      </w:r>
      <w:r w:rsidRPr="00973506">
        <w:rPr>
          <w:rFonts w:ascii="Times New Roman" w:hAnsi="Times New Roman" w:cs="Times New Roman"/>
          <w:color w:val="000000"/>
          <w:sz w:val="28"/>
          <w:szCs w:val="28"/>
        </w:rPr>
        <w:t xml:space="preserve"> </w:t>
      </w:r>
      <w:r>
        <w:rPr>
          <w:rFonts w:ascii="Times New Roman" w:hAnsi="Times New Roman" w:cs="Times New Roman"/>
          <w:color w:val="000000"/>
          <w:sz w:val="28"/>
          <w:szCs w:val="28"/>
        </w:rPr>
        <w:t>c</w:t>
      </w:r>
      <w:r w:rsidRPr="00973506">
        <w:rPr>
          <w:rFonts w:ascii="Times New Roman" w:hAnsi="Times New Roman" w:cs="Times New Roman"/>
          <w:color w:val="000000"/>
          <w:sz w:val="28"/>
          <w:szCs w:val="28"/>
        </w:rPr>
        <w:t xml:space="preserve">’était au nom du Seigneur, comme une mission qu’ils recevaient de lui, comme un service qui leur était confié. Ils refusent de penser qu’ils ont tous les pouvoirs sur cet enfant. Ils acceptent de ne pas tout savoir de lui. Ils savent qu’il doit avoir un espace secret, intime, un espace de profonde liberté devant Dieu, un espace dont ils ne seront jamais les maîtres et devant lequel ils devront se tenir comme devant un lieu sacré. En y obéissant, ils renoncent à la tentation de la toute-puissance, ils échappent à la tentation de devenir </w:t>
      </w:r>
      <w:r>
        <w:rPr>
          <w:rFonts w:ascii="Times New Roman" w:hAnsi="Times New Roman" w:cs="Times New Roman"/>
          <w:color w:val="000000"/>
          <w:sz w:val="28"/>
          <w:szCs w:val="28"/>
        </w:rPr>
        <w:t>D</w:t>
      </w:r>
      <w:r w:rsidRPr="00973506">
        <w:rPr>
          <w:rFonts w:ascii="Times New Roman" w:hAnsi="Times New Roman" w:cs="Times New Roman"/>
          <w:color w:val="000000"/>
          <w:sz w:val="28"/>
          <w:szCs w:val="28"/>
        </w:rPr>
        <w:t xml:space="preserve">ieu pour lui, un dieu qui déciderait de tout, seul juge, seul législateur, seul référent et seul protecteur. Ils vont laisser l’Esprit Saint agir et faire grandir l’humanité de Jésus dans le lien profond, dans la communion intime au Père céleste, lui faire prendre conscience que son humanité et la divinité sont liées afin qu’il puisse se manifester </w:t>
      </w:r>
      <w:r w:rsidRPr="00973506">
        <w:rPr>
          <w:rFonts w:ascii="Times New Roman" w:hAnsi="Times New Roman" w:cs="Times New Roman"/>
          <w:color w:val="000000"/>
          <w:sz w:val="28"/>
          <w:szCs w:val="28"/>
        </w:rPr>
        <w:t>comme le</w:t>
      </w:r>
      <w:r w:rsidRPr="00973506">
        <w:rPr>
          <w:rFonts w:ascii="Times New Roman" w:hAnsi="Times New Roman" w:cs="Times New Roman"/>
          <w:color w:val="000000"/>
          <w:sz w:val="28"/>
          <w:szCs w:val="28"/>
        </w:rPr>
        <w:t xml:space="preserve"> Fils qui demeure dans le </w:t>
      </w:r>
      <w:proofErr w:type="gramStart"/>
      <w:r w:rsidRPr="00973506">
        <w:rPr>
          <w:rFonts w:ascii="Times New Roman" w:hAnsi="Times New Roman" w:cs="Times New Roman"/>
          <w:color w:val="000000"/>
          <w:sz w:val="28"/>
          <w:szCs w:val="28"/>
        </w:rPr>
        <w:t>Père .</w:t>
      </w:r>
      <w:proofErr w:type="gramEnd"/>
    </w:p>
    <w:p w14:paraId="38075BB1" w14:textId="06E287F5"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 xml:space="preserve">Le juste Siméon attendait le Messie, celui qui allait délivrer Israël, par la grâce de l’Esprit il va reconnaitre en cet enfant de 40 jours ce Dieu qui vient à la rencontre de son peuple non dans la puissance mais dans la fragilité. Un autre détail de l’évangile nous révèle discrètement que cet enfant est l’agneau qui s’offre par amour pour notre humanité, dans le livre des nombres il est écrit que pour la purification d’un nazir (un consacré à Dieu, il est prescrit </w:t>
      </w:r>
      <w:r w:rsidRPr="00973506">
        <w:rPr>
          <w:rFonts w:ascii="Times New Roman" w:hAnsi="Times New Roman" w:cs="Times New Roman"/>
          <w:color w:val="000000"/>
          <w:sz w:val="28"/>
          <w:szCs w:val="28"/>
        </w:rPr>
        <w:t>d’offrir deux</w:t>
      </w:r>
      <w:r w:rsidRPr="00973506">
        <w:rPr>
          <w:rFonts w:ascii="Times New Roman" w:hAnsi="Times New Roman" w:cs="Times New Roman"/>
          <w:color w:val="000000"/>
          <w:sz w:val="28"/>
          <w:szCs w:val="28"/>
        </w:rPr>
        <w:t xml:space="preserve"> tourterelles et un agneau.</w:t>
      </w:r>
      <w:r>
        <w:rPr>
          <w:rFonts w:ascii="Times New Roman" w:hAnsi="Times New Roman" w:cs="Times New Roman"/>
          <w:color w:val="000000"/>
          <w:sz w:val="28"/>
          <w:szCs w:val="28"/>
        </w:rPr>
        <w:t xml:space="preserve"> </w:t>
      </w:r>
      <w:r w:rsidRPr="00973506">
        <w:rPr>
          <w:rFonts w:ascii="Times New Roman" w:hAnsi="Times New Roman" w:cs="Times New Roman"/>
          <w:color w:val="000000"/>
          <w:sz w:val="28"/>
          <w:szCs w:val="28"/>
        </w:rPr>
        <w:t>Jésus est cet agneau,</w:t>
      </w:r>
      <w:r>
        <w:rPr>
          <w:rFonts w:ascii="Times New Roman" w:hAnsi="Times New Roman" w:cs="Times New Roman"/>
          <w:color w:val="000000"/>
          <w:sz w:val="28"/>
          <w:szCs w:val="28"/>
        </w:rPr>
        <w:t xml:space="preserve"> </w:t>
      </w:r>
      <w:r w:rsidRPr="00973506">
        <w:rPr>
          <w:rFonts w:ascii="Times New Roman" w:hAnsi="Times New Roman" w:cs="Times New Roman"/>
          <w:color w:val="000000"/>
          <w:sz w:val="28"/>
          <w:szCs w:val="28"/>
        </w:rPr>
        <w:t xml:space="preserve">le serviteur souffrant désigné par le prophète Isaïe et Israël avec l’humanité serait le nazir consacré à l’amour de </w:t>
      </w:r>
      <w:proofErr w:type="gramStart"/>
      <w:r w:rsidRPr="00973506">
        <w:rPr>
          <w:rFonts w:ascii="Times New Roman" w:hAnsi="Times New Roman" w:cs="Times New Roman"/>
          <w:color w:val="000000"/>
          <w:sz w:val="28"/>
          <w:szCs w:val="28"/>
        </w:rPr>
        <w:t>Dieu .</w:t>
      </w:r>
      <w:proofErr w:type="gramEnd"/>
    </w:p>
    <w:p w14:paraId="0D556E3E" w14:textId="53E30064"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 xml:space="preserve">Siméon est amené à convertir son regard, docile à L’Esprit, ses yeux s’ouvrent, s’illuminent et </w:t>
      </w:r>
      <w:r>
        <w:rPr>
          <w:rFonts w:ascii="Times New Roman" w:hAnsi="Times New Roman" w:cs="Times New Roman"/>
          <w:color w:val="000000"/>
          <w:sz w:val="28"/>
          <w:szCs w:val="28"/>
        </w:rPr>
        <w:t xml:space="preserve">il </w:t>
      </w:r>
      <w:r w:rsidRPr="00973506">
        <w:rPr>
          <w:rFonts w:ascii="Times New Roman" w:hAnsi="Times New Roman" w:cs="Times New Roman"/>
          <w:color w:val="000000"/>
          <w:sz w:val="28"/>
          <w:szCs w:val="28"/>
        </w:rPr>
        <w:t xml:space="preserve">reconnait dans cet enfant, Dieu humble et fragile qui entre dans son temple non plus extérieur mais le temple de son cœur. Il tient cet enfant dans ses bras et dans son chant reconnait la lumière des nations et la gloire d’Israël.  L’Esprit Saint le rend capable de percevoir la présence de Dieu et son œuvre, non pas dans les grandes choses, ni dans les </w:t>
      </w:r>
      <w:proofErr w:type="gramStart"/>
      <w:r w:rsidRPr="00973506">
        <w:rPr>
          <w:rFonts w:ascii="Times New Roman" w:hAnsi="Times New Roman" w:cs="Times New Roman"/>
          <w:color w:val="000000"/>
          <w:sz w:val="28"/>
          <w:szCs w:val="28"/>
        </w:rPr>
        <w:t>apparences extérieures</w:t>
      </w:r>
      <w:proofErr w:type="gramEnd"/>
      <w:r w:rsidRPr="00973506">
        <w:rPr>
          <w:rFonts w:ascii="Times New Roman" w:hAnsi="Times New Roman" w:cs="Times New Roman"/>
          <w:color w:val="000000"/>
          <w:sz w:val="28"/>
          <w:szCs w:val="28"/>
        </w:rPr>
        <w:t xml:space="preserve">, ni dans les exhibitions de force, mais dans la petitesse et la fragilité. Pensons à la croix : là aussi, il y a de la petitesse, de la fragilité, aussi du drame. </w:t>
      </w:r>
      <w:proofErr w:type="gramStart"/>
      <w:r w:rsidRPr="00973506">
        <w:rPr>
          <w:rFonts w:ascii="Times New Roman" w:hAnsi="Times New Roman" w:cs="Times New Roman"/>
          <w:color w:val="000000"/>
          <w:sz w:val="28"/>
          <w:szCs w:val="28"/>
        </w:rPr>
        <w:t>( un</w:t>
      </w:r>
      <w:proofErr w:type="gramEnd"/>
      <w:r w:rsidRPr="00973506">
        <w:rPr>
          <w:rFonts w:ascii="Times New Roman" w:hAnsi="Times New Roman" w:cs="Times New Roman"/>
          <w:color w:val="000000"/>
          <w:sz w:val="28"/>
          <w:szCs w:val="28"/>
        </w:rPr>
        <w:t xml:space="preserve"> autre homme juste dans l’évangile de Luc, Joseph d’Arimathie, recueillera le corps de</w:t>
      </w:r>
      <w:r>
        <w:rPr>
          <w:rFonts w:ascii="Times New Roman" w:hAnsi="Times New Roman" w:cs="Times New Roman"/>
          <w:color w:val="000000"/>
          <w:sz w:val="28"/>
          <w:szCs w:val="28"/>
        </w:rPr>
        <w:t xml:space="preserve"> J</w:t>
      </w:r>
      <w:r w:rsidRPr="00973506">
        <w:rPr>
          <w:rFonts w:ascii="Times New Roman" w:hAnsi="Times New Roman" w:cs="Times New Roman"/>
          <w:color w:val="000000"/>
          <w:sz w:val="28"/>
          <w:szCs w:val="28"/>
        </w:rPr>
        <w:t>ésus crucifié dans ses bras.)</w:t>
      </w:r>
    </w:p>
    <w:p w14:paraId="21730B4E" w14:textId="5F3BF7DA"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lastRenderedPageBreak/>
        <w:t>Le juste Siméon nous fait percevoir que Dieu est une rencontre et non un concept, c’est l’émerveillement devant la pauvreté et l’humilité de Dieu. Il nous invite à la foi</w:t>
      </w:r>
      <w:r>
        <w:rPr>
          <w:rFonts w:ascii="Times New Roman" w:hAnsi="Times New Roman" w:cs="Times New Roman"/>
          <w:color w:val="000000"/>
          <w:sz w:val="28"/>
          <w:szCs w:val="28"/>
        </w:rPr>
        <w:t>,</w:t>
      </w:r>
      <w:r w:rsidRPr="0097350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et </w:t>
      </w:r>
      <w:r w:rsidRPr="00973506">
        <w:rPr>
          <w:rFonts w:ascii="Times New Roman" w:hAnsi="Times New Roman" w:cs="Times New Roman"/>
          <w:color w:val="000000"/>
          <w:sz w:val="28"/>
          <w:szCs w:val="28"/>
        </w:rPr>
        <w:t xml:space="preserve">à la patience et la persévérance à ouvrir nos yeux à </w:t>
      </w:r>
      <w:r w:rsidR="00DA7A06" w:rsidRPr="00973506">
        <w:rPr>
          <w:rFonts w:ascii="Times New Roman" w:hAnsi="Times New Roman" w:cs="Times New Roman"/>
          <w:color w:val="000000"/>
          <w:sz w:val="28"/>
          <w:szCs w:val="28"/>
        </w:rPr>
        <w:t>l’inattendu.</w:t>
      </w:r>
      <w:r w:rsidR="00DA7A06">
        <w:rPr>
          <w:rFonts w:ascii="Times New Roman" w:hAnsi="Times New Roman" w:cs="Times New Roman"/>
          <w:color w:val="000000"/>
          <w:sz w:val="28"/>
          <w:szCs w:val="28"/>
        </w:rPr>
        <w:t xml:space="preserve"> </w:t>
      </w:r>
      <w:r w:rsidRPr="00973506">
        <w:rPr>
          <w:rFonts w:ascii="Times New Roman" w:hAnsi="Times New Roman" w:cs="Times New Roman"/>
          <w:color w:val="000000"/>
          <w:sz w:val="28"/>
          <w:szCs w:val="28"/>
        </w:rPr>
        <w:t xml:space="preserve">Dieu se révèle à nous dans des chemins inattendus. Il était continuellement présent dans le temple mais surtout dans son temple intérieur. Il prend Jésus enfant dans ses bras et ses lèvres prononcent des paroles de bénédiction, toute sa vie faite d’attente, d’espérance est illuminée par cet </w:t>
      </w:r>
      <w:r w:rsidR="00DA7A06" w:rsidRPr="00973506">
        <w:rPr>
          <w:rFonts w:ascii="Times New Roman" w:hAnsi="Times New Roman" w:cs="Times New Roman"/>
          <w:color w:val="000000"/>
          <w:sz w:val="28"/>
          <w:szCs w:val="28"/>
        </w:rPr>
        <w:t>instant. Parole</w:t>
      </w:r>
      <w:r w:rsidRPr="00973506">
        <w:rPr>
          <w:rFonts w:ascii="Times New Roman" w:hAnsi="Times New Roman" w:cs="Times New Roman"/>
          <w:color w:val="000000"/>
          <w:sz w:val="28"/>
          <w:szCs w:val="28"/>
        </w:rPr>
        <w:t xml:space="preserve"> d’humilité aussi car il s’efface, il ne tient plus </w:t>
      </w:r>
      <w:r w:rsidR="00DA7A06">
        <w:rPr>
          <w:rFonts w:ascii="Times New Roman" w:hAnsi="Times New Roman" w:cs="Times New Roman"/>
          <w:color w:val="000000"/>
          <w:sz w:val="28"/>
          <w:szCs w:val="28"/>
        </w:rPr>
        <w:t>J</w:t>
      </w:r>
      <w:r w:rsidRPr="00973506">
        <w:rPr>
          <w:rFonts w:ascii="Times New Roman" w:hAnsi="Times New Roman" w:cs="Times New Roman"/>
          <w:color w:val="000000"/>
          <w:sz w:val="28"/>
          <w:szCs w:val="28"/>
        </w:rPr>
        <w:t>ésus dans ses bras mais dans son cœur</w:t>
      </w:r>
      <w:r w:rsidR="00DA7A06">
        <w:rPr>
          <w:rFonts w:ascii="Times New Roman" w:hAnsi="Times New Roman" w:cs="Times New Roman"/>
          <w:color w:val="000000"/>
          <w:sz w:val="28"/>
          <w:szCs w:val="28"/>
        </w:rPr>
        <w:t>.</w:t>
      </w:r>
    </w:p>
    <w:p w14:paraId="55856D73" w14:textId="1AA03C5E"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L’enfant Dieu est confié à la foi, à l’attention des parents, il est confié aussi à notre humanité, à notre sollicitude. À nous de le faire grandir en nous par la prière, la fréquentation de la liturgie, l’écoute de la Parole, dans l’humilité et la charité.</w:t>
      </w:r>
    </w:p>
    <w:p w14:paraId="7AC4C4DE" w14:textId="652A344C" w:rsidR="00973506" w:rsidRPr="00973506" w:rsidRDefault="00973506" w:rsidP="00973506">
      <w:pPr>
        <w:spacing w:line="240" w:lineRule="auto"/>
        <w:jc w:val="both"/>
        <w:rPr>
          <w:rFonts w:ascii="Times New Roman" w:hAnsi="Times New Roman" w:cs="Times New Roman"/>
          <w:color w:val="000000"/>
          <w:sz w:val="28"/>
          <w:szCs w:val="28"/>
        </w:rPr>
      </w:pPr>
      <w:r w:rsidRPr="00973506">
        <w:rPr>
          <w:rFonts w:ascii="Times New Roman" w:hAnsi="Times New Roman" w:cs="Times New Roman"/>
          <w:color w:val="000000"/>
          <w:sz w:val="28"/>
          <w:szCs w:val="28"/>
        </w:rPr>
        <w:t xml:space="preserve">Nous </w:t>
      </w:r>
      <w:r w:rsidR="00DA7A06" w:rsidRPr="00973506">
        <w:rPr>
          <w:rFonts w:ascii="Times New Roman" w:hAnsi="Times New Roman" w:cs="Times New Roman"/>
          <w:color w:val="000000"/>
          <w:sz w:val="28"/>
          <w:szCs w:val="28"/>
        </w:rPr>
        <w:t>portons des</w:t>
      </w:r>
      <w:r w:rsidRPr="00973506">
        <w:rPr>
          <w:rFonts w:ascii="Times New Roman" w:hAnsi="Times New Roman" w:cs="Times New Roman"/>
          <w:color w:val="000000"/>
          <w:sz w:val="28"/>
          <w:szCs w:val="28"/>
        </w:rPr>
        <w:t xml:space="preserve"> cierges, soyons illuminés par la lumière du Christ et soyons porteurs de lumière dans ce monde marqué par les ténèbres.</w:t>
      </w:r>
    </w:p>
    <w:p w14:paraId="3D42F371" w14:textId="77777777" w:rsidR="00DA7A06" w:rsidRDefault="00973506" w:rsidP="00973506">
      <w:pPr>
        <w:spacing w:line="240" w:lineRule="auto"/>
        <w:jc w:val="both"/>
        <w:rPr>
          <w:rStyle w:val="lev"/>
          <w:rFonts w:ascii="Times New Roman" w:hAnsi="Times New Roman" w:cs="Times New Roman"/>
          <w:b w:val="0"/>
          <w:sz w:val="28"/>
          <w:szCs w:val="28"/>
          <w:bdr w:val="none" w:sz="0" w:space="0" w:color="auto" w:frame="1"/>
          <w:shd w:val="clear" w:color="auto" w:fill="FFFFFF"/>
        </w:rPr>
      </w:pPr>
      <w:r w:rsidRPr="00973506">
        <w:rPr>
          <w:rFonts w:ascii="Times New Roman" w:hAnsi="Times New Roman" w:cs="Times New Roman"/>
          <w:color w:val="000000"/>
          <w:sz w:val="28"/>
          <w:szCs w:val="28"/>
        </w:rPr>
        <w:t xml:space="preserve">L’évangile de la </w:t>
      </w:r>
      <w:r w:rsidR="00DA7A06">
        <w:rPr>
          <w:rFonts w:ascii="Times New Roman" w:hAnsi="Times New Roman" w:cs="Times New Roman"/>
          <w:color w:val="000000"/>
          <w:sz w:val="28"/>
          <w:szCs w:val="28"/>
        </w:rPr>
        <w:t>S</w:t>
      </w:r>
      <w:r w:rsidRPr="00973506">
        <w:rPr>
          <w:rFonts w:ascii="Times New Roman" w:hAnsi="Times New Roman" w:cs="Times New Roman"/>
          <w:color w:val="000000"/>
          <w:sz w:val="28"/>
          <w:szCs w:val="28"/>
        </w:rPr>
        <w:t>eptuagésime que nous n’avons pas lu nous invite à contempler la bonté du Seigneur pour tous les hommes.</w:t>
      </w:r>
      <w:r w:rsidR="00A52DFA" w:rsidRPr="00A52DFA">
        <w:rPr>
          <w:rStyle w:val="lev"/>
          <w:rFonts w:ascii="Times New Roman" w:hAnsi="Times New Roman" w:cs="Times New Roman"/>
          <w:b w:val="0"/>
          <w:sz w:val="28"/>
          <w:szCs w:val="28"/>
          <w:bdr w:val="none" w:sz="0" w:space="0" w:color="auto" w:frame="1"/>
          <w:shd w:val="clear" w:color="auto" w:fill="FFFFFF"/>
        </w:rPr>
        <w:tab/>
      </w:r>
    </w:p>
    <w:p w14:paraId="567CB1AC" w14:textId="7E21DBB0" w:rsidR="00305EC8" w:rsidRPr="00A52DFA" w:rsidRDefault="00DA7A06" w:rsidP="00973506">
      <w:pPr>
        <w:spacing w:line="240" w:lineRule="auto"/>
        <w:jc w:val="both"/>
        <w:rPr>
          <w:rStyle w:val="lev"/>
          <w:rFonts w:ascii="Times New Roman" w:hAnsi="Times New Roman" w:cs="Times New Roman"/>
          <w:b w:val="0"/>
          <w:sz w:val="28"/>
          <w:szCs w:val="28"/>
          <w:bdr w:val="none" w:sz="0" w:space="0" w:color="auto" w:frame="1"/>
          <w:shd w:val="clear" w:color="auto" w:fill="FFFFFF"/>
        </w:rPr>
      </w:pP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Pr>
          <w:rStyle w:val="lev"/>
          <w:rFonts w:ascii="Times New Roman" w:hAnsi="Times New Roman" w:cs="Times New Roman"/>
          <w:b w:val="0"/>
          <w:sz w:val="28"/>
          <w:szCs w:val="28"/>
          <w:bdr w:val="none" w:sz="0" w:space="0" w:color="auto" w:frame="1"/>
          <w:shd w:val="clear" w:color="auto" w:fill="FFFFFF"/>
        </w:rPr>
        <w:tab/>
      </w:r>
      <w:r w:rsidR="00A52DFA" w:rsidRPr="00A52DFA">
        <w:rPr>
          <w:rStyle w:val="lev"/>
          <w:rFonts w:ascii="Times New Roman" w:hAnsi="Times New Roman" w:cs="Times New Roman"/>
          <w:b w:val="0"/>
          <w:sz w:val="28"/>
          <w:szCs w:val="28"/>
          <w:bdr w:val="none" w:sz="0" w:space="0" w:color="auto" w:frame="1"/>
          <w:shd w:val="clear" w:color="auto" w:fill="FFFFFF"/>
        </w:rPr>
        <w:t>Diacre Emile (02/02/2023)</w:t>
      </w:r>
    </w:p>
    <w:p w14:paraId="331B18AF" w14:textId="77777777" w:rsidR="00A52DFA" w:rsidRPr="00284C67" w:rsidRDefault="00A52DFA" w:rsidP="00A52DFA">
      <w:pPr>
        <w:spacing w:after="0" w:line="240" w:lineRule="auto"/>
        <w:jc w:val="both"/>
        <w:rPr>
          <w:rFonts w:ascii="Times New Roman" w:eastAsia="Times New Roman" w:hAnsi="Times New Roman" w:cs="Times New Roman"/>
          <w:sz w:val="32"/>
          <w:szCs w:val="32"/>
          <w:lang w:eastAsia="fr-BE"/>
        </w:rPr>
      </w:pPr>
      <w:r w:rsidRPr="00284C67">
        <w:rPr>
          <w:rFonts w:ascii="Times New Roman" w:eastAsia="Times New Roman" w:hAnsi="Times New Roman" w:cs="Times New Roman"/>
          <w:sz w:val="32"/>
          <w:szCs w:val="32"/>
          <w:lang w:eastAsia="fr-BE"/>
        </w:rPr>
        <w:t>Ex 13, 1 à 3, 11 à 13</w:t>
      </w:r>
    </w:p>
    <w:p w14:paraId="318EB4C9"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bookmarkStart w:id="0" w:name="13.1"/>
      <w:bookmarkEnd w:id="0"/>
      <w:r w:rsidRPr="00284C67">
        <w:rPr>
          <w:rFonts w:ascii="Times New Roman" w:eastAsia="Times New Roman" w:hAnsi="Times New Roman" w:cs="Times New Roman"/>
          <w:b/>
          <w:bCs/>
          <w:color w:val="003399"/>
          <w:sz w:val="24"/>
          <w:szCs w:val="24"/>
          <w:lang w:eastAsia="fr-BE"/>
        </w:rPr>
        <w:t>1</w:t>
      </w:r>
      <w:r w:rsidRPr="00284C67">
        <w:rPr>
          <w:rFonts w:ascii="Times New Roman" w:eastAsia="Times New Roman" w:hAnsi="Times New Roman" w:cs="Times New Roman"/>
          <w:sz w:val="24"/>
          <w:szCs w:val="24"/>
          <w:lang w:eastAsia="fr-BE"/>
        </w:rPr>
        <w:t xml:space="preserve"> L'Éternel parla à Moïse, et </w:t>
      </w:r>
      <w:proofErr w:type="gramStart"/>
      <w:r w:rsidRPr="00284C67">
        <w:rPr>
          <w:rFonts w:ascii="Times New Roman" w:eastAsia="Times New Roman" w:hAnsi="Times New Roman" w:cs="Times New Roman"/>
          <w:sz w:val="24"/>
          <w:szCs w:val="24"/>
          <w:lang w:eastAsia="fr-BE"/>
        </w:rPr>
        <w:t>dit:</w:t>
      </w:r>
      <w:proofErr w:type="gramEnd"/>
    </w:p>
    <w:p w14:paraId="4ABA5A3C"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bookmarkStart w:id="1" w:name="13.2"/>
      <w:bookmarkEnd w:id="1"/>
      <w:r w:rsidRPr="00284C67">
        <w:rPr>
          <w:rFonts w:ascii="Times New Roman" w:eastAsia="Times New Roman" w:hAnsi="Times New Roman" w:cs="Times New Roman"/>
          <w:b/>
          <w:bCs/>
          <w:color w:val="003399"/>
          <w:sz w:val="24"/>
          <w:szCs w:val="24"/>
          <w:lang w:eastAsia="fr-BE"/>
        </w:rPr>
        <w:t>2</w:t>
      </w:r>
      <w:r w:rsidRPr="00284C67">
        <w:rPr>
          <w:rFonts w:ascii="Times New Roman" w:eastAsia="Times New Roman" w:hAnsi="Times New Roman" w:cs="Times New Roman"/>
          <w:sz w:val="24"/>
          <w:szCs w:val="24"/>
          <w:lang w:eastAsia="fr-BE"/>
        </w:rPr>
        <w:t xml:space="preserve"> Consacre-moi tout premier-né, tout premier-né parmi les enfants d'Israël, tant des hommes que des </w:t>
      </w:r>
      <w:proofErr w:type="gramStart"/>
      <w:r w:rsidRPr="00284C67">
        <w:rPr>
          <w:rFonts w:ascii="Times New Roman" w:eastAsia="Times New Roman" w:hAnsi="Times New Roman" w:cs="Times New Roman"/>
          <w:sz w:val="24"/>
          <w:szCs w:val="24"/>
          <w:lang w:eastAsia="fr-BE"/>
        </w:rPr>
        <w:t>animaux:</w:t>
      </w:r>
      <w:proofErr w:type="gramEnd"/>
      <w:r w:rsidRPr="00284C67">
        <w:rPr>
          <w:rFonts w:ascii="Times New Roman" w:eastAsia="Times New Roman" w:hAnsi="Times New Roman" w:cs="Times New Roman"/>
          <w:sz w:val="24"/>
          <w:szCs w:val="24"/>
          <w:lang w:eastAsia="fr-BE"/>
        </w:rPr>
        <w:t xml:space="preserve"> il m'appartient.</w:t>
      </w:r>
    </w:p>
    <w:p w14:paraId="6A249A1E"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bookmarkStart w:id="2" w:name="13.3"/>
      <w:bookmarkEnd w:id="2"/>
      <w:r w:rsidRPr="00284C67">
        <w:rPr>
          <w:rFonts w:ascii="Times New Roman" w:eastAsia="Times New Roman" w:hAnsi="Times New Roman" w:cs="Times New Roman"/>
          <w:b/>
          <w:bCs/>
          <w:color w:val="003399"/>
          <w:sz w:val="24"/>
          <w:szCs w:val="24"/>
          <w:lang w:eastAsia="fr-BE"/>
        </w:rPr>
        <w:t>3</w:t>
      </w:r>
      <w:r w:rsidRPr="00284C67">
        <w:rPr>
          <w:rFonts w:ascii="Times New Roman" w:eastAsia="Times New Roman" w:hAnsi="Times New Roman" w:cs="Times New Roman"/>
          <w:sz w:val="24"/>
          <w:szCs w:val="24"/>
          <w:lang w:eastAsia="fr-BE"/>
        </w:rPr>
        <w:t xml:space="preserve"> Moïse dit au </w:t>
      </w:r>
      <w:proofErr w:type="gramStart"/>
      <w:r w:rsidRPr="00284C67">
        <w:rPr>
          <w:rFonts w:ascii="Times New Roman" w:eastAsia="Times New Roman" w:hAnsi="Times New Roman" w:cs="Times New Roman"/>
          <w:sz w:val="24"/>
          <w:szCs w:val="24"/>
          <w:lang w:eastAsia="fr-BE"/>
        </w:rPr>
        <w:t>peuple:</w:t>
      </w:r>
      <w:proofErr w:type="gramEnd"/>
      <w:r w:rsidRPr="00284C67">
        <w:rPr>
          <w:rFonts w:ascii="Times New Roman" w:eastAsia="Times New Roman" w:hAnsi="Times New Roman" w:cs="Times New Roman"/>
          <w:sz w:val="24"/>
          <w:szCs w:val="24"/>
          <w:lang w:eastAsia="fr-BE"/>
        </w:rPr>
        <w:t xml:space="preserve"> Souvenez-vous de ce jour, où vous êtes sortis d'Égypte, de la maison de servitude; car c'est par sa main puissante que l'Éternel vous en a fait sortir. On ne mangera point de pain levé.</w:t>
      </w:r>
    </w:p>
    <w:p w14:paraId="19396770"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bookmarkStart w:id="3" w:name="13.11"/>
      <w:bookmarkEnd w:id="3"/>
      <w:proofErr w:type="gramStart"/>
      <w:r w:rsidRPr="00284C67">
        <w:rPr>
          <w:rFonts w:ascii="Times New Roman" w:eastAsia="Times New Roman" w:hAnsi="Times New Roman" w:cs="Times New Roman"/>
          <w:b/>
          <w:bCs/>
          <w:color w:val="003399"/>
          <w:sz w:val="24"/>
          <w:szCs w:val="24"/>
          <w:lang w:eastAsia="fr-BE"/>
        </w:rPr>
        <w:t xml:space="preserve">11 </w:t>
      </w:r>
      <w:r w:rsidRPr="00284C67">
        <w:rPr>
          <w:rFonts w:ascii="Times New Roman" w:eastAsia="Times New Roman" w:hAnsi="Times New Roman" w:cs="Times New Roman"/>
          <w:sz w:val="24"/>
          <w:szCs w:val="24"/>
          <w:lang w:eastAsia="fr-BE"/>
        </w:rPr>
        <w:t> Quand</w:t>
      </w:r>
      <w:proofErr w:type="gramEnd"/>
      <w:r w:rsidRPr="00284C67">
        <w:rPr>
          <w:rFonts w:ascii="Times New Roman" w:eastAsia="Times New Roman" w:hAnsi="Times New Roman" w:cs="Times New Roman"/>
          <w:sz w:val="24"/>
          <w:szCs w:val="24"/>
          <w:lang w:eastAsia="fr-BE"/>
        </w:rPr>
        <w:t xml:space="preserve"> l'Éternel t'aura fait entrer dans le pays des Cananéens, comme il l'a juré à toi et à tes pères, et qu'il te l'aura donné,</w:t>
      </w:r>
    </w:p>
    <w:p w14:paraId="4A41F4CD"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bookmarkStart w:id="4" w:name="13.12"/>
      <w:bookmarkEnd w:id="4"/>
      <w:proofErr w:type="gramStart"/>
      <w:r w:rsidRPr="00284C67">
        <w:rPr>
          <w:rFonts w:ascii="Times New Roman" w:eastAsia="Times New Roman" w:hAnsi="Times New Roman" w:cs="Times New Roman"/>
          <w:b/>
          <w:bCs/>
          <w:color w:val="003399"/>
          <w:sz w:val="24"/>
          <w:szCs w:val="24"/>
          <w:lang w:eastAsia="fr-BE"/>
        </w:rPr>
        <w:t xml:space="preserve">12 </w:t>
      </w:r>
      <w:r w:rsidRPr="00284C67">
        <w:rPr>
          <w:rFonts w:ascii="Times New Roman" w:eastAsia="Times New Roman" w:hAnsi="Times New Roman" w:cs="Times New Roman"/>
          <w:sz w:val="24"/>
          <w:szCs w:val="24"/>
          <w:lang w:eastAsia="fr-BE"/>
        </w:rPr>
        <w:t> tu</w:t>
      </w:r>
      <w:proofErr w:type="gramEnd"/>
      <w:r w:rsidRPr="00284C67">
        <w:rPr>
          <w:rFonts w:ascii="Times New Roman" w:eastAsia="Times New Roman" w:hAnsi="Times New Roman" w:cs="Times New Roman"/>
          <w:sz w:val="24"/>
          <w:szCs w:val="24"/>
          <w:lang w:eastAsia="fr-BE"/>
        </w:rPr>
        <w:t xml:space="preserve"> consacreras à l'Éternel tout premier-né, même tout premier-né des animaux que tu auras: les mâles appartiennent à l'Éternel.</w:t>
      </w:r>
    </w:p>
    <w:p w14:paraId="5F593064"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bookmarkStart w:id="5" w:name="13.13"/>
      <w:bookmarkEnd w:id="5"/>
      <w:proofErr w:type="gramStart"/>
      <w:r w:rsidRPr="00284C67">
        <w:rPr>
          <w:rFonts w:ascii="Times New Roman" w:eastAsia="Times New Roman" w:hAnsi="Times New Roman" w:cs="Times New Roman"/>
          <w:b/>
          <w:bCs/>
          <w:color w:val="003399"/>
          <w:sz w:val="24"/>
          <w:szCs w:val="24"/>
          <w:lang w:eastAsia="fr-BE"/>
        </w:rPr>
        <w:t xml:space="preserve">13 </w:t>
      </w:r>
      <w:r w:rsidRPr="00284C67">
        <w:rPr>
          <w:rFonts w:ascii="Times New Roman" w:eastAsia="Times New Roman" w:hAnsi="Times New Roman" w:cs="Times New Roman"/>
          <w:sz w:val="24"/>
          <w:szCs w:val="24"/>
          <w:lang w:eastAsia="fr-BE"/>
        </w:rPr>
        <w:t> Tu</w:t>
      </w:r>
      <w:proofErr w:type="gramEnd"/>
      <w:r w:rsidRPr="00284C67">
        <w:rPr>
          <w:rFonts w:ascii="Times New Roman" w:eastAsia="Times New Roman" w:hAnsi="Times New Roman" w:cs="Times New Roman"/>
          <w:sz w:val="24"/>
          <w:szCs w:val="24"/>
          <w:lang w:eastAsia="fr-BE"/>
        </w:rPr>
        <w:t xml:space="preserve"> rachèteras avec un agneau tout premier-né de l'âne; et, si tu ne le rachètes pas, tu lui briseras la nuque. Tu rachèteras aussi tout premier-né de l'homme parmi tes fils.</w:t>
      </w:r>
    </w:p>
    <w:p w14:paraId="7BA256F3" w14:textId="77777777" w:rsidR="00A52DFA" w:rsidRPr="00284C67" w:rsidRDefault="00A52DFA" w:rsidP="00A52DFA">
      <w:pPr>
        <w:spacing w:after="0" w:line="240" w:lineRule="auto"/>
        <w:rPr>
          <w:rFonts w:ascii="Times New Roman" w:eastAsia="Times New Roman" w:hAnsi="Times New Roman" w:cs="Times New Roman"/>
          <w:sz w:val="24"/>
          <w:szCs w:val="24"/>
          <w:lang w:eastAsia="fr-BE"/>
        </w:rPr>
      </w:pPr>
    </w:p>
    <w:p w14:paraId="1DEE9454" w14:textId="77777777" w:rsidR="00A52DFA" w:rsidRPr="00284C67" w:rsidRDefault="00A52DFA" w:rsidP="00A52DFA">
      <w:pPr>
        <w:spacing w:after="0" w:line="240" w:lineRule="auto"/>
        <w:jc w:val="both"/>
        <w:rPr>
          <w:rFonts w:ascii="Times New Roman" w:eastAsia="Times New Roman" w:hAnsi="Times New Roman" w:cs="Times New Roman"/>
          <w:sz w:val="32"/>
          <w:szCs w:val="32"/>
          <w:lang w:eastAsia="fr-BE"/>
        </w:rPr>
      </w:pPr>
      <w:r w:rsidRPr="00284C67">
        <w:rPr>
          <w:rFonts w:ascii="Times New Roman" w:eastAsia="Times New Roman" w:hAnsi="Times New Roman" w:cs="Times New Roman"/>
          <w:sz w:val="32"/>
          <w:szCs w:val="32"/>
          <w:lang w:eastAsia="fr-BE"/>
        </w:rPr>
        <w:t>He 9, 1 à 7, 11 à 15</w:t>
      </w:r>
    </w:p>
    <w:p w14:paraId="64BD0B4B"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r w:rsidRPr="00284C67">
        <w:rPr>
          <w:rFonts w:ascii="Times-Roman" w:eastAsia="Times New Roman" w:hAnsi="Times-Roman" w:cs="Times-Roman"/>
          <w:sz w:val="18"/>
          <w:szCs w:val="18"/>
          <w:lang w:eastAsia="fr-BE"/>
        </w:rPr>
        <w:t>1</w:t>
      </w:r>
      <w:r w:rsidRPr="00284C67">
        <w:rPr>
          <w:rFonts w:ascii="Times-Roman" w:eastAsia="Times New Roman" w:hAnsi="Times-Roman" w:cs="Times-Roman"/>
          <w:sz w:val="32"/>
          <w:szCs w:val="32"/>
          <w:lang w:eastAsia="fr-BE"/>
        </w:rPr>
        <w:t xml:space="preserve">La première alliance, elle aussi, avait ses ordonnances cultuelles et un sanctuaire terrestre. </w:t>
      </w:r>
      <w:r w:rsidRPr="00284C67">
        <w:rPr>
          <w:rFonts w:ascii="Times-Roman" w:eastAsia="Times New Roman" w:hAnsi="Times-Roman" w:cs="Times-Roman"/>
          <w:sz w:val="18"/>
          <w:szCs w:val="18"/>
          <w:lang w:eastAsia="fr-BE"/>
        </w:rPr>
        <w:t>2</w:t>
      </w:r>
      <w:r w:rsidRPr="00284C67">
        <w:rPr>
          <w:rFonts w:ascii="Times-Roman" w:eastAsia="Times New Roman" w:hAnsi="Times-Roman" w:cs="Times-Roman"/>
          <w:sz w:val="32"/>
          <w:szCs w:val="32"/>
          <w:lang w:eastAsia="fr-BE"/>
        </w:rPr>
        <w:t xml:space="preserve">Il y avait en effet une première tente, appelée le Saint, où étaient placés le candélabre, la table, les pains de proposition. </w:t>
      </w:r>
      <w:r w:rsidRPr="00284C67">
        <w:rPr>
          <w:rFonts w:ascii="Times-Roman" w:eastAsia="Times New Roman" w:hAnsi="Times-Roman" w:cs="Times-Roman"/>
          <w:sz w:val="18"/>
          <w:szCs w:val="18"/>
          <w:lang w:eastAsia="fr-BE"/>
        </w:rPr>
        <w:t>3</w:t>
      </w:r>
      <w:r w:rsidRPr="00284C67">
        <w:rPr>
          <w:rFonts w:ascii="Times-Roman" w:eastAsia="Times New Roman" w:hAnsi="Times-Roman" w:cs="Times-Roman"/>
          <w:sz w:val="32"/>
          <w:szCs w:val="32"/>
          <w:lang w:eastAsia="fr-BE"/>
        </w:rPr>
        <w:t xml:space="preserve">Derrière le second voile se trouvait une autre tente, appelée le Saint des Saints, </w:t>
      </w:r>
      <w:r w:rsidRPr="00284C67">
        <w:rPr>
          <w:rFonts w:ascii="Times-Roman" w:eastAsia="Times New Roman" w:hAnsi="Times-Roman" w:cs="Times-Roman"/>
          <w:sz w:val="18"/>
          <w:szCs w:val="18"/>
          <w:lang w:eastAsia="fr-BE"/>
        </w:rPr>
        <w:t>4</w:t>
      </w:r>
      <w:r w:rsidRPr="00284C67">
        <w:rPr>
          <w:rFonts w:ascii="Times-Roman" w:eastAsia="Times New Roman" w:hAnsi="Times-Roman" w:cs="Times-Roman"/>
          <w:sz w:val="32"/>
          <w:szCs w:val="32"/>
          <w:lang w:eastAsia="fr-BE"/>
        </w:rPr>
        <w:t xml:space="preserve">contenant l’autel d’or sur lequel brûlaient les parfums et l’Arche de l’Alliance entièrement couverte d’or, et dans celle-ci une urne d’or contenant la manne, le rameau d’Aaron qui avait </w:t>
      </w:r>
      <w:r w:rsidRPr="00284C67">
        <w:rPr>
          <w:rFonts w:ascii="Times-Roman" w:eastAsia="Times New Roman" w:hAnsi="Times-Roman" w:cs="Times-Roman"/>
          <w:sz w:val="32"/>
          <w:szCs w:val="32"/>
          <w:lang w:eastAsia="fr-BE"/>
        </w:rPr>
        <w:lastRenderedPageBreak/>
        <w:t xml:space="preserve">fleuri et les Tables de </w:t>
      </w:r>
      <w:proofErr w:type="gramStart"/>
      <w:r w:rsidRPr="00284C67">
        <w:rPr>
          <w:rFonts w:ascii="Times-Roman" w:eastAsia="Times New Roman" w:hAnsi="Times-Roman" w:cs="Times-Roman"/>
          <w:sz w:val="32"/>
          <w:szCs w:val="32"/>
          <w:lang w:eastAsia="fr-BE"/>
        </w:rPr>
        <w:t>l’Alliance;</w:t>
      </w:r>
      <w:proofErr w:type="gramEnd"/>
      <w:r w:rsidRPr="00284C67">
        <w:rPr>
          <w:rFonts w:ascii="Times-Roman" w:eastAsia="Times New Roman" w:hAnsi="Times-Roman" w:cs="Times-Roman"/>
          <w:sz w:val="32"/>
          <w:szCs w:val="32"/>
          <w:lang w:eastAsia="fr-BE"/>
        </w:rPr>
        <w:t xml:space="preserve"> </w:t>
      </w:r>
      <w:r w:rsidRPr="00284C67">
        <w:rPr>
          <w:rFonts w:ascii="Times-Roman" w:eastAsia="Times New Roman" w:hAnsi="Times-Roman" w:cs="Times-Roman"/>
          <w:sz w:val="18"/>
          <w:szCs w:val="18"/>
          <w:lang w:eastAsia="fr-BE"/>
        </w:rPr>
        <w:t>5</w:t>
      </w:r>
      <w:r w:rsidRPr="00284C67">
        <w:rPr>
          <w:rFonts w:ascii="Times-Roman" w:eastAsia="Times New Roman" w:hAnsi="Times-Roman" w:cs="Times-Roman"/>
          <w:sz w:val="32"/>
          <w:szCs w:val="32"/>
          <w:lang w:eastAsia="fr-BE"/>
        </w:rPr>
        <w:t>au-dessus de l’Arche, les chérubins glorieux couvraient de leur ombre le propitiatoire. Mais ce n’est pas ici le moment de tout décrire en détail.</w:t>
      </w:r>
    </w:p>
    <w:p w14:paraId="43671F9A"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r w:rsidRPr="00284C67">
        <w:rPr>
          <w:rFonts w:ascii="Times-Roman" w:eastAsia="Times New Roman" w:hAnsi="Times-Roman" w:cs="Times-Roman"/>
          <w:sz w:val="18"/>
          <w:szCs w:val="18"/>
          <w:lang w:eastAsia="fr-BE"/>
        </w:rPr>
        <w:t>6</w:t>
      </w:r>
      <w:r w:rsidRPr="00284C67">
        <w:rPr>
          <w:rFonts w:ascii="Times-Roman" w:eastAsia="Times New Roman" w:hAnsi="Times-Roman" w:cs="Times-Roman"/>
          <w:sz w:val="32"/>
          <w:szCs w:val="32"/>
          <w:lang w:eastAsia="fr-BE"/>
        </w:rPr>
        <w:t xml:space="preserve">Les choses étant ainsi disposées, les prêtres entrent en tout temps dans le premier tabernacle pour le service du culte, </w:t>
      </w:r>
      <w:r w:rsidRPr="00284C67">
        <w:rPr>
          <w:rFonts w:ascii="Times-Roman" w:eastAsia="Times New Roman" w:hAnsi="Times-Roman" w:cs="Times-Roman"/>
          <w:sz w:val="18"/>
          <w:szCs w:val="18"/>
          <w:lang w:eastAsia="fr-BE"/>
        </w:rPr>
        <w:t>7</w:t>
      </w:r>
      <w:r w:rsidRPr="00284C67">
        <w:rPr>
          <w:rFonts w:ascii="Times-Roman" w:eastAsia="Times New Roman" w:hAnsi="Times-Roman" w:cs="Times-Roman"/>
          <w:sz w:val="32"/>
          <w:szCs w:val="32"/>
          <w:lang w:eastAsia="fr-BE"/>
        </w:rPr>
        <w:t>mais dans le second tabernacle seul pénètre le grand prêtre, une fois l’an, et encore n’est-ce qu’avec du sang qu’il offre pour lui-même et pour les péchés d’ignorance du peuple.</w:t>
      </w:r>
    </w:p>
    <w:p w14:paraId="66342B3D"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r w:rsidRPr="00284C67">
        <w:rPr>
          <w:rFonts w:ascii="Times-Roman" w:eastAsia="Times New Roman" w:hAnsi="Times-Roman" w:cs="Times-Roman"/>
          <w:sz w:val="18"/>
          <w:szCs w:val="18"/>
          <w:lang w:eastAsia="fr-BE"/>
        </w:rPr>
        <w:t>11</w:t>
      </w:r>
      <w:r w:rsidRPr="00284C67">
        <w:rPr>
          <w:rFonts w:ascii="Times-Roman" w:eastAsia="Times New Roman" w:hAnsi="Times-Roman" w:cs="Times-Roman"/>
          <w:sz w:val="32"/>
          <w:szCs w:val="32"/>
          <w:lang w:eastAsia="fr-BE"/>
        </w:rPr>
        <w:t xml:space="preserve">Mais le Christ est survenu, grand prêtre des biens à venir, traversant une tente plus grande et plus parfaite, non faite de main d’homme, c’est-à-dire qui n’est pas de cette création, </w:t>
      </w:r>
      <w:r w:rsidRPr="00284C67">
        <w:rPr>
          <w:rFonts w:ascii="Times-Roman" w:eastAsia="Times New Roman" w:hAnsi="Times-Roman" w:cs="Times-Roman"/>
          <w:sz w:val="18"/>
          <w:szCs w:val="18"/>
          <w:lang w:eastAsia="fr-BE"/>
        </w:rPr>
        <w:t>12</w:t>
      </w:r>
      <w:r w:rsidRPr="00284C67">
        <w:rPr>
          <w:rFonts w:ascii="Times-Roman" w:eastAsia="Times New Roman" w:hAnsi="Times-Roman" w:cs="Times-Roman"/>
          <w:sz w:val="32"/>
          <w:szCs w:val="32"/>
          <w:lang w:eastAsia="fr-BE"/>
        </w:rPr>
        <w:t xml:space="preserve">Il est entré une fois pour toutes dans le sanctuaire, non pas en répandant le sang des boucs et des taureaux mais son propre Sang, après avoir acquis une rédemption éternelle. </w:t>
      </w:r>
      <w:r w:rsidRPr="00284C67">
        <w:rPr>
          <w:rFonts w:ascii="Times-Roman" w:eastAsia="Times New Roman" w:hAnsi="Times-Roman" w:cs="Times-Roman"/>
          <w:sz w:val="18"/>
          <w:szCs w:val="18"/>
          <w:lang w:eastAsia="fr-BE"/>
        </w:rPr>
        <w:t>13</w:t>
      </w:r>
      <w:r w:rsidRPr="00284C67">
        <w:rPr>
          <w:rFonts w:ascii="Times-Roman" w:eastAsia="Times New Roman" w:hAnsi="Times-Roman" w:cs="Times-Roman"/>
          <w:sz w:val="32"/>
          <w:szCs w:val="32"/>
          <w:lang w:eastAsia="fr-BE"/>
        </w:rPr>
        <w:t xml:space="preserve">Car si le sang des boucs et des taureaux, et si les cendres de veau dont on aspergeait ceux qui étaient souillés, avaient le pouvoir de les purifier, </w:t>
      </w:r>
      <w:r w:rsidRPr="00284C67">
        <w:rPr>
          <w:rFonts w:ascii="Times-Roman" w:eastAsia="Times New Roman" w:hAnsi="Times-Roman" w:cs="Times-Roman"/>
          <w:sz w:val="18"/>
          <w:szCs w:val="18"/>
          <w:lang w:eastAsia="fr-BE"/>
        </w:rPr>
        <w:t>14</w:t>
      </w:r>
      <w:r w:rsidRPr="00284C67">
        <w:rPr>
          <w:rFonts w:ascii="Times-Roman" w:eastAsia="Times New Roman" w:hAnsi="Times-Roman" w:cs="Times-Roman"/>
          <w:sz w:val="32"/>
          <w:szCs w:val="32"/>
          <w:lang w:eastAsia="fr-BE"/>
        </w:rPr>
        <w:t>combien plus le Sang du Christ, qui par l’Esprit éternel s’est offert à Dieu comme une victime sans tache, purifiera-t-il notre conscience des œuvres de mort pour que nous rendions un culte au Dieu Vivant.</w:t>
      </w:r>
    </w:p>
    <w:p w14:paraId="7A6BAA42"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r w:rsidRPr="00284C67">
        <w:rPr>
          <w:rFonts w:ascii="Times-Roman" w:eastAsia="Times New Roman" w:hAnsi="Times-Roman" w:cs="Times-Roman"/>
          <w:sz w:val="18"/>
          <w:szCs w:val="18"/>
          <w:lang w:eastAsia="fr-BE"/>
        </w:rPr>
        <w:t>15</w:t>
      </w:r>
      <w:r w:rsidRPr="00284C67">
        <w:rPr>
          <w:rFonts w:ascii="Times-Roman" w:eastAsia="Times New Roman" w:hAnsi="Times-Roman" w:cs="Times-Roman"/>
          <w:sz w:val="32"/>
          <w:szCs w:val="32"/>
          <w:lang w:eastAsia="fr-BE"/>
        </w:rPr>
        <w:t>Voilà pourquoi Il est le Médiateur d’une Alliance Nouvelle, car sa mort ayant eu lieu pour la rémission des péchés de la première alliance, ceux qui sont appelés désormais reçoivent l’héritage éternel qui avait été promis.</w:t>
      </w:r>
    </w:p>
    <w:p w14:paraId="0F6FA3C9"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p>
    <w:p w14:paraId="48EB0899" w14:textId="5572DB23" w:rsidR="00A52DFA" w:rsidRPr="00284C67" w:rsidRDefault="00A52DFA" w:rsidP="00A52DFA">
      <w:pPr>
        <w:autoSpaceDE w:val="0"/>
        <w:autoSpaceDN w:val="0"/>
        <w:adjustRightInd w:val="0"/>
        <w:spacing w:after="0" w:line="240" w:lineRule="auto"/>
        <w:rPr>
          <w:rFonts w:ascii="Times New Roman" w:eastAsia="Times New Roman" w:hAnsi="Times New Roman" w:cs="Times New Roman"/>
          <w:sz w:val="32"/>
          <w:szCs w:val="32"/>
          <w:lang w:eastAsia="fr-BE"/>
        </w:rPr>
      </w:pPr>
      <w:proofErr w:type="spellStart"/>
      <w:r w:rsidRPr="00284C67">
        <w:rPr>
          <w:rFonts w:ascii="Times New Roman" w:eastAsia="Times New Roman" w:hAnsi="Times New Roman" w:cs="Times New Roman"/>
          <w:sz w:val="32"/>
          <w:szCs w:val="32"/>
          <w:lang w:eastAsia="fr-BE"/>
        </w:rPr>
        <w:t>Lc</w:t>
      </w:r>
      <w:proofErr w:type="spellEnd"/>
      <w:r w:rsidRPr="00284C67">
        <w:rPr>
          <w:rFonts w:ascii="Times New Roman" w:eastAsia="Times New Roman" w:hAnsi="Times New Roman" w:cs="Times New Roman"/>
          <w:sz w:val="32"/>
          <w:szCs w:val="32"/>
          <w:lang w:eastAsia="fr-BE"/>
        </w:rPr>
        <w:t xml:space="preserve"> 2, 22</w:t>
      </w:r>
      <w:r>
        <w:rPr>
          <w:rFonts w:ascii="Times New Roman" w:eastAsia="Times New Roman" w:hAnsi="Times New Roman" w:cs="Times New Roman"/>
          <w:sz w:val="32"/>
          <w:szCs w:val="32"/>
          <w:lang w:eastAsia="fr-BE"/>
        </w:rPr>
        <w:t>-</w:t>
      </w:r>
      <w:r w:rsidRPr="00284C67">
        <w:rPr>
          <w:rFonts w:ascii="Times New Roman" w:eastAsia="Times New Roman" w:hAnsi="Times New Roman" w:cs="Times New Roman"/>
          <w:sz w:val="32"/>
          <w:szCs w:val="32"/>
          <w:lang w:eastAsia="fr-BE"/>
        </w:rPr>
        <w:t>32</w:t>
      </w:r>
    </w:p>
    <w:p w14:paraId="7BB5A05B"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r w:rsidRPr="00284C67">
        <w:rPr>
          <w:rFonts w:ascii="Times-Roman" w:eastAsia="Times New Roman" w:hAnsi="Times-Roman" w:cs="Times-Roman"/>
          <w:sz w:val="14"/>
          <w:szCs w:val="14"/>
          <w:lang w:eastAsia="fr-BE"/>
        </w:rPr>
        <w:t>22</w:t>
      </w:r>
      <w:r w:rsidRPr="00284C67">
        <w:rPr>
          <w:rFonts w:ascii="Times-Roman" w:eastAsia="Times New Roman" w:hAnsi="Times-Roman" w:cs="Times-Roman"/>
          <w:sz w:val="32"/>
          <w:szCs w:val="32"/>
          <w:lang w:eastAsia="fr-BE"/>
        </w:rPr>
        <w:t>Et quand furent accomplis les jours de leur purification, selon</w:t>
      </w:r>
    </w:p>
    <w:p w14:paraId="01D5CDE8"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proofErr w:type="gramStart"/>
      <w:r w:rsidRPr="00284C67">
        <w:rPr>
          <w:rFonts w:ascii="Times-Roman" w:eastAsia="Times New Roman" w:hAnsi="Times-Roman" w:cs="Times-Roman"/>
          <w:sz w:val="32"/>
          <w:szCs w:val="32"/>
          <w:lang w:eastAsia="fr-BE"/>
        </w:rPr>
        <w:t>la</w:t>
      </w:r>
      <w:proofErr w:type="gramEnd"/>
      <w:r w:rsidRPr="00284C67">
        <w:rPr>
          <w:rFonts w:ascii="Times-Roman" w:eastAsia="Times New Roman" w:hAnsi="Times-Roman" w:cs="Times-Roman"/>
          <w:sz w:val="32"/>
          <w:szCs w:val="32"/>
          <w:lang w:eastAsia="fr-BE"/>
        </w:rPr>
        <w:t xml:space="preserve"> loi de Moïse, ils le portèrent à Jérusalem pour l’offrir au Seigneur, </w:t>
      </w:r>
      <w:r w:rsidRPr="00284C67">
        <w:rPr>
          <w:rFonts w:ascii="Times-Roman" w:eastAsia="Times New Roman" w:hAnsi="Times-Roman" w:cs="Times-Roman"/>
          <w:sz w:val="14"/>
          <w:szCs w:val="14"/>
          <w:lang w:eastAsia="fr-BE"/>
        </w:rPr>
        <w:t>23</w:t>
      </w:r>
      <w:r w:rsidRPr="00284C67">
        <w:rPr>
          <w:rFonts w:ascii="Times-Roman" w:eastAsia="Times New Roman" w:hAnsi="Times-Roman" w:cs="Times-Roman"/>
          <w:sz w:val="32"/>
          <w:szCs w:val="32"/>
          <w:lang w:eastAsia="fr-BE"/>
        </w:rPr>
        <w:t xml:space="preserve">selon ce qui est écrit dans la loi du Seigneur : « Tout enfant mâle qui ouvrira le sein maternel sera appelé saint pour le Seigneur » </w:t>
      </w:r>
      <w:r w:rsidRPr="00284C67">
        <w:rPr>
          <w:rFonts w:ascii="Times-Italic" w:eastAsia="Times New Roman" w:hAnsi="Times-Italic" w:cs="Times-Italic"/>
          <w:i/>
          <w:iCs/>
          <w:sz w:val="16"/>
          <w:szCs w:val="16"/>
          <w:lang w:eastAsia="fr-BE"/>
        </w:rPr>
        <w:t>a</w:t>
      </w:r>
      <w:r w:rsidRPr="00284C67">
        <w:rPr>
          <w:rFonts w:ascii="Times-Roman" w:eastAsia="Times New Roman" w:hAnsi="Times-Roman" w:cs="Times-Roman"/>
          <w:sz w:val="32"/>
          <w:szCs w:val="32"/>
          <w:lang w:eastAsia="fr-BE"/>
        </w:rPr>
        <w:t xml:space="preserve">, </w:t>
      </w:r>
      <w:r w:rsidRPr="00284C67">
        <w:rPr>
          <w:rFonts w:ascii="Times-Roman" w:eastAsia="Times New Roman" w:hAnsi="Times-Roman" w:cs="Times-Roman"/>
          <w:sz w:val="14"/>
          <w:szCs w:val="14"/>
          <w:lang w:eastAsia="fr-BE"/>
        </w:rPr>
        <w:t>24</w:t>
      </w:r>
      <w:r w:rsidRPr="00284C67">
        <w:rPr>
          <w:rFonts w:ascii="Times-Roman" w:eastAsia="Times New Roman" w:hAnsi="Times-Roman" w:cs="Times-Roman"/>
          <w:sz w:val="32"/>
          <w:szCs w:val="32"/>
          <w:lang w:eastAsia="fr-BE"/>
        </w:rPr>
        <w:t xml:space="preserve">et pour donner en sacrifice, selon ce qui est dit dans la loi du Seigneur, une paire de tourterelles ou deux jeunes colombes </w:t>
      </w:r>
      <w:r w:rsidRPr="00284C67">
        <w:rPr>
          <w:rFonts w:ascii="Times-Italic" w:eastAsia="Times New Roman" w:hAnsi="Times-Italic" w:cs="Times-Italic"/>
          <w:i/>
          <w:iCs/>
          <w:sz w:val="16"/>
          <w:szCs w:val="16"/>
          <w:lang w:eastAsia="fr-BE"/>
        </w:rPr>
        <w:t>b</w:t>
      </w:r>
      <w:r w:rsidRPr="00284C67">
        <w:rPr>
          <w:rFonts w:ascii="Times-Roman" w:eastAsia="Times New Roman" w:hAnsi="Times-Roman" w:cs="Times-Roman"/>
          <w:sz w:val="32"/>
          <w:szCs w:val="32"/>
          <w:lang w:eastAsia="fr-BE"/>
        </w:rPr>
        <w:t>.</w:t>
      </w:r>
    </w:p>
    <w:p w14:paraId="0248E0BA" w14:textId="77777777" w:rsidR="00A52DFA" w:rsidRPr="00284C67"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r w:rsidRPr="00284C67">
        <w:rPr>
          <w:rFonts w:ascii="Times-Roman" w:eastAsia="Times New Roman" w:hAnsi="Times-Roman" w:cs="Times-Roman"/>
          <w:sz w:val="14"/>
          <w:szCs w:val="14"/>
          <w:lang w:eastAsia="fr-BE"/>
        </w:rPr>
        <w:t>25</w:t>
      </w:r>
      <w:r w:rsidRPr="00284C67">
        <w:rPr>
          <w:rFonts w:ascii="Times-Roman" w:eastAsia="Times New Roman" w:hAnsi="Times-Roman" w:cs="Times-Roman"/>
          <w:sz w:val="32"/>
          <w:szCs w:val="32"/>
          <w:lang w:eastAsia="fr-BE"/>
        </w:rPr>
        <w:t>Et voici : il y avait à Jérusalem un homme du nom de Siméon</w:t>
      </w:r>
    </w:p>
    <w:p w14:paraId="40E1EFD4" w14:textId="77777777" w:rsidR="00A52DFA" w:rsidRPr="00A52DFA" w:rsidRDefault="00A52DFA" w:rsidP="00A52DFA">
      <w:pPr>
        <w:autoSpaceDE w:val="0"/>
        <w:autoSpaceDN w:val="0"/>
        <w:adjustRightInd w:val="0"/>
        <w:spacing w:after="0" w:line="240" w:lineRule="auto"/>
        <w:rPr>
          <w:rFonts w:ascii="Times-Roman" w:eastAsia="Times New Roman" w:hAnsi="Times-Roman" w:cs="Times-Roman"/>
          <w:sz w:val="32"/>
          <w:szCs w:val="32"/>
          <w:lang w:eastAsia="fr-BE"/>
        </w:rPr>
      </w:pPr>
      <w:proofErr w:type="gramStart"/>
      <w:r w:rsidRPr="00284C67">
        <w:rPr>
          <w:rFonts w:ascii="Times-Roman" w:eastAsia="Times New Roman" w:hAnsi="Times-Roman" w:cs="Times-Roman"/>
          <w:sz w:val="32"/>
          <w:szCs w:val="32"/>
          <w:lang w:eastAsia="fr-BE"/>
        </w:rPr>
        <w:t>;et</w:t>
      </w:r>
      <w:proofErr w:type="gramEnd"/>
      <w:r w:rsidRPr="00284C67">
        <w:rPr>
          <w:rFonts w:ascii="Times-Roman" w:eastAsia="Times New Roman" w:hAnsi="Times-Roman" w:cs="Times-Roman"/>
          <w:sz w:val="32"/>
          <w:szCs w:val="32"/>
          <w:lang w:eastAsia="fr-BE"/>
        </w:rPr>
        <w:t xml:space="preserve"> </w:t>
      </w:r>
      <w:bookmarkStart w:id="6" w:name="_Hlk62566419"/>
      <w:r w:rsidRPr="00A52DFA">
        <w:rPr>
          <w:rFonts w:ascii="Times-Roman" w:eastAsia="Times New Roman" w:hAnsi="Times-Roman" w:cs="Times-Roman"/>
          <w:sz w:val="32"/>
          <w:szCs w:val="32"/>
          <w:lang w:eastAsia="fr-BE"/>
        </w:rPr>
        <w:t>cet homme était juste et religieux, attendant la consolation</w:t>
      </w:r>
    </w:p>
    <w:p w14:paraId="36BA6197" w14:textId="77777777" w:rsidR="00A52DFA" w:rsidRPr="00284C67" w:rsidRDefault="00A52DFA" w:rsidP="00A52DFA">
      <w:pPr>
        <w:autoSpaceDE w:val="0"/>
        <w:autoSpaceDN w:val="0"/>
        <w:adjustRightInd w:val="0"/>
        <w:spacing w:after="0" w:line="240" w:lineRule="auto"/>
        <w:rPr>
          <w:rFonts w:ascii="Times New Roman" w:eastAsia="Times New Roman" w:hAnsi="Times New Roman" w:cs="Times New Roman"/>
          <w:sz w:val="32"/>
          <w:szCs w:val="32"/>
          <w:lang w:eastAsia="fr-BE"/>
        </w:rPr>
      </w:pPr>
      <w:proofErr w:type="gramStart"/>
      <w:r w:rsidRPr="00A52DFA">
        <w:rPr>
          <w:rFonts w:ascii="Times-Roman" w:eastAsia="Times New Roman" w:hAnsi="Times-Roman" w:cs="Times-Roman"/>
          <w:sz w:val="32"/>
          <w:szCs w:val="32"/>
          <w:lang w:eastAsia="fr-BE"/>
        </w:rPr>
        <w:t>d’Israël</w:t>
      </w:r>
      <w:proofErr w:type="gramEnd"/>
      <w:r w:rsidRPr="00A52DFA">
        <w:rPr>
          <w:rFonts w:ascii="Times-Roman" w:eastAsia="Times New Roman" w:hAnsi="Times-Roman" w:cs="Times-Roman"/>
          <w:sz w:val="32"/>
          <w:szCs w:val="32"/>
          <w:lang w:eastAsia="fr-BE"/>
        </w:rPr>
        <w:t>, et l’Esprit Saint était sur lui</w:t>
      </w:r>
      <w:bookmarkEnd w:id="6"/>
      <w:r w:rsidRPr="00A52DFA">
        <w:rPr>
          <w:rFonts w:ascii="Times-Roman" w:eastAsia="Times New Roman" w:hAnsi="Times-Roman" w:cs="Times-Roman"/>
          <w:sz w:val="32"/>
          <w:szCs w:val="32"/>
          <w:lang w:eastAsia="fr-BE"/>
        </w:rPr>
        <w:t xml:space="preserve">. </w:t>
      </w:r>
      <w:r w:rsidRPr="00A52DFA">
        <w:rPr>
          <w:rFonts w:ascii="Times-Roman" w:eastAsia="Times New Roman" w:hAnsi="Times-Roman" w:cs="Times-Roman"/>
          <w:sz w:val="14"/>
          <w:szCs w:val="14"/>
          <w:lang w:eastAsia="fr-BE"/>
        </w:rPr>
        <w:t>26</w:t>
      </w:r>
      <w:r w:rsidRPr="00A52DFA">
        <w:rPr>
          <w:rFonts w:ascii="Times-Roman" w:eastAsia="Times New Roman" w:hAnsi="Times-Roman" w:cs="Times-Roman"/>
          <w:sz w:val="32"/>
          <w:szCs w:val="32"/>
          <w:lang w:eastAsia="fr-BE"/>
        </w:rPr>
        <w:t xml:space="preserve">Par l’Esprit Saint lui avait été révélé qu’il ne verrait pas la mort avant d’avoir vu le Christ du Seigneur. </w:t>
      </w:r>
      <w:r w:rsidRPr="00A52DFA">
        <w:rPr>
          <w:rFonts w:ascii="Times-Roman" w:eastAsia="Times New Roman" w:hAnsi="Times-Roman" w:cs="Times-Roman"/>
          <w:sz w:val="14"/>
          <w:szCs w:val="14"/>
          <w:lang w:eastAsia="fr-BE"/>
        </w:rPr>
        <w:t>27</w:t>
      </w:r>
      <w:r w:rsidRPr="00A52DFA">
        <w:rPr>
          <w:rFonts w:ascii="Times-Roman" w:eastAsia="Times New Roman" w:hAnsi="Times-Roman" w:cs="Times-Roman"/>
          <w:sz w:val="32"/>
          <w:szCs w:val="32"/>
          <w:lang w:eastAsia="fr-BE"/>
        </w:rPr>
        <w:t xml:space="preserve">Il vint au Temple, poussé par l’Esprit ; et quand les parents apportèrent l’enfant Jésus pour accomplir ce que la loi prescrivait à son sujet, </w:t>
      </w:r>
      <w:r w:rsidRPr="00A52DFA">
        <w:rPr>
          <w:rFonts w:ascii="Times-Roman" w:eastAsia="Times New Roman" w:hAnsi="Times-Roman" w:cs="Times-Roman"/>
          <w:sz w:val="14"/>
          <w:szCs w:val="14"/>
          <w:lang w:eastAsia="fr-BE"/>
        </w:rPr>
        <w:t>28</w:t>
      </w:r>
      <w:r w:rsidRPr="00A52DFA">
        <w:rPr>
          <w:rFonts w:ascii="Times-Roman" w:eastAsia="Times New Roman" w:hAnsi="Times-Roman" w:cs="Times-Roman"/>
          <w:sz w:val="32"/>
          <w:szCs w:val="32"/>
          <w:lang w:eastAsia="fr-BE"/>
        </w:rPr>
        <w:t xml:space="preserve">il Le reçut dans ses bras et bénit Dieu en disant : </w:t>
      </w:r>
      <w:r w:rsidRPr="00A52DFA">
        <w:rPr>
          <w:rFonts w:ascii="Times-Roman" w:eastAsia="Times New Roman" w:hAnsi="Times-Roman" w:cs="Times-Roman"/>
          <w:sz w:val="14"/>
          <w:szCs w:val="14"/>
          <w:lang w:eastAsia="fr-BE"/>
        </w:rPr>
        <w:t>29</w:t>
      </w:r>
      <w:r w:rsidRPr="00A52DFA">
        <w:rPr>
          <w:rFonts w:ascii="Times-Roman" w:eastAsia="Times New Roman" w:hAnsi="Times-Roman" w:cs="Times-Roman"/>
          <w:sz w:val="32"/>
          <w:szCs w:val="32"/>
          <w:lang w:eastAsia="fr-BE"/>
        </w:rPr>
        <w:t>“</w:t>
      </w:r>
      <w:bookmarkStart w:id="7" w:name="_Hlk62567990"/>
      <w:r w:rsidRPr="00A52DFA">
        <w:rPr>
          <w:rFonts w:ascii="Times-Roman" w:eastAsia="Times New Roman" w:hAnsi="Times-Roman" w:cs="Times-Roman"/>
          <w:sz w:val="32"/>
          <w:szCs w:val="32"/>
          <w:lang w:eastAsia="fr-BE"/>
        </w:rPr>
        <w:t xml:space="preserve">Et </w:t>
      </w:r>
      <w:r w:rsidRPr="00A52DFA">
        <w:rPr>
          <w:rFonts w:ascii="Times-Roman" w:eastAsia="Times New Roman" w:hAnsi="Times-Roman" w:cs="Times-Roman"/>
          <w:sz w:val="32"/>
          <w:szCs w:val="32"/>
          <w:lang w:eastAsia="fr-BE"/>
        </w:rPr>
        <w:lastRenderedPageBreak/>
        <w:t>maintenant, Seigneur, laisse ton serviteur selon ta parole s’en aller en paix.</w:t>
      </w:r>
      <w:r w:rsidRPr="00284C67">
        <w:rPr>
          <w:rFonts w:ascii="Times-Roman" w:eastAsia="Times New Roman" w:hAnsi="Times-Roman" w:cs="Times-Roman"/>
          <w:sz w:val="32"/>
          <w:szCs w:val="32"/>
          <w:lang w:eastAsia="fr-BE"/>
        </w:rPr>
        <w:t xml:space="preserve"> </w:t>
      </w:r>
      <w:r w:rsidRPr="00284C67">
        <w:rPr>
          <w:rFonts w:ascii="Times-Roman" w:eastAsia="Times New Roman" w:hAnsi="Times-Roman" w:cs="Times-Roman"/>
          <w:sz w:val="14"/>
          <w:szCs w:val="14"/>
          <w:lang w:eastAsia="fr-BE"/>
        </w:rPr>
        <w:t>30</w:t>
      </w:r>
      <w:r w:rsidRPr="00284C67">
        <w:rPr>
          <w:rFonts w:ascii="Times-Roman" w:eastAsia="Times New Roman" w:hAnsi="Times-Roman" w:cs="Times-Roman"/>
          <w:sz w:val="32"/>
          <w:szCs w:val="32"/>
          <w:lang w:eastAsia="fr-BE"/>
        </w:rPr>
        <w:t xml:space="preserve">Car mes yeux ont vu le salut qui vient de Toi, </w:t>
      </w:r>
      <w:r w:rsidRPr="00284C67">
        <w:rPr>
          <w:rFonts w:ascii="Times-Roman" w:eastAsia="Times New Roman" w:hAnsi="Times-Roman" w:cs="Times-Roman"/>
          <w:sz w:val="14"/>
          <w:szCs w:val="14"/>
          <w:lang w:eastAsia="fr-BE"/>
        </w:rPr>
        <w:t>31</w:t>
      </w:r>
      <w:r w:rsidRPr="00284C67">
        <w:rPr>
          <w:rFonts w:ascii="Times-Roman" w:eastAsia="Times New Roman" w:hAnsi="Times-Roman" w:cs="Times-Roman"/>
          <w:sz w:val="32"/>
          <w:szCs w:val="32"/>
          <w:lang w:eastAsia="fr-BE"/>
        </w:rPr>
        <w:t xml:space="preserve">que Tu as préparé pour être mis devant tous les peuples, </w:t>
      </w:r>
      <w:r w:rsidRPr="00284C67">
        <w:rPr>
          <w:rFonts w:ascii="Times-Roman" w:eastAsia="Times New Roman" w:hAnsi="Times-Roman" w:cs="Times-Roman"/>
          <w:sz w:val="14"/>
          <w:szCs w:val="14"/>
          <w:lang w:eastAsia="fr-BE"/>
        </w:rPr>
        <w:t>32</w:t>
      </w:r>
      <w:r w:rsidRPr="00284C67">
        <w:rPr>
          <w:rFonts w:ascii="Times-Roman" w:eastAsia="Times New Roman" w:hAnsi="Times-Roman" w:cs="Times-Roman"/>
          <w:sz w:val="32"/>
          <w:szCs w:val="32"/>
          <w:lang w:eastAsia="fr-BE"/>
        </w:rPr>
        <w:t>lumière qui doit se révéler à toutes les nations, et gloire de ton peuple, Israël.</w:t>
      </w:r>
      <w:bookmarkEnd w:id="7"/>
    </w:p>
    <w:p w14:paraId="76BC8A68" w14:textId="77777777" w:rsidR="00A52DFA" w:rsidRDefault="00A52DFA" w:rsidP="00E61233">
      <w:pPr>
        <w:spacing w:line="240" w:lineRule="auto"/>
        <w:jc w:val="both"/>
        <w:rPr>
          <w:rStyle w:val="lev"/>
          <w:rFonts w:cs="Arial"/>
          <w:b w:val="0"/>
          <w:sz w:val="24"/>
          <w:szCs w:val="24"/>
          <w:bdr w:val="none" w:sz="0" w:space="0" w:color="auto" w:frame="1"/>
          <w:shd w:val="clear" w:color="auto" w:fill="FFFFFF"/>
        </w:rPr>
      </w:pPr>
    </w:p>
    <w:p w14:paraId="08B8F3EC" w14:textId="77777777" w:rsidR="005D0570" w:rsidRDefault="005D0570" w:rsidP="00E61233">
      <w:pPr>
        <w:spacing w:line="240" w:lineRule="auto"/>
        <w:jc w:val="both"/>
        <w:rPr>
          <w:rStyle w:val="lev"/>
          <w:rFonts w:cs="Arial"/>
          <w:b w:val="0"/>
          <w:sz w:val="24"/>
          <w:szCs w:val="24"/>
          <w:bdr w:val="none" w:sz="0" w:space="0" w:color="auto" w:frame="1"/>
          <w:shd w:val="clear" w:color="auto" w:fill="FFFFFF"/>
        </w:rPr>
      </w:pPr>
    </w:p>
    <w:p w14:paraId="3A724F72" w14:textId="77777777" w:rsidR="00D0174F" w:rsidRPr="007A1C17" w:rsidRDefault="00D0174F" w:rsidP="00E61233">
      <w:pPr>
        <w:spacing w:line="240" w:lineRule="auto"/>
        <w:jc w:val="both"/>
        <w:rPr>
          <w:rStyle w:val="lev"/>
          <w:rFonts w:cs="Arial"/>
          <w:b w:val="0"/>
          <w:sz w:val="24"/>
          <w:szCs w:val="24"/>
          <w:bdr w:val="none" w:sz="0" w:space="0" w:color="auto" w:frame="1"/>
          <w:shd w:val="clear" w:color="auto" w:fill="FFFFFF"/>
        </w:rPr>
      </w:pPr>
    </w:p>
    <w:sectPr w:rsidR="00D0174F" w:rsidRPr="007A1C17" w:rsidSect="00BA3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37A5" w14:textId="77777777" w:rsidR="00A242F1" w:rsidRDefault="00A242F1" w:rsidP="00970EFC">
      <w:pPr>
        <w:spacing w:after="0" w:line="240" w:lineRule="auto"/>
      </w:pPr>
      <w:r>
        <w:separator/>
      </w:r>
    </w:p>
  </w:endnote>
  <w:endnote w:type="continuationSeparator" w:id="0">
    <w:p w14:paraId="67306045" w14:textId="77777777" w:rsidR="00A242F1" w:rsidRDefault="00A242F1" w:rsidP="0097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C17D" w14:textId="77777777" w:rsidR="00A242F1" w:rsidRDefault="00A242F1" w:rsidP="00970EFC">
      <w:pPr>
        <w:spacing w:after="0" w:line="240" w:lineRule="auto"/>
      </w:pPr>
      <w:r>
        <w:separator/>
      </w:r>
    </w:p>
  </w:footnote>
  <w:footnote w:type="continuationSeparator" w:id="0">
    <w:p w14:paraId="0B497CA0" w14:textId="77777777" w:rsidR="00A242F1" w:rsidRDefault="00A242F1" w:rsidP="00970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CE4"/>
    <w:rsid w:val="00144E77"/>
    <w:rsid w:val="00182211"/>
    <w:rsid w:val="00200E72"/>
    <w:rsid w:val="003005D6"/>
    <w:rsid w:val="00305EC8"/>
    <w:rsid w:val="00355999"/>
    <w:rsid w:val="00371A70"/>
    <w:rsid w:val="004048F7"/>
    <w:rsid w:val="005238C6"/>
    <w:rsid w:val="00530BA7"/>
    <w:rsid w:val="005A3281"/>
    <w:rsid w:val="005D0570"/>
    <w:rsid w:val="005D1EE0"/>
    <w:rsid w:val="006010F9"/>
    <w:rsid w:val="0071339F"/>
    <w:rsid w:val="00744D9C"/>
    <w:rsid w:val="007A1C17"/>
    <w:rsid w:val="008F0046"/>
    <w:rsid w:val="00970EFC"/>
    <w:rsid w:val="00973506"/>
    <w:rsid w:val="009C45FD"/>
    <w:rsid w:val="00A14A08"/>
    <w:rsid w:val="00A242F1"/>
    <w:rsid w:val="00A2466D"/>
    <w:rsid w:val="00A52DFA"/>
    <w:rsid w:val="00AD37F3"/>
    <w:rsid w:val="00AD6462"/>
    <w:rsid w:val="00B07908"/>
    <w:rsid w:val="00B22DFC"/>
    <w:rsid w:val="00B31E5D"/>
    <w:rsid w:val="00B55B46"/>
    <w:rsid w:val="00BA3381"/>
    <w:rsid w:val="00C423F8"/>
    <w:rsid w:val="00CB574F"/>
    <w:rsid w:val="00CF3BF5"/>
    <w:rsid w:val="00D0174F"/>
    <w:rsid w:val="00D233B9"/>
    <w:rsid w:val="00D4238A"/>
    <w:rsid w:val="00D73ED4"/>
    <w:rsid w:val="00DA7A06"/>
    <w:rsid w:val="00E324EA"/>
    <w:rsid w:val="00E61233"/>
    <w:rsid w:val="00E846D8"/>
    <w:rsid w:val="00EA6577"/>
    <w:rsid w:val="00EE2134"/>
    <w:rsid w:val="00EF24E9"/>
    <w:rsid w:val="00F23FA2"/>
    <w:rsid w:val="00FA4CE4"/>
    <w:rsid w:val="00FB2971"/>
    <w:rsid w:val="00FB59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CB09"/>
  <w15:docId w15:val="{CFFFFB44-7519-4AE2-9CE5-F0E809F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14A08"/>
    <w:rPr>
      <w:b/>
      <w:bCs/>
    </w:rPr>
  </w:style>
  <w:style w:type="paragraph" w:customStyle="1" w:styleId="Default">
    <w:name w:val="Default"/>
    <w:rsid w:val="005A328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70EF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970EFC"/>
  </w:style>
  <w:style w:type="paragraph" w:styleId="Notedebasdepage">
    <w:name w:val="footnote text"/>
    <w:basedOn w:val="Normal"/>
    <w:link w:val="NotedebasdepageCar"/>
    <w:uiPriority w:val="99"/>
    <w:semiHidden/>
    <w:unhideWhenUsed/>
    <w:rsid w:val="00970E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0EFC"/>
    <w:rPr>
      <w:sz w:val="20"/>
      <w:szCs w:val="20"/>
    </w:rPr>
  </w:style>
  <w:style w:type="character" w:styleId="Appelnotedebasdep">
    <w:name w:val="footnote reference"/>
    <w:basedOn w:val="Policepardfaut"/>
    <w:uiPriority w:val="99"/>
    <w:semiHidden/>
    <w:unhideWhenUsed/>
    <w:rsid w:val="00970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793">
      <w:bodyDiv w:val="1"/>
      <w:marLeft w:val="0"/>
      <w:marRight w:val="0"/>
      <w:marTop w:val="0"/>
      <w:marBottom w:val="0"/>
      <w:divBdr>
        <w:top w:val="none" w:sz="0" w:space="0" w:color="auto"/>
        <w:left w:val="none" w:sz="0" w:space="0" w:color="auto"/>
        <w:bottom w:val="none" w:sz="0" w:space="0" w:color="auto"/>
        <w:right w:val="none" w:sz="0" w:space="0" w:color="auto"/>
      </w:divBdr>
      <w:divsChild>
        <w:div w:id="1798714566">
          <w:marLeft w:val="0"/>
          <w:marRight w:val="0"/>
          <w:marTop w:val="0"/>
          <w:marBottom w:val="0"/>
          <w:divBdr>
            <w:top w:val="none" w:sz="0" w:space="0" w:color="auto"/>
            <w:left w:val="none" w:sz="0" w:space="0" w:color="auto"/>
            <w:bottom w:val="none" w:sz="0" w:space="0" w:color="auto"/>
            <w:right w:val="none" w:sz="0" w:space="0" w:color="auto"/>
          </w:divBdr>
        </w:div>
      </w:divsChild>
    </w:div>
    <w:div w:id="977030776">
      <w:bodyDiv w:val="1"/>
      <w:marLeft w:val="0"/>
      <w:marRight w:val="0"/>
      <w:marTop w:val="0"/>
      <w:marBottom w:val="0"/>
      <w:divBdr>
        <w:top w:val="none" w:sz="0" w:space="0" w:color="auto"/>
        <w:left w:val="none" w:sz="0" w:space="0" w:color="auto"/>
        <w:bottom w:val="none" w:sz="0" w:space="0" w:color="auto"/>
        <w:right w:val="none" w:sz="0" w:space="0" w:color="auto"/>
      </w:divBdr>
      <w:divsChild>
        <w:div w:id="1629436905">
          <w:marLeft w:val="0"/>
          <w:marRight w:val="0"/>
          <w:marTop w:val="0"/>
          <w:marBottom w:val="561"/>
          <w:divBdr>
            <w:top w:val="none" w:sz="0" w:space="0" w:color="auto"/>
            <w:left w:val="none" w:sz="0" w:space="0" w:color="auto"/>
            <w:bottom w:val="none" w:sz="0" w:space="0" w:color="auto"/>
            <w:right w:val="none" w:sz="0" w:space="0" w:color="auto"/>
          </w:divBdr>
          <w:divsChild>
            <w:div w:id="340816466">
              <w:marLeft w:val="0"/>
              <w:marRight w:val="0"/>
              <w:marTop w:val="0"/>
              <w:marBottom w:val="0"/>
              <w:divBdr>
                <w:top w:val="none" w:sz="0" w:space="0" w:color="auto"/>
                <w:left w:val="none" w:sz="0" w:space="0" w:color="auto"/>
                <w:bottom w:val="none" w:sz="0" w:space="0" w:color="auto"/>
                <w:right w:val="none" w:sz="0" w:space="0" w:color="auto"/>
              </w:divBdr>
            </w:div>
          </w:divsChild>
        </w:div>
        <w:div w:id="60490760">
          <w:marLeft w:val="0"/>
          <w:marRight w:val="0"/>
          <w:marTop w:val="0"/>
          <w:marBottom w:val="0"/>
          <w:divBdr>
            <w:top w:val="none" w:sz="0" w:space="0" w:color="auto"/>
            <w:left w:val="none" w:sz="0" w:space="0" w:color="auto"/>
            <w:bottom w:val="none" w:sz="0" w:space="0" w:color="auto"/>
            <w:right w:val="none" w:sz="0" w:space="0" w:color="auto"/>
          </w:divBdr>
        </w:div>
      </w:divsChild>
    </w:div>
    <w:div w:id="1211110037">
      <w:bodyDiv w:val="1"/>
      <w:marLeft w:val="0"/>
      <w:marRight w:val="0"/>
      <w:marTop w:val="0"/>
      <w:marBottom w:val="0"/>
      <w:divBdr>
        <w:top w:val="none" w:sz="0" w:space="0" w:color="auto"/>
        <w:left w:val="none" w:sz="0" w:space="0" w:color="auto"/>
        <w:bottom w:val="none" w:sz="0" w:space="0" w:color="auto"/>
        <w:right w:val="none" w:sz="0" w:space="0" w:color="auto"/>
      </w:divBdr>
    </w:div>
    <w:div w:id="17284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FFE33-0769-4EE3-8A22-5055B3AD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Pages>
  <Words>1650</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12</cp:revision>
  <dcterms:created xsi:type="dcterms:W3CDTF">2023-01-18T16:11:00Z</dcterms:created>
  <dcterms:modified xsi:type="dcterms:W3CDTF">2023-02-06T20:42:00Z</dcterms:modified>
</cp:coreProperties>
</file>