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E63D6" w14:textId="77777777" w:rsidR="009E4132" w:rsidRDefault="009E4132" w:rsidP="009E4132">
      <w:pPr>
        <w:pStyle w:val="NormalWeb"/>
        <w:shd w:val="clear" w:color="auto" w:fill="FFFFFF"/>
        <w:spacing w:after="0" w:line="336" w:lineRule="atLeast"/>
        <w:ind w:left="708"/>
        <w:jc w:val="center"/>
        <w:rPr>
          <w:rFonts w:asciiTheme="minorHAnsi" w:hAnsiTheme="minorHAnsi"/>
        </w:rPr>
      </w:pPr>
      <w:r>
        <w:rPr>
          <w:rFonts w:asciiTheme="minorHAnsi" w:hAnsiTheme="minorHAnsi"/>
        </w:rPr>
        <w:t xml:space="preserve">Textes </w:t>
      </w:r>
    </w:p>
    <w:p w14:paraId="00F8D360"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64D1BA0D"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5CDB7D0F"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6B5982CF"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63FC41A6" w14:textId="77777777" w:rsidR="00B876C8" w:rsidRDefault="00B876C8" w:rsidP="009E4132">
      <w:pPr>
        <w:pStyle w:val="NormalWeb"/>
        <w:shd w:val="clear" w:color="auto" w:fill="FFFFFF"/>
        <w:spacing w:after="0" w:line="336" w:lineRule="atLeast"/>
        <w:ind w:left="708"/>
        <w:jc w:val="center"/>
        <w:rPr>
          <w:rFonts w:asciiTheme="minorHAnsi" w:hAnsiTheme="minorHAnsi"/>
        </w:rPr>
      </w:pPr>
      <w:r w:rsidRPr="00B876C8">
        <w:rPr>
          <w:rFonts w:asciiTheme="minorHAnsi" w:hAnsiTheme="minorHAnsi"/>
          <w:noProof/>
          <w:lang w:eastAsia="fr-BE"/>
        </w:rPr>
        <w:drawing>
          <wp:anchor distT="0" distB="0" distL="114300" distR="114300" simplePos="0" relativeHeight="251659264" behindDoc="0" locked="0" layoutInCell="1" allowOverlap="1" wp14:anchorId="763475D2" wp14:editId="5598F9DD">
            <wp:simplePos x="0" y="0"/>
            <wp:positionH relativeFrom="margin">
              <wp:align>center</wp:align>
            </wp:positionH>
            <wp:positionV relativeFrom="margin">
              <wp:align>center</wp:align>
            </wp:positionV>
            <wp:extent cx="4364691" cy="7835153"/>
            <wp:effectExtent l="19050" t="0" r="0"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13523" t="3638" r="44259"/>
                    <a:stretch>
                      <a:fillRect/>
                    </a:stretch>
                  </pic:blipFill>
                  <pic:spPr bwMode="auto">
                    <a:xfrm>
                      <a:off x="0" y="0"/>
                      <a:ext cx="4364355" cy="7834630"/>
                    </a:xfrm>
                    <a:prstGeom prst="rect">
                      <a:avLst/>
                    </a:prstGeom>
                    <a:noFill/>
                    <a:ln w="9525">
                      <a:noFill/>
                      <a:miter lim="800000"/>
                      <a:headEnd/>
                      <a:tailEnd/>
                    </a:ln>
                  </pic:spPr>
                </pic:pic>
              </a:graphicData>
            </a:graphic>
          </wp:anchor>
        </w:drawing>
      </w:r>
    </w:p>
    <w:p w14:paraId="5F6F6049"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4ECDA856"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42BFC096"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514C100F"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6E10F9EB"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1C50B0D9"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5E9D2DB3"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4EEF270F"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47BA4E07"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51504BBE"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107692C4"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2FE91B68"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1CCD3315"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072D7F5B" w14:textId="77777777" w:rsidR="00B876C8" w:rsidRDefault="00B876C8" w:rsidP="009E4132">
      <w:pPr>
        <w:pStyle w:val="NormalWeb"/>
        <w:shd w:val="clear" w:color="auto" w:fill="FFFFFF"/>
        <w:spacing w:after="0" w:line="336" w:lineRule="atLeast"/>
        <w:ind w:left="708"/>
        <w:jc w:val="center"/>
        <w:rPr>
          <w:rFonts w:asciiTheme="minorHAnsi" w:hAnsiTheme="minorHAnsi"/>
        </w:rPr>
      </w:pPr>
    </w:p>
    <w:p w14:paraId="777B678C" w14:textId="77777777" w:rsidR="007A66CD" w:rsidRDefault="007A66CD" w:rsidP="009E4132">
      <w:pPr>
        <w:pStyle w:val="NormalWeb"/>
        <w:shd w:val="clear" w:color="auto" w:fill="FFFFFF"/>
        <w:spacing w:after="0" w:line="336" w:lineRule="atLeast"/>
        <w:ind w:left="708"/>
        <w:jc w:val="center"/>
        <w:rPr>
          <w:rFonts w:asciiTheme="minorHAnsi" w:hAnsiTheme="minorHAnsi"/>
        </w:rPr>
      </w:pPr>
    </w:p>
    <w:p w14:paraId="54406D7B"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46B4D8D5"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22EF325B"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4D6B91C4"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32C3FBB3"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239BC04B"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292CD4EA"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37F0DC6A"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2E44AC52"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1B938927"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06015BF6"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7D31A815"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750A24E9"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21370571"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56D89132"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4D472080"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3CB6B993"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48FA0588"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3AB31709"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03878BF1" w14:textId="77777777" w:rsidR="00B876C8" w:rsidRDefault="00B876C8" w:rsidP="009E4132">
      <w:pPr>
        <w:pStyle w:val="NormalWeb"/>
        <w:shd w:val="clear" w:color="auto" w:fill="FFFFFF"/>
        <w:spacing w:after="0" w:line="336" w:lineRule="atLeast"/>
        <w:ind w:left="708"/>
        <w:jc w:val="center"/>
        <w:rPr>
          <w:rFonts w:asciiTheme="minorHAnsi" w:hAnsiTheme="minorHAnsi"/>
          <w:b/>
        </w:rPr>
      </w:pPr>
    </w:p>
    <w:p w14:paraId="02103D99" w14:textId="77777777" w:rsidR="009E4132" w:rsidRPr="007A66CD" w:rsidRDefault="009E4132" w:rsidP="009E4132">
      <w:pPr>
        <w:pStyle w:val="NormalWeb"/>
        <w:shd w:val="clear" w:color="auto" w:fill="FFFFFF"/>
        <w:spacing w:after="0" w:line="336" w:lineRule="atLeast"/>
        <w:ind w:left="708"/>
        <w:jc w:val="center"/>
        <w:rPr>
          <w:rFonts w:asciiTheme="minorHAnsi" w:hAnsiTheme="minorHAnsi"/>
          <w:b/>
        </w:rPr>
      </w:pPr>
      <w:r w:rsidRPr="007A66CD">
        <w:rPr>
          <w:rFonts w:asciiTheme="minorHAnsi" w:hAnsiTheme="minorHAnsi"/>
          <w:b/>
        </w:rPr>
        <w:lastRenderedPageBreak/>
        <w:t>Heureux les affligés ils seront consolés</w:t>
      </w:r>
    </w:p>
    <w:p w14:paraId="4417CE07" w14:textId="77777777" w:rsidR="009E4132" w:rsidRDefault="009E4132" w:rsidP="009E4132">
      <w:pPr>
        <w:pStyle w:val="NormalWeb"/>
        <w:shd w:val="clear" w:color="auto" w:fill="FFFFFF"/>
        <w:spacing w:after="0" w:line="336" w:lineRule="atLeast"/>
        <w:ind w:left="708"/>
        <w:jc w:val="center"/>
        <w:rPr>
          <w:rFonts w:asciiTheme="minorHAnsi" w:hAnsiTheme="minorHAnsi"/>
        </w:rPr>
      </w:pPr>
    </w:p>
    <w:p w14:paraId="6047CC44" w14:textId="77777777" w:rsidR="009E4132" w:rsidRPr="007A66CD" w:rsidRDefault="009E4132" w:rsidP="009E4132">
      <w:pPr>
        <w:pStyle w:val="NormalWeb"/>
        <w:shd w:val="clear" w:color="auto" w:fill="FFFFFF"/>
        <w:spacing w:after="0" w:line="336" w:lineRule="atLeast"/>
        <w:ind w:left="708"/>
        <w:jc w:val="both"/>
        <w:rPr>
          <w:rFonts w:asciiTheme="minorHAnsi" w:hAnsiTheme="minorHAnsi"/>
          <w:sz w:val="28"/>
          <w:szCs w:val="28"/>
        </w:rPr>
      </w:pPr>
      <w:r w:rsidRPr="007A66CD">
        <w:rPr>
          <w:rFonts w:asciiTheme="minorHAnsi" w:hAnsiTheme="minorHAnsi"/>
          <w:sz w:val="28"/>
          <w:szCs w:val="28"/>
        </w:rPr>
        <w:t>« Emule du premier Adam dans les voies de la prévarication, par mes péchés, je me suis vu dépouillé de mon Dieu, sevré du royaume éternel et de ses délices… »</w:t>
      </w:r>
    </w:p>
    <w:p w14:paraId="3D7448DC" w14:textId="77777777" w:rsidR="009E4132" w:rsidRPr="007A66CD" w:rsidRDefault="009E4132" w:rsidP="009E4132">
      <w:pPr>
        <w:pStyle w:val="NormalWeb"/>
        <w:shd w:val="clear" w:color="auto" w:fill="FFFFFF"/>
        <w:spacing w:after="0" w:line="336" w:lineRule="atLeast"/>
        <w:ind w:left="708"/>
        <w:jc w:val="both"/>
        <w:rPr>
          <w:rFonts w:asciiTheme="minorHAnsi" w:hAnsiTheme="minorHAnsi"/>
          <w:sz w:val="28"/>
          <w:szCs w:val="28"/>
        </w:rPr>
      </w:pPr>
      <w:r w:rsidRPr="007A66CD">
        <w:rPr>
          <w:rFonts w:asciiTheme="minorHAnsi" w:hAnsiTheme="minorHAnsi"/>
          <w:sz w:val="28"/>
          <w:szCs w:val="28"/>
        </w:rPr>
        <w:t>J’ai terni la beauté de mon âme par les plaisirs des passions et j’ai abaissé mon esprit au niveau de la boue, j’ai mis en lambeau le vêtement originel que le créateur m’avait tissé, et depuis me voici gisant dans la nudité… » (Canon de saint André de Crète)</w:t>
      </w:r>
    </w:p>
    <w:p w14:paraId="311BF8F0" w14:textId="77777777" w:rsidR="009E4132" w:rsidRPr="00B5300F" w:rsidRDefault="009E4132" w:rsidP="009E4132">
      <w:pPr>
        <w:pStyle w:val="NormalWeb"/>
        <w:shd w:val="clear" w:color="auto" w:fill="FFFFFF"/>
        <w:spacing w:after="0" w:line="336" w:lineRule="atLeast"/>
        <w:jc w:val="both"/>
        <w:rPr>
          <w:rFonts w:asciiTheme="minorHAnsi" w:hAnsiTheme="minorHAnsi"/>
        </w:rPr>
      </w:pPr>
    </w:p>
    <w:p w14:paraId="1929E0F0"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Malheur à moi ! Moi qui aime si peu Dieu, j'écris sur l'amour de Dieu. C'est pourquoi je suis triste et affligé comme Adam lorsqu'il fut chassé du Paradis ; je sanglote et je crie :</w:t>
      </w:r>
    </w:p>
    <w:p w14:paraId="76A7112E"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Aie pitié de moi, ô Dieu, aie pitié de ta créature tombée. Combien de fois m'as-tu donné ta grâce, mais à cause de ma vanité je ne l'ai pas gardée. Pourtant mon âme te connaît, toi, mon Créateur et mon Dieu. C'est pourquoi je te cherche en pleurant, comme Joseph qui pleurait son père Jacob sur la tombe de sa mère, lorsqu'il fut emmené comme esclave en Égypte.</w:t>
      </w:r>
    </w:p>
    <w:p w14:paraId="024B022F"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Je t'offense par mes péchés, tu te retires de moi, et mon âme languit après toi.</w:t>
      </w:r>
    </w:p>
    <w:p w14:paraId="129F6AEB"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Ô Esprit Saint, ne m'abandonne pas. Lorsque tu t'éloignes, de mauvaises pensées s'approchent de moi, et mon âme tout en larmes languit après toi.</w:t>
      </w:r>
    </w:p>
    <w:p w14:paraId="08D56270"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Ô Toute-Sainte Souveraine, Mère de Dieu, tu vois ma tristesse : j'ai offensé le Seigneur et il m'a abandonné. Mais j'implore ta bonté : sauve-moi, moi qui suis une créature de Dieu tombée dans le péché ; sauve-moi, ton serviteur ". Saint Silouane</w:t>
      </w:r>
    </w:p>
    <w:p w14:paraId="7D2E1B7B"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Mon âme t'a connu, Seigneur, et j'annonce ta miséricorde à ton peuple. Peuples de la terre, ne vous laissez pas écraser par la dureté de la vie. Luttez seulement contre le péché et demandez l'aide du Seigneur ; il vous la donnera, car il est miséricordieux et nous aime.</w:t>
      </w:r>
    </w:p>
    <w:p w14:paraId="6CE131BF"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 xml:space="preserve">Ô peuples de la terre ! C'est avec des larmes que j'écris ces lignes. Mon âme désire que vous connaissiez le Seigneur et que vous contempliez sa miséricorde et sa Gloire. J'ai soixante-douze ans ; je vais bientôt mourir et j'écris pour vous sur la miséricorde de Dieu que le Seigneur m'a donné de connaître par le Saint-Esprit ; et le Saint Esprit m'a appris à aimer tous les hommes. Oh ! </w:t>
      </w:r>
      <w:r w:rsidR="008669A3" w:rsidRPr="007A66CD">
        <w:rPr>
          <w:rFonts w:eastAsia="Times New Roman" w:cs="Times New Roman"/>
          <w:sz w:val="28"/>
          <w:szCs w:val="28"/>
          <w:lang w:eastAsia="fr-BE"/>
        </w:rPr>
        <w:t>Que</w:t>
      </w:r>
      <w:r w:rsidRPr="007A66CD">
        <w:rPr>
          <w:rFonts w:eastAsia="Times New Roman" w:cs="Times New Roman"/>
          <w:sz w:val="28"/>
          <w:szCs w:val="28"/>
          <w:lang w:eastAsia="fr-BE"/>
        </w:rPr>
        <w:t xml:space="preserve"> je </w:t>
      </w:r>
      <w:r w:rsidRPr="007A66CD">
        <w:rPr>
          <w:rFonts w:eastAsia="Times New Roman" w:cs="Times New Roman"/>
          <w:sz w:val="28"/>
          <w:szCs w:val="28"/>
          <w:lang w:eastAsia="fr-BE"/>
        </w:rPr>
        <w:lastRenderedPageBreak/>
        <w:t xml:space="preserve">voudrais vous placer sur une haute montagne pour que, de son sommet, vous, puissiez voir le Visage doux et miséricordieux du Seigneur, et que vos </w:t>
      </w:r>
      <w:r w:rsidR="008669A3" w:rsidRPr="007A66CD">
        <w:rPr>
          <w:rFonts w:eastAsia="Times New Roman" w:cs="Times New Roman"/>
          <w:sz w:val="28"/>
          <w:szCs w:val="28"/>
          <w:lang w:eastAsia="fr-BE"/>
        </w:rPr>
        <w:t>cœurs</w:t>
      </w:r>
      <w:r w:rsidRPr="007A66CD">
        <w:rPr>
          <w:rFonts w:eastAsia="Times New Roman" w:cs="Times New Roman"/>
          <w:sz w:val="28"/>
          <w:szCs w:val="28"/>
          <w:lang w:eastAsia="fr-BE"/>
        </w:rPr>
        <w:t xml:space="preserve"> exultent de joie. Je vous dis la vérité : je ne trouve rien de bon en moi et j’ai commis de nombreux péchés, mais la grâce du Saint-Esprit les a effacés. Et je sais qu'à ceux qui luttent avec le péché, le Seigneur accorde non seulement le pardon, mais encore, la grâce du Saint-Esprit lui réjouit l'âme et lui donne une paix douce et profonde.</w:t>
      </w:r>
    </w:p>
    <w:p w14:paraId="163E542A"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Ô Seigneur, tu aimes ta créature. Qui peut comprendre ton amour ou en goûter la douceur, si tu ne m'instruis pas toi-même par ton Esprit Saint !</w:t>
      </w:r>
    </w:p>
    <w:p w14:paraId="702F98C3"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sz w:val="28"/>
          <w:szCs w:val="28"/>
          <w:lang w:eastAsia="fr-BE"/>
        </w:rPr>
        <w:t>Je te prie, Seigneur : répands sur les hommes la grâce du Saint-Esprit pour qu'ils puissent connaître ton amour. Réchauffe les cœurs abattus des hommes pour qu'ils te glorifient dans la joie et oublient les douleurs de la terre.</w:t>
      </w:r>
    </w:p>
    <w:p w14:paraId="6D0451F2" w14:textId="77777777" w:rsidR="009E4132" w:rsidRPr="007A66CD"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7A66CD">
        <w:rPr>
          <w:rFonts w:eastAsia="Times New Roman" w:cs="Times New Roman"/>
          <w:b/>
          <w:sz w:val="28"/>
          <w:szCs w:val="28"/>
          <w:lang w:eastAsia="fr-BE"/>
        </w:rPr>
        <w:t xml:space="preserve">Ô Consolateur béni, je te le demande, les larmes aux yeux : console les âmes attristées des hommes. Donne à tous les peuples d'entendre ta voix leur disant avec douceur : " Vos péchés vous sont pardonnés ". </w:t>
      </w:r>
      <w:r w:rsidRPr="007A66CD">
        <w:rPr>
          <w:rFonts w:eastAsia="Times New Roman" w:cs="Times New Roman"/>
          <w:sz w:val="28"/>
          <w:szCs w:val="28"/>
          <w:lang w:eastAsia="fr-BE"/>
        </w:rPr>
        <w:t>Oui, Seigneur, il est en ton pouvoir d'accompli des miracles, et il n'y a pas de plus grand miracle que d'aimer le pécheur dans sa chute. Il est facile d'aimer un saint : il en est digne. Oui, Seigneur, écoute la prière de la terre. Tous les peuples sont plongés dans la souffrance ; tous, ils sont abattus par le péché ; tous, ils sont privés de ta grâce et demeurent dans les ténèbres.</w:t>
      </w:r>
    </w:p>
    <w:p w14:paraId="59C89A56" w14:textId="77777777" w:rsidR="009E4132" w:rsidRPr="00DF7986" w:rsidRDefault="009E4132" w:rsidP="009E4132">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rPr>
          <w:rFonts w:eastAsia="Times New Roman" w:cs="Times New Roman"/>
          <w:sz w:val="28"/>
          <w:szCs w:val="28"/>
          <w:lang w:eastAsia="fr-BE"/>
        </w:rPr>
      </w:pPr>
      <w:r w:rsidRPr="00DF7986">
        <w:rPr>
          <w:rFonts w:eastAsia="Times New Roman" w:cs="Times New Roman"/>
          <w:sz w:val="28"/>
          <w:szCs w:val="28"/>
          <w:lang w:eastAsia="fr-BE"/>
        </w:rPr>
        <w:t>Ô peuples de toute la terre ! Invoquons le Seigneur, et notre prière sera exaucée, car le Seigneur se réjouit du repentir des hommes ; toutes les Puissances célestes nous attendent pour que, nous aussi, nous jouissions de la douceur de l'amour de Dieu et puissions voir la beauté de sa Face. » Saint Silouane</w:t>
      </w:r>
    </w:p>
    <w:p w14:paraId="7FD5C4F5" w14:textId="77777777" w:rsidR="009E4132" w:rsidRPr="009E4132" w:rsidRDefault="009E4132" w:rsidP="009E4132">
      <w:pPr>
        <w:ind w:firstLine="708"/>
        <w:jc w:val="center"/>
        <w:rPr>
          <w:b/>
          <w:sz w:val="24"/>
          <w:szCs w:val="24"/>
        </w:rPr>
      </w:pPr>
      <w:r w:rsidRPr="009E4132">
        <w:rPr>
          <w:b/>
          <w:sz w:val="24"/>
          <w:szCs w:val="24"/>
        </w:rPr>
        <w:t>Heureux ceux qui ont faim et soif de justice, ils seront rassasiés</w:t>
      </w:r>
    </w:p>
    <w:p w14:paraId="46F1E48A" w14:textId="77777777" w:rsidR="009E4132" w:rsidRPr="00B5300F" w:rsidRDefault="009E4132" w:rsidP="009E4132">
      <w:pPr>
        <w:ind w:firstLine="708"/>
        <w:rPr>
          <w:sz w:val="24"/>
          <w:szCs w:val="24"/>
        </w:rPr>
      </w:pPr>
      <w:r w:rsidRPr="00B5300F">
        <w:rPr>
          <w:sz w:val="24"/>
          <w:szCs w:val="24"/>
        </w:rPr>
        <w:t>St Colomban (v. 540-615):</w:t>
      </w:r>
    </w:p>
    <w:p w14:paraId="48D94D96" w14:textId="77777777" w:rsidR="009E4132" w:rsidRPr="008669A3" w:rsidRDefault="009E4132" w:rsidP="009E4132">
      <w:pPr>
        <w:ind w:left="708"/>
        <w:jc w:val="both"/>
        <w:rPr>
          <w:sz w:val="28"/>
          <w:szCs w:val="28"/>
        </w:rPr>
      </w:pPr>
      <w:r w:rsidRPr="008669A3">
        <w:rPr>
          <w:sz w:val="28"/>
          <w:szCs w:val="28"/>
        </w:rPr>
        <w:t xml:space="preserve">"Frères bien-aimés, prêtez l'oreille à mes paroles, comme à quelque chose que vous avez besoin d'entendre ; et si votre âme a soif de la source divine dont je désire maintenant vous parler, attisez cette soif et ne l'éteignez pas. Buvez, mais ne soyez pas rassasiés. Car la source vivante nous appelle et la fontaine de vie nous dit : Que celui qui a soif vienne à moi et qu'il boive. Boire quoi ? Comprenez-le. Que le prophète vous le dise, que la source elle-même vous le déclare : Ils m'ont </w:t>
      </w:r>
      <w:r w:rsidRPr="008669A3">
        <w:rPr>
          <w:sz w:val="28"/>
          <w:szCs w:val="28"/>
        </w:rPr>
        <w:lastRenderedPageBreak/>
        <w:t>abandonné, moi, la source de vie, dit le Seigneur. Le Seigneur lui-même, Jésus Christ notre Dieu, est donc la source de vie, et c'est pourquoi il nous invite pour que nous le buvions. Le boit, celui qui l'aime ; le boit, celui qui se rassasie de la Parole de Dieu, qui l'aime et la désire assez vivement ; le boit, celui qui brûle d'amour pour la sagesse.</w:t>
      </w:r>
      <w:r w:rsidRPr="008669A3">
        <w:rPr>
          <w:sz w:val="28"/>
          <w:szCs w:val="28"/>
        </w:rPr>
        <w:br/>
        <w:t>(Instructions spirituelles, 13, 1-2)</w:t>
      </w:r>
    </w:p>
    <w:p w14:paraId="538249F5" w14:textId="77777777" w:rsidR="009E4132" w:rsidRPr="00DF7986" w:rsidRDefault="009E4132" w:rsidP="009E4132">
      <w:pPr>
        <w:jc w:val="both"/>
        <w:rPr>
          <w:b/>
          <w:sz w:val="24"/>
          <w:szCs w:val="24"/>
        </w:rPr>
      </w:pPr>
      <w:r w:rsidRPr="00DF7986">
        <w:rPr>
          <w:b/>
          <w:sz w:val="24"/>
          <w:szCs w:val="24"/>
        </w:rPr>
        <w:t xml:space="preserve">Saint Grégoire le grand </w:t>
      </w:r>
    </w:p>
    <w:p w14:paraId="485C2D5F" w14:textId="77777777" w:rsidR="009E4132" w:rsidRPr="00B5300F" w:rsidRDefault="009E4132" w:rsidP="008669A3">
      <w:pPr>
        <w:jc w:val="both"/>
        <w:rPr>
          <w:sz w:val="24"/>
          <w:szCs w:val="24"/>
        </w:rPr>
      </w:pPr>
      <w:r w:rsidRPr="008669A3">
        <w:rPr>
          <w:sz w:val="28"/>
          <w:szCs w:val="28"/>
          <w:bdr w:val="none" w:sz="0" w:space="0" w:color="auto" w:frame="1"/>
          <w:shd w:val="clear" w:color="auto" w:fill="FFFFFF"/>
        </w:rPr>
        <w:t>« Le diable s'est attaqué au premier homme, notre parent, par une triple tentation : il l'a tenté par la gourmandise, par la vanité et par l'avidité. Sa tentative de séduction a réussi, puisque l'homme, en donnant son consentement, a été alors soumis au diable. Il l'a tenté par la gourmandise, en lui montrant sur l'arbre le fruit défendu et en l'amenant à en manger ; il l'a tenté par la vanité, en lui disant : "Vous serez comme des dieux" ; il l'a tenté enfin par l'avidité, en lui disant : "Vous connaîtrez le bien et le mal" (</w:t>
      </w:r>
      <w:proofErr w:type="spellStart"/>
      <w:r w:rsidRPr="008669A3">
        <w:rPr>
          <w:sz w:val="28"/>
          <w:szCs w:val="28"/>
          <w:bdr w:val="none" w:sz="0" w:space="0" w:color="auto" w:frame="1"/>
          <w:shd w:val="clear" w:color="auto" w:fill="FFFFFF"/>
        </w:rPr>
        <w:t>Gn</w:t>
      </w:r>
      <w:proofErr w:type="spellEnd"/>
      <w:r w:rsidRPr="008669A3">
        <w:rPr>
          <w:sz w:val="28"/>
          <w:szCs w:val="28"/>
          <w:bdr w:val="none" w:sz="0" w:space="0" w:color="auto" w:frame="1"/>
          <w:shd w:val="clear" w:color="auto" w:fill="FFFFFF"/>
        </w:rPr>
        <w:t xml:space="preserve"> 3,5). </w:t>
      </w:r>
      <w:r w:rsidRPr="008669A3">
        <w:rPr>
          <w:b/>
          <w:sz w:val="28"/>
          <w:szCs w:val="28"/>
          <w:bdr w:val="none" w:sz="0" w:space="0" w:color="auto" w:frame="1"/>
          <w:shd w:val="clear" w:color="auto" w:fill="FFFFFF"/>
        </w:rPr>
        <w:t>Car être avide, c'est désirer non seulement l'argent, mais aussi toute situation avantageuse, désirer, au-delà de toute mesure, une situation élevée...</w:t>
      </w:r>
      <w:r w:rsidRPr="008669A3">
        <w:rPr>
          <w:sz w:val="28"/>
          <w:szCs w:val="28"/>
          <w:bdr w:val="none" w:sz="0" w:space="0" w:color="auto" w:frame="1"/>
          <w:shd w:val="clear" w:color="auto" w:fill="FFFFFF"/>
        </w:rPr>
        <w:br/>
        <w:t>Le diable a été vaincu par le Christ qu'il a tenté d'une manière tout à fait semblable à celle par laquelle il avait vaincu le premier homme. Comme la première fois, il le tente par la gourmandise : "Ordonne que ces pierres se changent en pains" ; par la vanité : "Si tu es le Fils de Dieu, jette-toi en bas" ; par le désir violent d'une belle situation, quand il lui montre tous les royaumes du monde et lui dit : "Tout cela, je te le donnerai, si tu tombes à mes pieds et m'adores"...</w:t>
      </w:r>
      <w:r w:rsidRPr="008669A3">
        <w:rPr>
          <w:sz w:val="28"/>
          <w:szCs w:val="28"/>
        </w:rPr>
        <w:br/>
      </w:r>
      <w:r w:rsidRPr="008669A3">
        <w:rPr>
          <w:sz w:val="28"/>
          <w:szCs w:val="28"/>
          <w:bdr w:val="none" w:sz="0" w:space="0" w:color="auto" w:frame="1"/>
          <w:shd w:val="clear" w:color="auto" w:fill="FFFFFF"/>
        </w:rPr>
        <w:t>Il est une chose qu'il faut remarquer dans la tentation du Seigneur : tenté par le diable, le Seigneur a riposté par des textes de la Sainte Ecriture. »</w:t>
      </w:r>
      <w:r w:rsidRPr="008669A3">
        <w:rPr>
          <w:sz w:val="28"/>
          <w:szCs w:val="28"/>
        </w:rPr>
        <w:br/>
      </w:r>
      <w:r w:rsidRPr="00B5300F">
        <w:rPr>
          <w:rFonts w:ascii="Source Sans Pro" w:hAnsi="Source Sans Pro"/>
          <w:sz w:val="25"/>
          <w:szCs w:val="25"/>
        </w:rPr>
        <w:br/>
      </w:r>
      <w:r w:rsidRPr="00B5300F">
        <w:rPr>
          <w:rStyle w:val="lev"/>
          <w:rFonts w:ascii="Georgia" w:hAnsi="Georgia"/>
          <w:sz w:val="18"/>
          <w:szCs w:val="18"/>
          <w:bdr w:val="none" w:sz="0" w:space="0" w:color="auto" w:frame="1"/>
        </w:rPr>
        <w:t>St Grégoire le Grand</w:t>
      </w:r>
      <w:r w:rsidRPr="00B5300F">
        <w:rPr>
          <w:rFonts w:ascii="Georgia" w:hAnsi="Georgia"/>
          <w:bdr w:val="none" w:sz="0" w:space="0" w:color="auto" w:frame="1"/>
          <w:shd w:val="clear" w:color="auto" w:fill="FFFFFF"/>
        </w:rPr>
        <w:t>, </w:t>
      </w:r>
      <w:r w:rsidRPr="00B5300F">
        <w:rPr>
          <w:rStyle w:val="Accentuation"/>
          <w:rFonts w:ascii="Georgia" w:hAnsi="Georgia"/>
          <w:sz w:val="18"/>
          <w:szCs w:val="18"/>
          <w:bdr w:val="none" w:sz="0" w:space="0" w:color="auto" w:frame="1"/>
        </w:rPr>
        <w:t>Homélies sur l'Evangile</w:t>
      </w:r>
      <w:r w:rsidRPr="00B5300F">
        <w:rPr>
          <w:rFonts w:ascii="Georgia" w:hAnsi="Georgia"/>
          <w:bdr w:val="none" w:sz="0" w:space="0" w:color="auto" w:frame="1"/>
          <w:shd w:val="clear" w:color="auto" w:fill="FFFFFF"/>
        </w:rPr>
        <w:t xml:space="preserve"> n°16 (Trad. Maurice </w:t>
      </w:r>
      <w:proofErr w:type="spellStart"/>
      <w:proofErr w:type="gramStart"/>
      <w:r w:rsidRPr="00B5300F">
        <w:rPr>
          <w:rFonts w:ascii="Georgia" w:hAnsi="Georgia"/>
          <w:bdr w:val="none" w:sz="0" w:space="0" w:color="auto" w:frame="1"/>
          <w:shd w:val="clear" w:color="auto" w:fill="FFFFFF"/>
        </w:rPr>
        <w:t>Véricel</w:t>
      </w:r>
      <w:proofErr w:type="spellEnd"/>
      <w:r>
        <w:rPr>
          <w:rFonts w:ascii="Georgia" w:hAnsi="Georgia"/>
          <w:bdr w:val="none" w:sz="0" w:space="0" w:color="auto" w:frame="1"/>
          <w:shd w:val="clear" w:color="auto" w:fill="FFFFFF"/>
        </w:rPr>
        <w:t xml:space="preserve"> </w:t>
      </w:r>
      <w:r w:rsidRPr="00B5300F">
        <w:rPr>
          <w:rFonts w:ascii="Georgia" w:hAnsi="Georgia"/>
          <w:bdr w:val="none" w:sz="0" w:space="0" w:color="auto" w:frame="1"/>
          <w:shd w:val="clear" w:color="auto" w:fill="FFFFFF"/>
        </w:rPr>
        <w:t>,</w:t>
      </w:r>
      <w:proofErr w:type="gramEnd"/>
      <w:r w:rsidRPr="00B5300F">
        <w:rPr>
          <w:rFonts w:ascii="Georgia" w:hAnsi="Georgia"/>
          <w:bdr w:val="none" w:sz="0" w:space="0" w:color="auto" w:frame="1"/>
          <w:shd w:val="clear" w:color="auto" w:fill="FFFFFF"/>
        </w:rPr>
        <w:t xml:space="preserve"> L’Evangile commenté par les Pères, Editions Ouvrières, Paris, 1961).</w:t>
      </w:r>
    </w:p>
    <w:p w14:paraId="13456889" w14:textId="77777777" w:rsidR="009E4132" w:rsidRDefault="009E4132" w:rsidP="009E4132">
      <w:pPr>
        <w:jc w:val="both"/>
        <w:rPr>
          <w:rFonts w:cs="Arial"/>
          <w:sz w:val="24"/>
          <w:szCs w:val="24"/>
          <w:shd w:val="clear" w:color="auto" w:fill="FFFFFF"/>
        </w:rPr>
      </w:pPr>
    </w:p>
    <w:p w14:paraId="68C80D22" w14:textId="77777777" w:rsidR="008669A3" w:rsidRDefault="008669A3" w:rsidP="009E4132">
      <w:pPr>
        <w:jc w:val="both"/>
        <w:rPr>
          <w:rFonts w:cs="Arial"/>
          <w:sz w:val="24"/>
          <w:szCs w:val="24"/>
          <w:shd w:val="clear" w:color="auto" w:fill="FFFFFF"/>
        </w:rPr>
      </w:pPr>
    </w:p>
    <w:p w14:paraId="5DACC87C" w14:textId="77777777" w:rsidR="008669A3" w:rsidRDefault="008669A3" w:rsidP="009E4132">
      <w:pPr>
        <w:jc w:val="both"/>
        <w:rPr>
          <w:rFonts w:cs="Arial"/>
          <w:sz w:val="24"/>
          <w:szCs w:val="24"/>
          <w:shd w:val="clear" w:color="auto" w:fill="FFFFFF"/>
        </w:rPr>
      </w:pPr>
    </w:p>
    <w:p w14:paraId="489435E8" w14:textId="77777777" w:rsidR="008669A3" w:rsidRDefault="008669A3" w:rsidP="009E4132">
      <w:pPr>
        <w:jc w:val="both"/>
        <w:rPr>
          <w:rFonts w:cs="Arial"/>
          <w:sz w:val="24"/>
          <w:szCs w:val="24"/>
          <w:shd w:val="clear" w:color="auto" w:fill="FFFFFF"/>
        </w:rPr>
      </w:pPr>
    </w:p>
    <w:p w14:paraId="78E4DE98" w14:textId="77777777" w:rsidR="00B876C8" w:rsidRDefault="00B876C8" w:rsidP="009E4132">
      <w:pPr>
        <w:jc w:val="both"/>
        <w:rPr>
          <w:rFonts w:cs="Arial"/>
          <w:sz w:val="24"/>
          <w:szCs w:val="24"/>
          <w:shd w:val="clear" w:color="auto" w:fill="FFFFFF"/>
        </w:rPr>
      </w:pPr>
    </w:p>
    <w:p w14:paraId="7F3C5AD6" w14:textId="77777777" w:rsidR="009E4132" w:rsidRPr="00B5300F" w:rsidRDefault="009E4132" w:rsidP="009E4132">
      <w:pPr>
        <w:jc w:val="both"/>
        <w:rPr>
          <w:rFonts w:cs="Arial"/>
          <w:sz w:val="24"/>
          <w:szCs w:val="24"/>
          <w:shd w:val="clear" w:color="auto" w:fill="FFFFFF"/>
        </w:rPr>
      </w:pPr>
      <w:r>
        <w:rPr>
          <w:rFonts w:cs="Arial"/>
          <w:sz w:val="24"/>
          <w:szCs w:val="24"/>
          <w:shd w:val="clear" w:color="auto" w:fill="FFFFFF"/>
        </w:rPr>
        <w:lastRenderedPageBreak/>
        <w:t>Voici une homélie assez percutante de saint Basile :</w:t>
      </w:r>
    </w:p>
    <w:p w14:paraId="4975BA0E" w14:textId="77777777" w:rsidR="009E4132" w:rsidRPr="00B5300F" w:rsidRDefault="009E4132" w:rsidP="009E4132">
      <w:pPr>
        <w:ind w:left="1416"/>
        <w:jc w:val="both"/>
        <w:rPr>
          <w:rFonts w:cs="Arial"/>
          <w:sz w:val="24"/>
          <w:szCs w:val="24"/>
          <w:shd w:val="clear" w:color="auto" w:fill="FFFFFF"/>
        </w:rPr>
      </w:pPr>
      <w:r w:rsidRPr="00B5300F">
        <w:rPr>
          <w:rFonts w:cs="Arial"/>
          <w:sz w:val="24"/>
          <w:szCs w:val="24"/>
          <w:shd w:val="clear" w:color="auto" w:fill="FDFDFD"/>
        </w:rPr>
        <w:t>« </w:t>
      </w:r>
      <w:r w:rsidRPr="00B5300F">
        <w:rPr>
          <w:rFonts w:cs="Arial"/>
          <w:b/>
          <w:sz w:val="24"/>
          <w:szCs w:val="24"/>
          <w:shd w:val="clear" w:color="auto" w:fill="FDFDFD"/>
        </w:rPr>
        <w:t>Les désirs de l'avarice ne peuvent être rassasiés ni satisfaits.</w:t>
      </w:r>
      <w:r w:rsidRPr="00B5300F">
        <w:rPr>
          <w:rFonts w:cs="Arial"/>
          <w:sz w:val="24"/>
          <w:szCs w:val="24"/>
          <w:shd w:val="clear" w:color="auto" w:fill="FDFDFD"/>
        </w:rPr>
        <w:t xml:space="preserve"> Nous laissons quelquefois des enfants gourmands se gorger à leur volonté de ce qu'ils aiment davantage, et nous parvenons à les dégoûter en les rassasiant. Il n'en est pas ainsi de l'avare. Plus il se remplit d'or, plus il en désire. Si les richesses abondent chez vous, n’y attache pas cotre cœur, vous dit le roi Prophète (Ps. 61. 11). </w:t>
      </w:r>
      <w:r w:rsidRPr="00B5300F">
        <w:rPr>
          <w:rFonts w:cs="Arial"/>
          <w:b/>
          <w:sz w:val="24"/>
          <w:szCs w:val="24"/>
          <w:shd w:val="clear" w:color="auto" w:fill="FDFDFD"/>
        </w:rPr>
        <w:t>Mais vous les retenez lorsqu'elles débordent, et vous fermez exactement tous les passages. Enfermées et retenues de force dans la maison du riche, que font-elles</w:t>
      </w:r>
      <w:r w:rsidRPr="00B5300F">
        <w:rPr>
          <w:rFonts w:cs="Arial"/>
          <w:sz w:val="24"/>
          <w:szCs w:val="24"/>
          <w:shd w:val="clear" w:color="auto" w:fill="FDFDFD"/>
        </w:rPr>
        <w:t xml:space="preserve">? Elles rompent toutes les digues, se répandent malgré lui, et faisant violence comme un ennemi qui vient fondre tout-à-coup, elles renversent et détruisent ses magasins et ses greniers. Il en construira de plus grands, dira-t-on. Mais qui est-ce qui l'assure qu'il ne les laissera pas à son héritier, avant qu'il les ait rétablis? Car il pourra être enlevé du milieu des vivants, avant qu'il ait pu relever, selon ses désirs avares, les édifices où il renferme ses récoltes. Le riche de l'Évangile a trouvé une fin digne de ses résolutions iniques. </w:t>
      </w:r>
      <w:r w:rsidRPr="00B5300F">
        <w:rPr>
          <w:rFonts w:cs="Arial"/>
          <w:b/>
          <w:sz w:val="24"/>
          <w:szCs w:val="24"/>
          <w:shd w:val="clear" w:color="auto" w:fill="FDFDFD"/>
        </w:rPr>
        <w:t>O vous qui m'écoutez, suivez mes conseils : ouvrez toutes les portes de vos greniers et de vos maisons ; donnez de toutes parts à vos richesses de libres issues; Comme on pratique des milliers</w:t>
      </w:r>
      <w:r w:rsidR="004B45D3">
        <w:rPr>
          <w:rFonts w:cs="Arial"/>
          <w:b/>
          <w:sz w:val="24"/>
          <w:szCs w:val="24"/>
          <w:shd w:val="clear" w:color="auto" w:fill="FDFDFD"/>
        </w:rPr>
        <w:t xml:space="preserve"> de canaux pour que les eaux d'u</w:t>
      </w:r>
      <w:r w:rsidRPr="00B5300F">
        <w:rPr>
          <w:rFonts w:cs="Arial"/>
          <w:b/>
          <w:sz w:val="24"/>
          <w:szCs w:val="24"/>
          <w:shd w:val="clear" w:color="auto" w:fill="FDFDFD"/>
        </w:rPr>
        <w:t>n grand fleuve se distribuent également dans une terre qu'elles fertilisent; de même ouvrez à vos richesses divers passages, pour qu'elles se répandent dans la maison des pauvres</w:t>
      </w:r>
      <w:r w:rsidRPr="00B5300F">
        <w:rPr>
          <w:rFonts w:cs="Arial"/>
          <w:sz w:val="24"/>
          <w:szCs w:val="24"/>
          <w:shd w:val="clear" w:color="auto" w:fill="FDFDFD"/>
        </w:rPr>
        <w:t>. Les eaux des puits n'en deviennent que plus belles et plus abondantes lorsqu'on y puise souvent; trop longtemps reposées, elles croupissent. L'or arrêté dans les coffres n'est qu'un fonds mort et stérile; mis en mouvement par la circulation, il devient fructueux et se divise pour l'utilité commune. Quels éloges ne mérite-t-il pas à celui qui le répand pour le bien de ses frères? Ne dédaignez point ces éloges. Quelle récompense ne lui obtient-il pas du juste Juge? Regardez cette récompense comme assurée.</w:t>
      </w:r>
    </w:p>
    <w:p w14:paraId="446F7DBB" w14:textId="77777777" w:rsidR="009E4132" w:rsidRPr="00B5300F" w:rsidRDefault="009E4132" w:rsidP="009E4132">
      <w:pPr>
        <w:ind w:left="1416"/>
        <w:jc w:val="both"/>
        <w:rPr>
          <w:rFonts w:eastAsia="Calibri" w:cs="Times New Roman"/>
          <w:sz w:val="24"/>
          <w:szCs w:val="24"/>
          <w:lang w:val="fr-FR"/>
        </w:rPr>
      </w:pPr>
      <w:r w:rsidRPr="00B5300F">
        <w:rPr>
          <w:rFonts w:cs="Arial"/>
          <w:b/>
          <w:sz w:val="24"/>
          <w:szCs w:val="24"/>
          <w:shd w:val="clear" w:color="auto" w:fill="FDFDFD"/>
        </w:rPr>
        <w:t>Et que voyons-nous dans ce riche? Des mains fermées à toute largesse, un cœur dur, insensible aux besoins et aux souffrances d'autrui.</w:t>
      </w:r>
      <w:r w:rsidRPr="00B5300F">
        <w:rPr>
          <w:rFonts w:cs="Arial"/>
          <w:sz w:val="24"/>
          <w:szCs w:val="24"/>
          <w:shd w:val="clear" w:color="auto" w:fill="FDFDFD"/>
        </w:rPr>
        <w:t xml:space="preserve"> Voilà comme il a reconnu les dons multipliés de son bienfaiteur. Il ne s'est pas rappelé que les autres hommes sont ses semblables, il n'a pas songé à faire part aux indigents de son superflu, il n'a tenu aucun compte de ces préceptes: Ne cessez pas de faire du bien au pauvre ; que la foi et une charité bienfaisante ne vous abandonnent jamais ; rompez votre pain avec celui qui a faim (Prov. 3. 3 et 27. — Is. 58. 7.). Les leçons, les cris de tous les prophètes et de tous les docteurs ont été pour lui inutiles. Ses greniers trop étroits et trop faibles, rompaient sous la multitude des fruits dont ils étaient chargés ; son âme avide n'était pas encore satisfaite. Ajoutant sans cesse à ce qu'il avait déjà, grossissant toujours ses biens par les productions de chaque année, il tomba enfin dans un </w:t>
      </w:r>
      <w:r w:rsidRPr="00B5300F">
        <w:rPr>
          <w:rFonts w:cs="Arial"/>
          <w:sz w:val="24"/>
          <w:szCs w:val="24"/>
          <w:shd w:val="clear" w:color="auto" w:fill="FDFDFD"/>
        </w:rPr>
        <w:lastRenderedPageBreak/>
        <w:t>embarras et des perplexités dont il avait peine à sortir. Son avarice ne lui permettait pas d'abandonner les anciennes récoltes ; il ne pouvait renfermer les nouvelles, vu leur abondance ; il était donc embarrassé, il ne savait à quoi se résoudre….</w:t>
      </w:r>
    </w:p>
    <w:p w14:paraId="04375630" w14:textId="77777777" w:rsidR="009E4132" w:rsidRPr="00B5300F" w:rsidRDefault="009E4132" w:rsidP="009E4132">
      <w:pPr>
        <w:ind w:left="1416" w:firstLine="708"/>
        <w:jc w:val="both"/>
        <w:rPr>
          <w:rFonts w:cs="Arial"/>
          <w:sz w:val="24"/>
          <w:szCs w:val="24"/>
          <w:shd w:val="clear" w:color="auto" w:fill="FDFDFD"/>
        </w:rPr>
      </w:pPr>
      <w:r w:rsidRPr="00B5300F">
        <w:rPr>
          <w:rFonts w:cs="Arial"/>
          <w:b/>
          <w:sz w:val="24"/>
          <w:szCs w:val="24"/>
          <w:shd w:val="clear" w:color="auto" w:fill="FDFDFD"/>
        </w:rPr>
        <w:t xml:space="preserve">Vous doublez les portes et les serrures pour les enfermer tous, vous les scellez et les enchaînez de toutes parts ; craintif et inquiet, vous veillez à leur garde, et délibérant avec vous-même, prenant l'avis d'un mauvais conseiller, vous vous demandez : Que ferai-je? La réponse était prête et toute simple : Je soulagerai la faim du pauvre, j'ouvrirai mes greniers, et j'appellerai tous les indigents. </w:t>
      </w:r>
      <w:r w:rsidRPr="00B5300F">
        <w:rPr>
          <w:rFonts w:cs="Arial"/>
          <w:sz w:val="24"/>
          <w:szCs w:val="24"/>
          <w:shd w:val="clear" w:color="auto" w:fill="FDFDFD"/>
        </w:rPr>
        <w:t>A l'exemple de Joseph, je ferai retentir ces paroles aussi pleines de grandeur que d'humanité : O vous tous qui manquez de pain, accourez à moi, recevez chacun votre subsistance</w:t>
      </w:r>
      <w:r w:rsidR="004B45D3">
        <w:rPr>
          <w:rFonts w:cs="Arial"/>
          <w:sz w:val="24"/>
          <w:szCs w:val="24"/>
          <w:shd w:val="clear" w:color="auto" w:fill="FDFDFD"/>
        </w:rPr>
        <w:t xml:space="preserve"> de la bonté de Dieu, prenez votre part des </w:t>
      </w:r>
      <w:r w:rsidRPr="00B5300F">
        <w:rPr>
          <w:rFonts w:cs="Arial"/>
          <w:sz w:val="24"/>
          <w:szCs w:val="24"/>
          <w:shd w:val="clear" w:color="auto" w:fill="FDFDFD"/>
        </w:rPr>
        <w:t>biens qui coulent comme d'une fontaine publique (</w:t>
      </w:r>
      <w:proofErr w:type="spellStart"/>
      <w:r w:rsidRPr="00B5300F">
        <w:rPr>
          <w:rFonts w:cs="Arial"/>
          <w:sz w:val="24"/>
          <w:szCs w:val="24"/>
          <w:shd w:val="clear" w:color="auto" w:fill="FDFDFD"/>
        </w:rPr>
        <w:t>Gen</w:t>
      </w:r>
      <w:proofErr w:type="spellEnd"/>
      <w:r w:rsidRPr="00B5300F">
        <w:rPr>
          <w:rFonts w:cs="Arial"/>
          <w:sz w:val="24"/>
          <w:szCs w:val="24"/>
          <w:shd w:val="clear" w:color="auto" w:fill="FDFDFD"/>
        </w:rPr>
        <w:t>. 47.). Mais vous êtes bien loin, oui, vous êtes bien loin de ressembler à Joseph, vous qui enviez aux autres hommes la jouissance de vos possessions ; vous qui, tenant conseil au-dedans de vous-même, et prenant un parti funeste aux pauvres, pensez non à soulager les besoins de chacun, mais à garder pour vous seul ce que vous recueillez, et à priver tous les autres de l'avantage qu'ils pouvaient tirer de vos richesses. On était près de redemander l’âme du riche de l'Évangile (Luc. 12. 20.), et il songeait à manger les fruits de ses terres ; on devait la lui redemander cette nuit même, et il imaginait des jouissances pour plusieurs années. On lui a permis de consulter à loisir, et de manifester ses sentiments, afin de lui faire subir la sentence digne de sa résolution criminelle. ..</w:t>
      </w:r>
    </w:p>
    <w:p w14:paraId="59F22E73" w14:textId="77777777" w:rsidR="009E4132" w:rsidRDefault="009E4132" w:rsidP="009E4132">
      <w:pPr>
        <w:ind w:left="1416"/>
        <w:jc w:val="both"/>
        <w:rPr>
          <w:rFonts w:cs="Arial"/>
          <w:b/>
          <w:sz w:val="24"/>
          <w:szCs w:val="24"/>
          <w:shd w:val="clear" w:color="auto" w:fill="FDFDFD"/>
        </w:rPr>
      </w:pPr>
      <w:r w:rsidRPr="00B5300F">
        <w:rPr>
          <w:rFonts w:cs="Arial"/>
          <w:sz w:val="24"/>
          <w:szCs w:val="24"/>
          <w:shd w:val="clear" w:color="auto" w:fill="FDFDFD"/>
        </w:rPr>
        <w:t xml:space="preserve">Distribuez ici-bas vos richesses pour les besoins du pauvre, et soyez jaloux de vous distinguer dans ces pieuses dépenses. Qu'il soit dit de vous : Il a répandu ses biens dans le sein des indigents, sa justice subsistera dans tous les siècles (Ps. 111. 9.). N'aggravez pas les nécessités des misérables, en faisant augmenter le prix de leur subsistance. N'attendez pas la disette pour ouvrir vos greniers. Le monopoleur est maudit du peuple (Prov. ii. 26.). Que la soif de l'or ne vous fasse pas épier la famine ; que la passion de vous enrichir ne vous fasse point profiter de la misère commune, et craignez de trafiquer des calamités, de vos semblables. Que la colère divine ne soit pas pour vous une occasion de grossir vos trésors, n'aigrissez pas les plaies des malheureux qu'affligent de cruels fléaux. Mais vous ne considérez que l’or, et jamais votre frère. Vous connaissez les marques de la monnaie, vous savez distinguer celle qui est bonne de celle qui est fausse ; et vous affectez de méconnaître votre frère dans le besoin. L'éclat de l'or vous réjouit ; et vous ne faites aucune attention au pauvre qui voudrait vous faire entendre ses gémissements. » </w:t>
      </w:r>
      <w:r w:rsidRPr="00CE0281">
        <w:rPr>
          <w:rFonts w:cs="Arial"/>
          <w:b/>
          <w:sz w:val="24"/>
          <w:szCs w:val="24"/>
          <w:shd w:val="clear" w:color="auto" w:fill="FDFDFD"/>
        </w:rPr>
        <w:t>(Saint Basile homélie sur les riches)</w:t>
      </w:r>
    </w:p>
    <w:p w14:paraId="3AECE8C4" w14:textId="77777777" w:rsidR="009E4132" w:rsidRDefault="009E4132" w:rsidP="009E4132">
      <w:pPr>
        <w:pStyle w:val="NormalWeb"/>
        <w:shd w:val="clear" w:color="auto" w:fill="FFFFFF"/>
        <w:spacing w:after="0"/>
        <w:jc w:val="both"/>
        <w:textAlignment w:val="baseline"/>
        <w:rPr>
          <w:rFonts w:asciiTheme="minorHAnsi" w:hAnsiTheme="minorHAnsi"/>
          <w:color w:val="000000"/>
          <w:shd w:val="clear" w:color="auto" w:fill="FFFFFF"/>
        </w:rPr>
      </w:pPr>
    </w:p>
    <w:p w14:paraId="2DAA6BC4" w14:textId="77777777" w:rsidR="009E4132" w:rsidRPr="000750ED" w:rsidRDefault="009E4132" w:rsidP="009E4132">
      <w:pPr>
        <w:pStyle w:val="NormalWeb"/>
        <w:shd w:val="clear" w:color="auto" w:fill="FFFFFF"/>
        <w:spacing w:after="0"/>
        <w:jc w:val="center"/>
        <w:textAlignment w:val="baseline"/>
        <w:rPr>
          <w:rFonts w:asciiTheme="minorHAnsi" w:hAnsiTheme="minorHAnsi"/>
          <w:b/>
          <w:bCs/>
          <w:color w:val="000000"/>
          <w:shd w:val="clear" w:color="auto" w:fill="FFFFFF"/>
        </w:rPr>
      </w:pPr>
      <w:r w:rsidRPr="000750ED">
        <w:rPr>
          <w:rFonts w:asciiTheme="minorHAnsi" w:hAnsiTheme="minorHAnsi"/>
          <w:b/>
          <w:bCs/>
          <w:color w:val="000000"/>
          <w:shd w:val="clear" w:color="auto" w:fill="FFFFFF"/>
        </w:rPr>
        <w:t xml:space="preserve">Heureux les </w:t>
      </w:r>
      <w:r w:rsidR="00561E50" w:rsidRPr="000750ED">
        <w:rPr>
          <w:rFonts w:asciiTheme="minorHAnsi" w:hAnsiTheme="minorHAnsi"/>
          <w:b/>
          <w:bCs/>
          <w:color w:val="000000"/>
          <w:shd w:val="clear" w:color="auto" w:fill="FFFFFF"/>
        </w:rPr>
        <w:t>miséricordieux, ils</w:t>
      </w:r>
      <w:r w:rsidRPr="000750ED">
        <w:rPr>
          <w:rFonts w:asciiTheme="minorHAnsi" w:hAnsiTheme="minorHAnsi"/>
          <w:b/>
          <w:bCs/>
          <w:color w:val="000000"/>
          <w:shd w:val="clear" w:color="auto" w:fill="FFFFFF"/>
        </w:rPr>
        <w:t xml:space="preserve"> obtiendront miséricorde</w:t>
      </w:r>
    </w:p>
    <w:p w14:paraId="7DF4F965" w14:textId="77777777" w:rsidR="009E4132" w:rsidRDefault="009E4132" w:rsidP="009E4132">
      <w:pPr>
        <w:pStyle w:val="NormalWeb"/>
        <w:shd w:val="clear" w:color="auto" w:fill="FFFFFF"/>
        <w:spacing w:after="0"/>
        <w:jc w:val="both"/>
        <w:textAlignment w:val="baseline"/>
        <w:rPr>
          <w:rFonts w:asciiTheme="minorHAnsi" w:hAnsiTheme="minorHAnsi"/>
          <w:color w:val="000000"/>
          <w:shd w:val="clear" w:color="auto" w:fill="FFFFFF"/>
        </w:rPr>
      </w:pPr>
    </w:p>
    <w:p w14:paraId="3A108490" w14:textId="77777777" w:rsidR="009E4132" w:rsidRDefault="009E4132" w:rsidP="009E4132">
      <w:pPr>
        <w:pStyle w:val="NormalWeb"/>
        <w:shd w:val="clear" w:color="auto" w:fill="FFFFFF"/>
        <w:spacing w:after="0"/>
        <w:jc w:val="both"/>
        <w:textAlignment w:val="baseline"/>
        <w:rPr>
          <w:rFonts w:asciiTheme="minorHAnsi" w:hAnsiTheme="minorHAnsi"/>
          <w:color w:val="000000"/>
          <w:shd w:val="clear" w:color="auto" w:fill="FFFFFF"/>
        </w:rPr>
      </w:pPr>
    </w:p>
    <w:p w14:paraId="26BA5F4E" w14:textId="77777777" w:rsidR="009E4132" w:rsidRDefault="009E4132" w:rsidP="009E4132">
      <w:pPr>
        <w:pStyle w:val="NormalWeb"/>
        <w:shd w:val="clear" w:color="auto" w:fill="FFFFFF"/>
        <w:spacing w:after="0"/>
        <w:jc w:val="both"/>
        <w:textAlignment w:val="baseline"/>
        <w:rPr>
          <w:rFonts w:asciiTheme="minorHAnsi" w:hAnsiTheme="minorHAnsi"/>
          <w:color w:val="000000"/>
          <w:shd w:val="clear" w:color="auto" w:fill="FFFFFF"/>
        </w:rPr>
      </w:pPr>
      <w:r>
        <w:rPr>
          <w:rFonts w:asciiTheme="minorHAnsi" w:hAnsiTheme="minorHAnsi"/>
          <w:color w:val="000000"/>
          <w:shd w:val="clear" w:color="auto" w:fill="FFFFFF"/>
        </w:rPr>
        <w:t xml:space="preserve">Il est difficile donc de pardonner, </w:t>
      </w:r>
      <w:r w:rsidRPr="00DF7986">
        <w:rPr>
          <w:rFonts w:asciiTheme="minorHAnsi" w:hAnsiTheme="minorHAnsi"/>
          <w:b/>
          <w:color w:val="000000"/>
          <w:shd w:val="clear" w:color="auto" w:fill="FFFFFF"/>
        </w:rPr>
        <w:t>le philosophe  Jankélévitch</w:t>
      </w:r>
      <w:r>
        <w:rPr>
          <w:rFonts w:asciiTheme="minorHAnsi" w:hAnsiTheme="minorHAnsi"/>
          <w:color w:val="000000"/>
          <w:shd w:val="clear" w:color="auto" w:fill="FFFFFF"/>
        </w:rPr>
        <w:t xml:space="preserve"> évoquera dans sa pensée cette difficulté dans son ouvrage ‘l’imprescriptible’ : «  le pardon est mort dans les camps de la </w:t>
      </w:r>
      <w:r w:rsidR="00DF7986">
        <w:rPr>
          <w:rFonts w:asciiTheme="minorHAnsi" w:hAnsiTheme="minorHAnsi"/>
          <w:color w:val="000000"/>
          <w:shd w:val="clear" w:color="auto" w:fill="FFFFFF"/>
        </w:rPr>
        <w:t>mort.»</w:t>
      </w:r>
    </w:p>
    <w:p w14:paraId="56E708C1" w14:textId="77777777" w:rsidR="009E4132" w:rsidRDefault="009E4132" w:rsidP="009E4132">
      <w:pPr>
        <w:pStyle w:val="NormalWeb"/>
        <w:shd w:val="clear" w:color="auto" w:fill="FFFFFF"/>
        <w:spacing w:after="0"/>
        <w:jc w:val="both"/>
        <w:textAlignment w:val="baseline"/>
        <w:rPr>
          <w:rFonts w:asciiTheme="minorHAnsi" w:hAnsiTheme="minorHAnsi"/>
          <w:color w:val="000000"/>
          <w:shd w:val="clear" w:color="auto" w:fill="FFFFFF"/>
        </w:rPr>
      </w:pPr>
    </w:p>
    <w:p w14:paraId="7847B0A6" w14:textId="77777777" w:rsidR="009E4132" w:rsidRDefault="009E4132" w:rsidP="009E4132">
      <w:pPr>
        <w:pStyle w:val="NormalWeb"/>
        <w:shd w:val="clear" w:color="auto" w:fill="FFFFFF"/>
        <w:spacing w:after="0"/>
        <w:ind w:left="708"/>
        <w:jc w:val="both"/>
        <w:textAlignment w:val="baseline"/>
        <w:rPr>
          <w:rFonts w:asciiTheme="minorHAnsi" w:hAnsiTheme="minorHAnsi" w:cs="Arial"/>
          <w:color w:val="222222"/>
        </w:rPr>
      </w:pPr>
      <w:r w:rsidRPr="00A0635D">
        <w:rPr>
          <w:rFonts w:asciiTheme="minorHAnsi" w:hAnsiTheme="minorHAnsi" w:cs="Arial"/>
          <w:color w:val="222222"/>
        </w:rPr>
        <w:t xml:space="preserve">C'est aussi pourquoi </w:t>
      </w:r>
      <w:r w:rsidRPr="001B50E7">
        <w:rPr>
          <w:rFonts w:asciiTheme="minorHAnsi" w:hAnsiTheme="minorHAnsi" w:cs="Arial"/>
          <w:b/>
          <w:color w:val="222222"/>
        </w:rPr>
        <w:t>les "survivants" n'ont pas à "pardonner" à la place des morts</w:t>
      </w:r>
      <w:r w:rsidRPr="00A0635D">
        <w:rPr>
          <w:rFonts w:asciiTheme="minorHAnsi" w:hAnsiTheme="minorHAnsi" w:cs="Arial"/>
          <w:color w:val="222222"/>
        </w:rPr>
        <w:t>. Le pardon suppose la parole, et on a voulu les priver à jamais de toute parole. C'est en ce sens que "le pardon est mort dans les camps de la mort". Nous ne saurions donc parler à leur place pour absoudre leurs bourreaux, sauf à les priver une seconde fois de parole et à les faire taire définitivement : "libre à chacun de pardonner les offenses qu'il a personnellement reçues, s'il le juge bon", mais "en quoi les survivants ont-ils qualité pour pardonner à la place des victimes ou au nom des rescapés ? Non, ce n'est pas à nous de pardonner pour les petits enfants que des brutes s'amusaient à supplicier. Il faudrait que les petits enfants pardonnent eux-mêmes". Leur extermination a rendu toute parole de pardon littéralement impossible. Et c'est tout ce que nous pouvons dire à ce sujet si nous voulons les respecter ; il faut que nous portions leur silence à la parole.</w:t>
      </w:r>
      <w:r>
        <w:rPr>
          <w:rStyle w:val="Appelnotedebasdep"/>
          <w:rFonts w:asciiTheme="minorHAnsi" w:hAnsiTheme="minorHAnsi" w:cs="Arial"/>
          <w:color w:val="222222"/>
        </w:rPr>
        <w:footnoteReference w:id="1"/>
      </w:r>
    </w:p>
    <w:p w14:paraId="7150B6A7" w14:textId="77777777" w:rsidR="009E4132" w:rsidRDefault="009E4132" w:rsidP="009E4132">
      <w:pPr>
        <w:pStyle w:val="NormalWeb"/>
        <w:shd w:val="clear" w:color="auto" w:fill="FFFFFF"/>
        <w:spacing w:after="0"/>
        <w:ind w:left="708"/>
        <w:jc w:val="both"/>
        <w:textAlignment w:val="baseline"/>
        <w:rPr>
          <w:rFonts w:asciiTheme="minorHAnsi" w:hAnsiTheme="minorHAnsi" w:cs="Arial"/>
          <w:color w:val="222222"/>
        </w:rPr>
      </w:pPr>
    </w:p>
    <w:p w14:paraId="407C29AA" w14:textId="77777777" w:rsidR="009E4132" w:rsidRDefault="009E4132" w:rsidP="009E4132">
      <w:pPr>
        <w:autoSpaceDE w:val="0"/>
        <w:autoSpaceDN w:val="0"/>
        <w:adjustRightInd w:val="0"/>
        <w:spacing w:after="0" w:line="240" w:lineRule="auto"/>
        <w:ind w:left="708"/>
        <w:jc w:val="both"/>
        <w:rPr>
          <w:rFonts w:cs="Times New Roman"/>
          <w:sz w:val="24"/>
          <w:szCs w:val="24"/>
        </w:rPr>
      </w:pPr>
      <w:r>
        <w:rPr>
          <w:rFonts w:cs="Times New Roman"/>
          <w:sz w:val="24"/>
          <w:szCs w:val="24"/>
        </w:rPr>
        <w:t>« Lorsqu’un acte nie l’essence de l’homme en tant qu’homme, la prescription qui tendrait à l’absoudre au nom de la morale contredit elle-même cette morale. N’est-il pas contradictoire et même absurde d’invoquer le pardon ? Oublier ce crime gigantesque contre l’humanité serait un nouveau crime contre le genre humain. »</w:t>
      </w:r>
      <w:r>
        <w:rPr>
          <w:rStyle w:val="Appelnotedebasdep"/>
          <w:rFonts w:cs="Times New Roman"/>
          <w:sz w:val="24"/>
          <w:szCs w:val="24"/>
        </w:rPr>
        <w:footnoteReference w:id="2"/>
      </w:r>
    </w:p>
    <w:p w14:paraId="7657487B" w14:textId="77777777" w:rsidR="00DF7986" w:rsidRDefault="00DF7986" w:rsidP="009E4132">
      <w:pPr>
        <w:autoSpaceDE w:val="0"/>
        <w:autoSpaceDN w:val="0"/>
        <w:adjustRightInd w:val="0"/>
        <w:spacing w:after="0" w:line="240" w:lineRule="auto"/>
        <w:ind w:left="708"/>
        <w:jc w:val="both"/>
        <w:rPr>
          <w:rFonts w:cs="Times New Roman"/>
          <w:sz w:val="24"/>
          <w:szCs w:val="24"/>
        </w:rPr>
      </w:pPr>
    </w:p>
    <w:p w14:paraId="0D847BD7" w14:textId="77777777" w:rsidR="009E4132" w:rsidRPr="00DF7986" w:rsidRDefault="00DF7986" w:rsidP="009E4132">
      <w:pPr>
        <w:autoSpaceDE w:val="0"/>
        <w:autoSpaceDN w:val="0"/>
        <w:adjustRightInd w:val="0"/>
        <w:spacing w:after="0" w:line="240" w:lineRule="auto"/>
        <w:rPr>
          <w:rFonts w:cs="Times New Roman"/>
          <w:b/>
          <w:sz w:val="24"/>
          <w:szCs w:val="24"/>
        </w:rPr>
      </w:pPr>
      <w:r w:rsidRPr="00DF7986">
        <w:rPr>
          <w:rFonts w:cs="Times New Roman"/>
          <w:b/>
          <w:sz w:val="24"/>
          <w:szCs w:val="24"/>
        </w:rPr>
        <w:t>Jean Yves Leloup</w:t>
      </w:r>
      <w:r>
        <w:rPr>
          <w:rFonts w:cs="Times New Roman"/>
          <w:b/>
          <w:sz w:val="24"/>
          <w:szCs w:val="24"/>
        </w:rPr>
        <w:t xml:space="preserve"> « remets nous nos dettes » </w:t>
      </w:r>
    </w:p>
    <w:p w14:paraId="2E8FA2F9" w14:textId="77777777" w:rsidR="00DF7986" w:rsidRPr="0017040E" w:rsidRDefault="00DF7986" w:rsidP="009E4132">
      <w:pPr>
        <w:autoSpaceDE w:val="0"/>
        <w:autoSpaceDN w:val="0"/>
        <w:adjustRightInd w:val="0"/>
        <w:spacing w:after="0" w:line="240" w:lineRule="auto"/>
        <w:rPr>
          <w:rFonts w:cs="Times New Roman"/>
          <w:sz w:val="24"/>
          <w:szCs w:val="24"/>
        </w:rPr>
      </w:pPr>
    </w:p>
    <w:p w14:paraId="576C0951" w14:textId="77777777" w:rsidR="00561E50" w:rsidRPr="00B876C8" w:rsidRDefault="00561E50" w:rsidP="00561E50">
      <w:pPr>
        <w:spacing w:after="0" w:line="240" w:lineRule="auto"/>
        <w:rPr>
          <w:rFonts w:cs="Arial"/>
          <w:color w:val="333333"/>
          <w:sz w:val="24"/>
          <w:szCs w:val="24"/>
        </w:rPr>
      </w:pPr>
      <w:r w:rsidRPr="00B876C8">
        <w:rPr>
          <w:rFonts w:cs="Arial"/>
          <w:color w:val="333333"/>
          <w:sz w:val="24"/>
          <w:szCs w:val="24"/>
        </w:rPr>
        <w:t xml:space="preserve">« Il s’agit de libérer l’amour de tous ces </w:t>
      </w:r>
      <w:r w:rsidR="00DF7986">
        <w:rPr>
          <w:rFonts w:cs="Arial"/>
          <w:color w:val="333333"/>
          <w:sz w:val="24"/>
          <w:szCs w:val="24"/>
        </w:rPr>
        <w:t>‘</w:t>
      </w:r>
      <w:r w:rsidRPr="00B876C8">
        <w:rPr>
          <w:rFonts w:cs="Arial"/>
          <w:color w:val="333333"/>
          <w:sz w:val="24"/>
          <w:szCs w:val="24"/>
        </w:rPr>
        <w:t>tu dois</w:t>
      </w:r>
      <w:r w:rsidR="00DF7986">
        <w:rPr>
          <w:rFonts w:cs="Arial"/>
          <w:color w:val="333333"/>
          <w:sz w:val="24"/>
          <w:szCs w:val="24"/>
        </w:rPr>
        <w:t>’</w:t>
      </w:r>
      <w:r w:rsidRPr="00B876C8">
        <w:rPr>
          <w:rFonts w:cs="Arial"/>
          <w:color w:val="333333"/>
          <w:sz w:val="24"/>
          <w:szCs w:val="24"/>
        </w:rPr>
        <w:t xml:space="preserve"> et </w:t>
      </w:r>
      <w:r w:rsidR="00DF7986">
        <w:rPr>
          <w:rFonts w:cs="Arial"/>
          <w:color w:val="333333"/>
          <w:sz w:val="24"/>
          <w:szCs w:val="24"/>
        </w:rPr>
        <w:t>‘</w:t>
      </w:r>
      <w:r w:rsidRPr="00B876C8">
        <w:rPr>
          <w:rFonts w:cs="Arial"/>
          <w:color w:val="333333"/>
          <w:sz w:val="24"/>
          <w:szCs w:val="24"/>
        </w:rPr>
        <w:t xml:space="preserve">il faut </w:t>
      </w:r>
      <w:r w:rsidR="00DF7986">
        <w:rPr>
          <w:rFonts w:cs="Arial"/>
          <w:color w:val="333333"/>
          <w:sz w:val="24"/>
          <w:szCs w:val="24"/>
        </w:rPr>
        <w:t>‘</w:t>
      </w:r>
      <w:r w:rsidRPr="00B876C8">
        <w:rPr>
          <w:rFonts w:cs="Arial"/>
          <w:color w:val="333333"/>
          <w:sz w:val="24"/>
          <w:szCs w:val="24"/>
        </w:rPr>
        <w:t>qui entravent sa grâce et qualité d’être …Dieu ne me doit rien !...moi non plus, je ne dois rien à Dieu, ni l’honneur, ni la louange, ni l’adoration. On ne doit pas de l’Amour à quelqu’un : on l’aime ou on l’aime pas .De la même façon qu’on ne mérite jamais d’être aimé, on ne doit pas obligatoirement aimer en retour quelqu’un qui le mérite absolument, tel l’absolu lui-même.</w:t>
      </w:r>
    </w:p>
    <w:p w14:paraId="66AE409D" w14:textId="77777777" w:rsidR="00561E50" w:rsidRPr="00B876C8" w:rsidRDefault="00561E50" w:rsidP="00561E50">
      <w:pPr>
        <w:spacing w:after="0" w:line="240" w:lineRule="auto"/>
        <w:rPr>
          <w:rFonts w:cs="Arial"/>
          <w:color w:val="333333"/>
          <w:sz w:val="24"/>
          <w:szCs w:val="24"/>
        </w:rPr>
      </w:pPr>
      <w:r w:rsidRPr="00B876C8">
        <w:rPr>
          <w:rFonts w:cs="Arial"/>
          <w:color w:val="333333"/>
          <w:sz w:val="24"/>
          <w:szCs w:val="24"/>
        </w:rPr>
        <w:t xml:space="preserve">Yeshoua nous invite à une liberté inimaginable, que ce soit sur le plan matériel, psychologique, ou spirituel. Personne ne nous doit rien et nous ne devons rien à personne pas même à Dieu ! Cela n’est pas indifférence, ni inconscience, mais invitation à une plus haute alliance : « Tu ne dois pas m’aimer, mais si tu le peux, tu es libre …je ne dois pas t’aimer, si je t’aime je suis libre. » Cette liberté prend sa source dans celui là même que Yeshoua appelle « Abba »un  Père  qui ne doit pas aimer ses enfants, qui n’a aucune dette à leur égard, qui les aime simplement …et qui n’exige aucun amour en retour. » </w:t>
      </w:r>
    </w:p>
    <w:p w14:paraId="45F1BF38" w14:textId="77777777" w:rsidR="00561E50" w:rsidRPr="00B876C8" w:rsidRDefault="00561E50" w:rsidP="00561E50">
      <w:pPr>
        <w:spacing w:after="0" w:line="240" w:lineRule="auto"/>
        <w:rPr>
          <w:rFonts w:cs="Arial"/>
          <w:color w:val="333333"/>
          <w:sz w:val="24"/>
          <w:szCs w:val="24"/>
        </w:rPr>
      </w:pPr>
      <w:r w:rsidRPr="00B876C8">
        <w:rPr>
          <w:rFonts w:cs="Arial"/>
          <w:color w:val="333333"/>
          <w:sz w:val="24"/>
          <w:szCs w:val="24"/>
        </w:rPr>
        <w:t xml:space="preserve">(Jean Yves Leloup, notre père cité dans Notre Père de Marc </w:t>
      </w:r>
      <w:proofErr w:type="spellStart"/>
      <w:r w:rsidRPr="00B876C8">
        <w:rPr>
          <w:rFonts w:cs="Arial"/>
          <w:color w:val="333333"/>
          <w:sz w:val="24"/>
          <w:szCs w:val="24"/>
        </w:rPr>
        <w:t>Menestret</w:t>
      </w:r>
      <w:proofErr w:type="spellEnd"/>
      <w:r w:rsidRPr="00B876C8">
        <w:rPr>
          <w:rFonts w:cs="Arial"/>
          <w:color w:val="333333"/>
          <w:sz w:val="24"/>
          <w:szCs w:val="24"/>
        </w:rPr>
        <w:t xml:space="preserve"> ,deuxième partie, p 53.)</w:t>
      </w:r>
    </w:p>
    <w:p w14:paraId="6641AEAB" w14:textId="77777777" w:rsidR="009E4132" w:rsidRPr="00B876C8" w:rsidRDefault="009E4132" w:rsidP="009E4132">
      <w:pPr>
        <w:ind w:left="1416"/>
        <w:jc w:val="both"/>
        <w:rPr>
          <w:rFonts w:cs="Arial"/>
          <w:b/>
          <w:sz w:val="24"/>
          <w:szCs w:val="24"/>
          <w:shd w:val="clear" w:color="auto" w:fill="FDFDFD"/>
        </w:rPr>
      </w:pPr>
    </w:p>
    <w:p w14:paraId="00D6C279" w14:textId="77777777" w:rsidR="009E4132" w:rsidRPr="00B5300F" w:rsidRDefault="009E4132" w:rsidP="009E4132">
      <w:pPr>
        <w:ind w:left="1416"/>
        <w:jc w:val="both"/>
        <w:rPr>
          <w:rFonts w:cs="Arial"/>
          <w:sz w:val="24"/>
          <w:szCs w:val="24"/>
          <w:shd w:val="clear" w:color="auto" w:fill="FDFDFD"/>
        </w:rPr>
      </w:pPr>
    </w:p>
    <w:p w14:paraId="49EF4218" w14:textId="77777777" w:rsidR="007A66CD" w:rsidRDefault="007A66CD" w:rsidP="007A66CD">
      <w:pPr>
        <w:shd w:val="clear" w:color="auto" w:fill="FFFFFF"/>
        <w:spacing w:after="153" w:line="240" w:lineRule="auto"/>
        <w:ind w:left="708"/>
        <w:rPr>
          <w:rFonts w:cs="Arial"/>
          <w:sz w:val="24"/>
          <w:szCs w:val="24"/>
          <w:shd w:val="clear" w:color="auto" w:fill="FFFFFF"/>
        </w:rPr>
      </w:pPr>
      <w:r w:rsidRPr="006E5039">
        <w:rPr>
          <w:rStyle w:val="lev"/>
          <w:rFonts w:cs="Arial"/>
          <w:sz w:val="24"/>
          <w:szCs w:val="24"/>
          <w:shd w:val="clear" w:color="auto" w:fill="FFFFFF"/>
        </w:rPr>
        <w:t>Saint Isaac le Syrien</w:t>
      </w:r>
      <w:r w:rsidRPr="006E5039">
        <w:rPr>
          <w:rFonts w:cs="Arial"/>
          <w:sz w:val="24"/>
          <w:szCs w:val="24"/>
          <w:shd w:val="clear" w:color="auto" w:fill="FFFFFF"/>
        </w:rPr>
        <w:t> (vers 630-700) - Discours Ascétiques N°81</w:t>
      </w:r>
    </w:p>
    <w:p w14:paraId="7AC77E04" w14:textId="77777777" w:rsidR="007A66CD" w:rsidRPr="008669A3" w:rsidRDefault="007A66CD" w:rsidP="008669A3">
      <w:pPr>
        <w:shd w:val="clear" w:color="auto" w:fill="FFFFFF"/>
        <w:spacing w:after="153" w:line="240" w:lineRule="auto"/>
        <w:rPr>
          <w:rFonts w:ascii="Arial" w:hAnsi="Arial" w:cs="Arial"/>
          <w:i/>
          <w:color w:val="6B6B6B"/>
          <w:sz w:val="28"/>
          <w:szCs w:val="28"/>
        </w:rPr>
      </w:pPr>
      <w:r w:rsidRPr="008669A3">
        <w:rPr>
          <w:rStyle w:val="Accentuation"/>
          <w:rFonts w:cs="Arial"/>
          <w:i w:val="0"/>
          <w:sz w:val="28"/>
          <w:szCs w:val="28"/>
          <w:shd w:val="clear" w:color="auto" w:fill="FFFFFF"/>
        </w:rPr>
        <w:t>La « Miséricorde », c’est une flamme qui embrase le cœur pour toute la création, pour les hommes, pour les oiseaux, pour les animaux, pour les démons, et pour tout être créé. Quand l’homme miséricordieux se souvient d’eux, et quand il les voit, ses yeux répandent des larmes, à cause de l’abondante et intense miséricorde qui étreint son cœur. À cause de sa grande compassion, son cœur devient humble et il ne peut plus supporter d’entendre ou de voir un tort, ou la plus petite offense, faits à une créature. C’est pourquoi il offre continuellement des prières accompagnées de larmes pour les animaux sans raison, pour les ennemis de la vérité et pour ceux qui lui ont fait du tort, pour qu’ils soient protégés et qu’il leur soit fait miséricorde ; il prie de même pour les reptiles, à cause du la grande miséricorde qui remplit son cœur au-delà de toute mesure, à la ressemblance de Dieu. »</w:t>
      </w:r>
      <w:r w:rsidRPr="008669A3">
        <w:rPr>
          <w:rFonts w:cs="Arial"/>
          <w:i/>
          <w:sz w:val="28"/>
          <w:szCs w:val="28"/>
        </w:rPr>
        <w:br/>
      </w:r>
    </w:p>
    <w:p w14:paraId="523A48F4" w14:textId="77777777" w:rsidR="007A66CD" w:rsidRDefault="007A66CD" w:rsidP="007A66CD">
      <w:pPr>
        <w:pStyle w:val="NormalWeb"/>
        <w:spacing w:after="138"/>
        <w:ind w:left="1416"/>
        <w:jc w:val="both"/>
        <w:rPr>
          <w:rFonts w:asciiTheme="minorHAnsi" w:hAnsiTheme="minorHAnsi" w:cs="Arial"/>
        </w:rPr>
      </w:pPr>
      <w:r w:rsidRPr="006E5039">
        <w:rPr>
          <w:rStyle w:val="lev"/>
          <w:rFonts w:asciiTheme="minorHAnsi" w:hAnsiTheme="minorHAnsi" w:cs="Arial"/>
          <w:i/>
          <w:iCs/>
          <w:shd w:val="clear" w:color="auto" w:fill="FFFFFF"/>
        </w:rPr>
        <w:t>« C'est la Miséricorde que je désire »</w:t>
      </w:r>
      <w:r w:rsidRPr="006E5039">
        <w:rPr>
          <w:rStyle w:val="Accentuation"/>
          <w:rFonts w:asciiTheme="minorHAnsi" w:hAnsiTheme="minorHAnsi" w:cs="Arial"/>
          <w:shd w:val="clear" w:color="auto" w:fill="FFFFFF"/>
        </w:rPr>
        <w:t> </w:t>
      </w:r>
      <w:r w:rsidRPr="006E5039">
        <w:rPr>
          <w:rFonts w:asciiTheme="minorHAnsi" w:hAnsiTheme="minorHAnsi" w:cs="Arial"/>
          <w:shd w:val="clear" w:color="auto" w:fill="FFFFFF"/>
        </w:rPr>
        <w:t>de Saint Isaac le Syrien :</w:t>
      </w:r>
    </w:p>
    <w:p w14:paraId="210D88E4" w14:textId="77777777" w:rsidR="007A66CD" w:rsidRPr="008669A3" w:rsidRDefault="007A66CD" w:rsidP="008669A3">
      <w:pPr>
        <w:pStyle w:val="NormalWeb"/>
        <w:spacing w:after="138"/>
        <w:ind w:left="1416"/>
        <w:jc w:val="both"/>
        <w:rPr>
          <w:rFonts w:asciiTheme="minorHAnsi" w:hAnsiTheme="minorHAnsi" w:cs="Arial"/>
          <w:iCs/>
          <w:sz w:val="28"/>
          <w:szCs w:val="28"/>
          <w:shd w:val="clear" w:color="auto" w:fill="FFFFFF"/>
        </w:rPr>
      </w:pPr>
      <w:r w:rsidRPr="008669A3">
        <w:rPr>
          <w:rStyle w:val="Accentuation"/>
          <w:rFonts w:asciiTheme="minorHAnsi" w:hAnsiTheme="minorHAnsi" w:cs="Arial"/>
          <w:i w:val="0"/>
          <w:sz w:val="28"/>
          <w:szCs w:val="28"/>
          <w:shd w:val="clear" w:color="auto" w:fill="FFFFFF"/>
        </w:rPr>
        <w:t>« Si tu possèdes davantage que ce dont tu as besoin chaque jour, donne-</w:t>
      </w:r>
      <w:proofErr w:type="spellStart"/>
      <w:r w:rsidRPr="008669A3">
        <w:rPr>
          <w:rStyle w:val="Accentuation"/>
          <w:rFonts w:asciiTheme="minorHAnsi" w:hAnsiTheme="minorHAnsi" w:cs="Arial"/>
          <w:i w:val="0"/>
          <w:sz w:val="28"/>
          <w:szCs w:val="28"/>
          <w:shd w:val="clear" w:color="auto" w:fill="FFFFFF"/>
        </w:rPr>
        <w:t>Ie</w:t>
      </w:r>
      <w:proofErr w:type="spellEnd"/>
      <w:r w:rsidRPr="008669A3">
        <w:rPr>
          <w:rStyle w:val="Accentuation"/>
          <w:rFonts w:asciiTheme="minorHAnsi" w:hAnsiTheme="minorHAnsi" w:cs="Arial"/>
          <w:i w:val="0"/>
          <w:sz w:val="28"/>
          <w:szCs w:val="28"/>
          <w:shd w:val="clear" w:color="auto" w:fill="FFFFFF"/>
        </w:rPr>
        <w:t xml:space="preserve"> aux pauvres, puis viens avec une confiance filiale offrir tes prières. C'est-à-dire, parle avec Dieu comme un fils avec son père. Rien ne peut autant rapprocher notre cœur de Dieu que la Miséricorde. Quand tu donnes, fais-le avec générosité, le visage joyeux, et donne plus qu'il ne t'est demandé. Ne fais pas de distinction entre le riche et le pauvre, et ne cherche pas à savoir qui est digne et qui ne l'est pas ; mais que tous les hommes soient également bons à tes yeux. Tu pourras ainsi attirer même les indignes vers le bien, car l'âme est vite attirée à la crainte de Dieu par les bienfaits accordés au corps. Le Seigneur mangeait à la table des publicains et des prostituées, il n'écartait pas les indignes, afin d'attirer par là tous les hommes vers la crainte de Dieu et de leur donner, par les choses du corps, de s'approcher des choses spirituelles. C'est pourquoi tiens pour égaux tous les hommes lorsqu'il s'agit de leur faire du bien ou de les honorer, fussent-ils juifs, incroyants ou criminels, surtout parce que chacun est ton frère et possède la même nature que toi. Que la miséricorde surpasse toujours tout en toi. Un cœur dur et peu miséricordieux ne sera jamais pur. Voici, mon fils, un commandement que je te donne : que la Miséricorde l’emporte toujours dans ta balance, </w:t>
      </w:r>
      <w:r w:rsidRPr="008669A3">
        <w:rPr>
          <w:rStyle w:val="Accentuation"/>
          <w:rFonts w:asciiTheme="minorHAnsi" w:hAnsiTheme="minorHAnsi" w:cs="Arial"/>
          <w:i w:val="0"/>
          <w:sz w:val="28"/>
          <w:szCs w:val="28"/>
          <w:shd w:val="clear" w:color="auto" w:fill="FFFFFF"/>
        </w:rPr>
        <w:lastRenderedPageBreak/>
        <w:t>jusqu’au moment où tu sentiras en toi la Miséricorde que Dieu éprouve envers le monde. Quand l’homme reconnaît-il que son cœur a atteint la pureté ? Lorsqu’il considère tous les hommes comme bons sans qu’aucun ne lui apparaisse impur et souillé. Alors en vérité il est pur de cœur (Mt 5, 8). Qu’est-ce que cette pureté ? En peu de mots, c’est la Miséricord</w:t>
      </w:r>
      <w:r w:rsidR="008669A3">
        <w:rPr>
          <w:rStyle w:val="Accentuation"/>
          <w:rFonts w:asciiTheme="minorHAnsi" w:hAnsiTheme="minorHAnsi" w:cs="Arial"/>
          <w:i w:val="0"/>
          <w:sz w:val="28"/>
          <w:szCs w:val="28"/>
          <w:shd w:val="clear" w:color="auto" w:fill="FFFFFF"/>
        </w:rPr>
        <w:t>e du cœur à l’égard de l’univers</w:t>
      </w:r>
      <w:r w:rsidR="008669A3">
        <w:rPr>
          <w:rStyle w:val="Accentuation"/>
          <w:rFonts w:asciiTheme="minorHAnsi" w:hAnsiTheme="minorHAnsi" w:cs="Arial"/>
          <w:i w:val="0"/>
          <w:sz w:val="28"/>
          <w:szCs w:val="28"/>
          <w:shd w:val="clear" w:color="auto" w:fill="FFFFFF"/>
        </w:rPr>
        <w:tab/>
      </w:r>
      <w:r w:rsidRPr="008669A3">
        <w:rPr>
          <w:rStyle w:val="Accentuation"/>
          <w:rFonts w:asciiTheme="minorHAnsi" w:hAnsiTheme="minorHAnsi" w:cs="Arial"/>
          <w:i w:val="0"/>
          <w:sz w:val="28"/>
          <w:szCs w:val="28"/>
          <w:shd w:val="clear" w:color="auto" w:fill="FFFFFF"/>
        </w:rPr>
        <w:t>entier. »</w:t>
      </w:r>
      <w:r w:rsidRPr="008669A3">
        <w:rPr>
          <w:rFonts w:asciiTheme="minorHAnsi" w:hAnsiTheme="minorHAnsi" w:cs="Arial"/>
          <w:sz w:val="28"/>
          <w:szCs w:val="28"/>
        </w:rPr>
        <w:br/>
      </w:r>
      <w:r w:rsidRPr="008669A3">
        <w:rPr>
          <w:rStyle w:val="lev"/>
          <w:rFonts w:asciiTheme="minorHAnsi" w:hAnsiTheme="minorHAnsi" w:cs="Arial"/>
          <w:sz w:val="28"/>
          <w:szCs w:val="28"/>
          <w:shd w:val="clear" w:color="auto" w:fill="FFFFFF"/>
        </w:rPr>
        <w:t>Saint Isaac le Syrien</w:t>
      </w:r>
      <w:r w:rsidRPr="008669A3">
        <w:rPr>
          <w:rFonts w:asciiTheme="minorHAnsi" w:hAnsiTheme="minorHAnsi" w:cs="Arial"/>
          <w:sz w:val="28"/>
          <w:szCs w:val="28"/>
          <w:shd w:val="clear" w:color="auto" w:fill="FFFFFF"/>
        </w:rPr>
        <w:t> (vers 630-700)</w:t>
      </w:r>
    </w:p>
    <w:p w14:paraId="1F495AE9" w14:textId="77777777" w:rsidR="007A66CD" w:rsidRPr="007A66CD" w:rsidRDefault="007A66CD" w:rsidP="007A66CD">
      <w:pPr>
        <w:shd w:val="clear" w:color="auto" w:fill="FFFFFF"/>
        <w:spacing w:after="153" w:line="240" w:lineRule="auto"/>
        <w:rPr>
          <w:rFonts w:ascii="Arial" w:hAnsi="Arial" w:cs="Arial"/>
          <w:color w:val="6B6B6B"/>
          <w:sz w:val="17"/>
          <w:szCs w:val="17"/>
        </w:rPr>
      </w:pPr>
    </w:p>
    <w:p w14:paraId="5C316C71" w14:textId="77777777" w:rsidR="007A66CD" w:rsidRPr="00DF7986" w:rsidRDefault="007A66CD" w:rsidP="00DF7986">
      <w:pPr>
        <w:shd w:val="clear" w:color="auto" w:fill="FFFFFF"/>
        <w:spacing w:after="153" w:line="240" w:lineRule="auto"/>
        <w:rPr>
          <w:rFonts w:cs="Arial"/>
          <w:i/>
          <w:sz w:val="24"/>
          <w:szCs w:val="24"/>
          <w:shd w:val="clear" w:color="auto" w:fill="FFFFFF"/>
        </w:rPr>
      </w:pPr>
    </w:p>
    <w:p w14:paraId="6F1A160C" w14:textId="77777777" w:rsidR="00DF7986" w:rsidRDefault="00DF7986" w:rsidP="007A66CD">
      <w:pPr>
        <w:shd w:val="clear" w:color="auto" w:fill="FFFFFF"/>
        <w:spacing w:after="153" w:line="240" w:lineRule="auto"/>
        <w:jc w:val="both"/>
        <w:rPr>
          <w:rFonts w:eastAsia="Times New Roman" w:cs="Helvetica"/>
          <w:sz w:val="24"/>
          <w:szCs w:val="24"/>
          <w:lang w:eastAsia="fr-BE"/>
        </w:rPr>
      </w:pPr>
      <w:r>
        <w:rPr>
          <w:rFonts w:eastAsia="Times New Roman" w:cs="Helvetica"/>
          <w:sz w:val="24"/>
          <w:szCs w:val="24"/>
          <w:lang w:eastAsia="fr-BE"/>
        </w:rPr>
        <w:t>Grégoire</w:t>
      </w:r>
      <w:r w:rsidR="007A66CD">
        <w:rPr>
          <w:rFonts w:eastAsia="Times New Roman" w:cs="Helvetica"/>
          <w:sz w:val="24"/>
          <w:szCs w:val="24"/>
          <w:lang w:eastAsia="fr-BE"/>
        </w:rPr>
        <w:t xml:space="preserve"> de Nazianze de l’amour des pauvres </w:t>
      </w:r>
    </w:p>
    <w:p w14:paraId="56CCB2E2" w14:textId="77777777" w:rsidR="007A66CD" w:rsidRPr="00DF7986" w:rsidRDefault="00DF7986" w:rsidP="007A66CD">
      <w:pPr>
        <w:shd w:val="clear" w:color="auto" w:fill="FFFFFF"/>
        <w:spacing w:after="153" w:line="240" w:lineRule="auto"/>
        <w:jc w:val="both"/>
        <w:rPr>
          <w:rFonts w:eastAsia="Times New Roman" w:cs="Helvetica"/>
          <w:b/>
          <w:i/>
          <w:sz w:val="24"/>
          <w:szCs w:val="24"/>
          <w:lang w:eastAsia="fr-BE"/>
        </w:rPr>
      </w:pPr>
      <w:r>
        <w:rPr>
          <w:rFonts w:eastAsia="Times New Roman" w:cs="Helvetica"/>
          <w:b/>
          <w:i/>
          <w:sz w:val="24"/>
          <w:szCs w:val="24"/>
          <w:lang w:eastAsia="fr-BE"/>
        </w:rPr>
        <w:t>« </w:t>
      </w:r>
      <w:r w:rsidRPr="00DF7986">
        <w:rPr>
          <w:rFonts w:eastAsia="Times New Roman" w:cs="Helvetica"/>
          <w:b/>
          <w:i/>
          <w:sz w:val="24"/>
          <w:szCs w:val="24"/>
          <w:lang w:eastAsia="fr-BE"/>
        </w:rPr>
        <w:t>Deviens un dieu p</w:t>
      </w:r>
      <w:r>
        <w:rPr>
          <w:rFonts w:eastAsia="Times New Roman" w:cs="Helvetica"/>
          <w:b/>
          <w:i/>
          <w:sz w:val="24"/>
          <w:szCs w:val="24"/>
          <w:lang w:eastAsia="fr-BE"/>
        </w:rPr>
        <w:t>o</w:t>
      </w:r>
      <w:r w:rsidRPr="00DF7986">
        <w:rPr>
          <w:rFonts w:eastAsia="Times New Roman" w:cs="Helvetica"/>
          <w:b/>
          <w:i/>
          <w:sz w:val="24"/>
          <w:szCs w:val="24"/>
          <w:lang w:eastAsia="fr-BE"/>
        </w:rPr>
        <w:t>ur le pauvre en imitant la miséricorde de Dieu</w:t>
      </w:r>
      <w:r>
        <w:rPr>
          <w:rFonts w:eastAsia="Times New Roman" w:cs="Helvetica"/>
          <w:b/>
          <w:i/>
          <w:sz w:val="24"/>
          <w:szCs w:val="24"/>
          <w:lang w:eastAsia="fr-BE"/>
        </w:rPr>
        <w:t> »</w:t>
      </w:r>
    </w:p>
    <w:p w14:paraId="05F770EE" w14:textId="77777777" w:rsidR="008669A3" w:rsidRDefault="008669A3" w:rsidP="007A66CD">
      <w:pPr>
        <w:shd w:val="clear" w:color="auto" w:fill="FFFFFF"/>
        <w:spacing w:after="153" w:line="240" w:lineRule="auto"/>
        <w:jc w:val="both"/>
        <w:rPr>
          <w:rFonts w:eastAsia="Times New Roman" w:cs="Helvetica"/>
          <w:sz w:val="24"/>
          <w:szCs w:val="24"/>
          <w:lang w:eastAsia="fr-BE"/>
        </w:rPr>
      </w:pPr>
    </w:p>
    <w:p w14:paraId="00B4125D" w14:textId="77777777" w:rsidR="007A66CD" w:rsidRPr="007A66CD" w:rsidRDefault="007A66CD" w:rsidP="007A66CD">
      <w:pPr>
        <w:shd w:val="clear" w:color="auto" w:fill="FFFFFF"/>
        <w:spacing w:after="153" w:line="240" w:lineRule="auto"/>
        <w:ind w:left="708" w:firstLine="45"/>
        <w:jc w:val="both"/>
        <w:rPr>
          <w:sz w:val="24"/>
          <w:szCs w:val="24"/>
          <w:shd w:val="clear" w:color="auto" w:fill="FFFFFF"/>
        </w:rPr>
      </w:pPr>
      <w:r w:rsidRPr="007A66CD">
        <w:rPr>
          <w:sz w:val="24"/>
          <w:szCs w:val="24"/>
          <w:shd w:val="clear" w:color="auto" w:fill="FFFFFF"/>
        </w:rPr>
        <w:t xml:space="preserve">« Frères et compagnons de ma misère, puisque </w:t>
      </w:r>
      <w:r w:rsidRPr="007A66CD">
        <w:rPr>
          <w:b/>
          <w:sz w:val="24"/>
          <w:szCs w:val="24"/>
          <w:shd w:val="clear" w:color="auto" w:fill="FFFFFF"/>
        </w:rPr>
        <w:t>tous nous sommes pauvres, tous nous avons faim de la grâce divine,</w:t>
      </w:r>
      <w:r w:rsidRPr="007A66CD">
        <w:rPr>
          <w:sz w:val="24"/>
          <w:szCs w:val="24"/>
          <w:shd w:val="clear" w:color="auto" w:fill="FFFFFF"/>
        </w:rPr>
        <w:t xml:space="preserve"> — et les apparentes supériorités que font valoir de biens petits critères ne sauraient masquer cette vérité, — laissez-vous enseigner l’amour des pauvres, non pas d’un cœur indifférent, mais pleins au contraire de cet enthousiasme qui vous gagnera le Royaume. Priez, afin que ma parole sache vous enrichir et rassasier vos âmes et qu’elle puisse pétrir le pain spirituel dont vous êtes affamés, soit qu’à l’exemple d’un Moïse, elle fasse tomber la manne du ciel et nourrisse les hommes avec ce pain angélique, soit qu’elle parvienne avec presque rien à rassasier des milliers d’hommes dans le désert, comme le fit plus tard Jésus, notre pain véritable, le père de notre véritable vie.</w:t>
      </w:r>
    </w:p>
    <w:p w14:paraId="17311A3B" w14:textId="77777777" w:rsidR="007A66CD" w:rsidRPr="007A66CD" w:rsidRDefault="007A66CD" w:rsidP="007A66CD">
      <w:pPr>
        <w:shd w:val="clear" w:color="auto" w:fill="FFFFFF"/>
        <w:spacing w:after="153" w:line="240" w:lineRule="auto"/>
        <w:ind w:left="708" w:firstLine="45"/>
        <w:jc w:val="both"/>
        <w:rPr>
          <w:sz w:val="24"/>
          <w:szCs w:val="24"/>
          <w:shd w:val="clear" w:color="auto" w:fill="FFFFFF"/>
        </w:rPr>
      </w:pPr>
    </w:p>
    <w:p w14:paraId="51C815DC" w14:textId="77777777" w:rsidR="007A66CD" w:rsidRPr="007A66CD" w:rsidRDefault="007A66CD" w:rsidP="007A66CD">
      <w:pPr>
        <w:pStyle w:val="style6"/>
        <w:shd w:val="clear" w:color="auto" w:fill="FFFFFF"/>
        <w:spacing w:before="0" w:beforeAutospacing="0" w:after="138" w:afterAutospacing="0"/>
        <w:ind w:left="708"/>
        <w:jc w:val="both"/>
        <w:rPr>
          <w:rFonts w:asciiTheme="minorHAnsi" w:hAnsiTheme="minorHAnsi"/>
        </w:rPr>
      </w:pPr>
      <w:r w:rsidRPr="007A66CD">
        <w:rPr>
          <w:rFonts w:asciiTheme="minorHAnsi" w:hAnsiTheme="minorHAnsi"/>
        </w:rPr>
        <w:t xml:space="preserve">Suivons donc le Verbe, n’attendons de repos que là-haut, méprisons les biens du monde, n’en tirons que l’avantage qu’ils peuvent nous procurer : gagnons notre salut par l’aumône, partageons avec les pauvres, afin d’être riches dans le ciel. Donne une part à l’âme, et non au seul corps, une part à Dieu et non au seul monde. Ote quelque chose au ventre pour le réserver à l’Esprit ; ne laisse pas le feu tout consumer, tiens-en une partie à l’abri des flammes terrestres, enlève au tyran pour offrir au Maître. Donne une part à sept (pour cette vie) et même à huit (pour celle qui nous recevra ensuite) [NOTE : « Sept » désigne la vie terrestre symbolisée par les sept jours de la création; l'éternité qui lui succède constitue le huitième jour. Cf. </w:t>
      </w:r>
      <w:proofErr w:type="spellStart"/>
      <w:r w:rsidRPr="007A66CD">
        <w:rPr>
          <w:rFonts w:asciiTheme="minorHAnsi" w:hAnsiTheme="minorHAnsi"/>
        </w:rPr>
        <w:t>Qo</w:t>
      </w:r>
      <w:proofErr w:type="spellEnd"/>
      <w:r w:rsidRPr="007A66CD">
        <w:rPr>
          <w:rFonts w:asciiTheme="minorHAnsi" w:hAnsiTheme="minorHAnsi"/>
        </w:rPr>
        <w:t xml:space="preserve"> 11,2]. Donne un peu à celui qui t’a beaucoup donné, offre même tout à celui qui t’a tout prodigué. Tu ne surpasseras jamais la munificence de Dieu, quand tu sacrifierais toute ta fortune et ta propre personne en surcroît puisque c’est recevoir que se donner à Dieu. Quoi que tu offres, il t’en restera toujours davantage et tu ne donneras rien de toi puisque tout vient de Dieu. De même que personne ne peut se détacher de son ombre parce qu’elle se retire sous nos pas et nous précède toujours ; pas plus qu’on ne peut se redresser plus haut que son crâne, puisque ce dernier est toujours au sommet du corps. De même il nous est impossible de surpasser Dieu avec </w:t>
      </w:r>
      <w:r w:rsidRPr="007A66CD">
        <w:rPr>
          <w:rFonts w:asciiTheme="minorHAnsi" w:hAnsiTheme="minorHAnsi"/>
        </w:rPr>
        <w:lastRenderedPageBreak/>
        <w:t>nos sacrifices. Car nous ne donnons rien qui ne lui appartienne et notre libéralité ne peut se mesurer à sa munificence.</w:t>
      </w:r>
    </w:p>
    <w:p w14:paraId="03FB88C2" w14:textId="77777777" w:rsidR="007A66CD" w:rsidRPr="00DF7986" w:rsidRDefault="007A66CD" w:rsidP="007A66CD">
      <w:pPr>
        <w:pStyle w:val="NormalWeb"/>
        <w:shd w:val="clear" w:color="auto" w:fill="FFFFFF"/>
        <w:spacing w:after="0"/>
        <w:ind w:left="708"/>
        <w:textAlignment w:val="baseline"/>
        <w:rPr>
          <w:rFonts w:asciiTheme="minorHAnsi" w:hAnsiTheme="minorHAnsi"/>
          <w:b/>
        </w:rPr>
      </w:pPr>
      <w:r w:rsidRPr="007A66CD">
        <w:rPr>
          <w:rFonts w:asciiTheme="minorHAnsi" w:hAnsiTheme="minorHAnsi"/>
          <w:shd w:val="clear" w:color="auto" w:fill="FFFFFF"/>
        </w:rPr>
        <w:t>L’homme n’a rien de plus commun avec Dieu que la faculté de faire le bien ; et s’il ne le peut que dans une mesure toute différente, que ce soit du moins selon son pouvoir.</w:t>
      </w:r>
      <w:r w:rsidRPr="007A66CD">
        <w:rPr>
          <w:rFonts w:asciiTheme="minorHAnsi" w:hAnsiTheme="minorHAnsi"/>
        </w:rPr>
        <w:br/>
      </w:r>
      <w:r w:rsidRPr="007A66CD">
        <w:rPr>
          <w:rFonts w:asciiTheme="minorHAnsi" w:hAnsiTheme="minorHAnsi"/>
          <w:shd w:val="clear" w:color="auto" w:fill="FFFFFF"/>
        </w:rPr>
        <w:t>Dieu a créé l’homme et l’a réconcilié après sa chute. Vous, ne méprisez pas ceux qui trébuchent. Dieu, ému par la grande détresse de l’homme, lui a envoyé la Loi et les Prophètes, après lui avoir donné la loi non écrite de la nature, et lui-même a pris soin de nous conduire, de nous conseiller, de nous châtier. Finalement, il s’est lui-même livré en rédemption pour la vie du monde ; il nous a gratifiés des apôtres, des évangélistes, des docteurs, des pasteurs, de guérisons, de prodiges ; il nous a ramenés à la vie, a détruit la mort, a triomphé de celui qui nous avait vaincus, nous a donné l’alliance en figure, l’alliance en vérité, les charisme</w:t>
      </w:r>
      <w:r>
        <w:rPr>
          <w:rFonts w:asciiTheme="minorHAnsi" w:hAnsiTheme="minorHAnsi"/>
          <w:shd w:val="clear" w:color="auto" w:fill="FFFFFF"/>
        </w:rPr>
        <w:t xml:space="preserve">s de l’Esprit-Saint, le mystère </w:t>
      </w:r>
      <w:r w:rsidRPr="007A66CD">
        <w:rPr>
          <w:rFonts w:asciiTheme="minorHAnsi" w:hAnsiTheme="minorHAnsi"/>
          <w:shd w:val="clear" w:color="auto" w:fill="FFFFFF"/>
        </w:rPr>
        <w:t>du salut nouveau.</w:t>
      </w:r>
      <w:r w:rsidRPr="007A66CD">
        <w:rPr>
          <w:rFonts w:asciiTheme="minorHAnsi" w:hAnsiTheme="minorHAnsi"/>
        </w:rPr>
        <w:br/>
      </w:r>
      <w:r w:rsidRPr="007A66CD">
        <w:rPr>
          <w:rFonts w:asciiTheme="minorHAnsi" w:hAnsiTheme="minorHAnsi"/>
          <w:shd w:val="clear" w:color="auto" w:fill="FFFFFF"/>
        </w:rPr>
        <w:t>Si vous vous sentez assez forts pour secourir des âmes (car Dieu nous comble aussi de biens spirituels, si nous voulons bien les recevoir), n’hésitez pas à venir aider ceux qui en ont besoin. Mais donnez d’abord et surtout à celui qui vous demande, et même avant qu’il demande, lui faisant à longueur de jour aumône et prêt de la doctrine, et en réclamant avec insistance votre dette avec son intérêt, c’est-à-dire qu’il fasse fructifier la doctrine en laissant croître peu à peu la piété semée en son cœur.</w:t>
      </w:r>
      <w:r w:rsidRPr="007A66CD">
        <w:rPr>
          <w:rFonts w:asciiTheme="minorHAnsi" w:hAnsiTheme="minorHAnsi"/>
        </w:rPr>
        <w:br/>
      </w:r>
      <w:r w:rsidRPr="007A66CD">
        <w:rPr>
          <w:rFonts w:asciiTheme="minorHAnsi" w:hAnsiTheme="minorHAnsi"/>
          <w:shd w:val="clear" w:color="auto" w:fill="FFFFFF"/>
        </w:rPr>
        <w:t xml:space="preserve">A défaut de ces dons, proposez-lui au moins des services plus modestes qui restent en votre pouvoir ; donnez-lui à manger, offrez-lui de vieux habits, fournissez-lui des médicaments, bandez ses plaies, interrogez-le sur ses épreuves, enseignez-lui la patience. Approchez-vous de lui sans crainte. Pas de danger que vous vous en trouviez plus mal ou que vous contractiez sa maladie, n’en déplaise à messieurs les délicats qui se laissent abuser par de spécieuses raisons, ou qui plutôt, pour excuser leur pusillanimité et leur impiété, se retranchent sur leur lâcheté comme si elle était sage et grande. La raison, les exemples des médecins et des personnes qui s‘occupent de ces malades, doivent vous en convaincre : nul n’a encore été contaminé de ceux qui les avaient approchés. Et vous, quand bien même la démarche serait osée et téméraire, vous les serviteurs du Christ, vous les amis de Dieu et des hommes, ne vous refusez pas lâchement. </w:t>
      </w:r>
      <w:r w:rsidRPr="00DF7986">
        <w:rPr>
          <w:rFonts w:asciiTheme="minorHAnsi" w:hAnsiTheme="minorHAnsi"/>
          <w:b/>
          <w:shd w:val="clear" w:color="auto" w:fill="FFFFFF"/>
        </w:rPr>
        <w:t>Appuyez-vous sur la foi,</w:t>
      </w:r>
      <w:r w:rsidRPr="007A66CD">
        <w:rPr>
          <w:rFonts w:asciiTheme="minorHAnsi" w:hAnsiTheme="minorHAnsi"/>
          <w:shd w:val="clear" w:color="auto" w:fill="FFFFFF"/>
        </w:rPr>
        <w:t xml:space="preserve"> </w:t>
      </w:r>
      <w:r w:rsidRPr="00DF7986">
        <w:rPr>
          <w:rFonts w:asciiTheme="minorHAnsi" w:hAnsiTheme="minorHAnsi"/>
          <w:b/>
          <w:shd w:val="clear" w:color="auto" w:fill="FFFFFF"/>
        </w:rPr>
        <w:t>que la charité</w:t>
      </w:r>
      <w:r w:rsidRPr="007A66CD">
        <w:rPr>
          <w:rFonts w:asciiTheme="minorHAnsi" w:hAnsiTheme="minorHAnsi"/>
          <w:shd w:val="clear" w:color="auto" w:fill="FFFFFF"/>
        </w:rPr>
        <w:t xml:space="preserve"> triomphe de vos réticences, et la crainte de Dieu de votre délicatesse</w:t>
      </w:r>
      <w:r w:rsidRPr="00DF7986">
        <w:rPr>
          <w:rFonts w:asciiTheme="minorHAnsi" w:hAnsiTheme="minorHAnsi"/>
          <w:b/>
          <w:shd w:val="clear" w:color="auto" w:fill="FFFFFF"/>
        </w:rPr>
        <w:t>. Que la piété dissipe les arguties de la chair. Ne méprisez pas vos frères, ne restez pas sourds à leurs appels, ne les fuyez pas comme des criminels ou des infâmes ou comme des objets d’aversion et d’horreur. Ce sont de vos membres, même si le malheur les brise. </w:t>
      </w:r>
      <w:r w:rsidRPr="00DF7986">
        <w:rPr>
          <w:rStyle w:val="Accentuation"/>
          <w:rFonts w:asciiTheme="minorHAnsi" w:hAnsiTheme="minorHAnsi"/>
          <w:b/>
          <w:shd w:val="clear" w:color="auto" w:fill="FFFFFF"/>
        </w:rPr>
        <w:t>De même qu’à Dieu, à toi le pauvre est confié</w:t>
      </w:r>
      <w:r w:rsidRPr="00DF7986">
        <w:rPr>
          <w:rFonts w:asciiTheme="minorHAnsi" w:hAnsiTheme="minorHAnsi"/>
          <w:b/>
          <w:shd w:val="clear" w:color="auto" w:fill="FFFFFF"/>
        </w:rPr>
        <w:t> (Ps 10,14), quoique votre orgueil vous le fasse dédaigner. Peut-être ces mots vous feront-ils rougir de confusion. L’amour du prochain vous est recommandé, même si l’Ennemi vous détourne d’y être sensible. »</w:t>
      </w:r>
    </w:p>
    <w:p w14:paraId="63BA1E97" w14:textId="77777777" w:rsidR="00B86796" w:rsidRPr="007A66CD" w:rsidRDefault="00B86796" w:rsidP="007A66CD">
      <w:pPr>
        <w:jc w:val="both"/>
      </w:pPr>
    </w:p>
    <w:sectPr w:rsidR="00B86796" w:rsidRPr="007A66CD" w:rsidSect="00B86796">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7B933" w14:textId="77777777" w:rsidR="003D600F" w:rsidRDefault="003D600F" w:rsidP="009E4132">
      <w:pPr>
        <w:spacing w:after="0" w:line="240" w:lineRule="auto"/>
      </w:pPr>
      <w:r>
        <w:separator/>
      </w:r>
    </w:p>
  </w:endnote>
  <w:endnote w:type="continuationSeparator" w:id="0">
    <w:p w14:paraId="16ECB1BA" w14:textId="77777777" w:rsidR="003D600F" w:rsidRDefault="003D600F" w:rsidP="009E4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1994" w14:textId="77777777" w:rsidR="008669A3" w:rsidRDefault="008669A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420469"/>
      <w:docPartObj>
        <w:docPartGallery w:val="Page Numbers (Bottom of Page)"/>
        <w:docPartUnique/>
      </w:docPartObj>
    </w:sdtPr>
    <w:sdtEndPr/>
    <w:sdtContent>
      <w:p w14:paraId="00CDF6A3" w14:textId="77777777" w:rsidR="008669A3" w:rsidRDefault="003D600F">
        <w:pPr>
          <w:pStyle w:val="Pieddepage"/>
          <w:jc w:val="center"/>
        </w:pPr>
        <w:r>
          <w:fldChar w:fldCharType="begin"/>
        </w:r>
        <w:r>
          <w:instrText xml:space="preserve"> PAGE   \* MERGEFORMAT </w:instrText>
        </w:r>
        <w:r>
          <w:fldChar w:fldCharType="separate"/>
        </w:r>
        <w:r w:rsidR="004B45D3">
          <w:rPr>
            <w:noProof/>
          </w:rPr>
          <w:t>1</w:t>
        </w:r>
        <w:r>
          <w:rPr>
            <w:noProof/>
          </w:rPr>
          <w:fldChar w:fldCharType="end"/>
        </w:r>
      </w:p>
    </w:sdtContent>
  </w:sdt>
  <w:p w14:paraId="787B697C" w14:textId="77777777" w:rsidR="008669A3" w:rsidRDefault="008669A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3FBD4" w14:textId="77777777" w:rsidR="008669A3" w:rsidRDefault="008669A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F9994" w14:textId="77777777" w:rsidR="003D600F" w:rsidRDefault="003D600F" w:rsidP="009E4132">
      <w:pPr>
        <w:spacing w:after="0" w:line="240" w:lineRule="auto"/>
      </w:pPr>
      <w:r>
        <w:separator/>
      </w:r>
    </w:p>
  </w:footnote>
  <w:footnote w:type="continuationSeparator" w:id="0">
    <w:p w14:paraId="17C072BD" w14:textId="77777777" w:rsidR="003D600F" w:rsidRDefault="003D600F" w:rsidP="009E4132">
      <w:pPr>
        <w:spacing w:after="0" w:line="240" w:lineRule="auto"/>
      </w:pPr>
      <w:r>
        <w:continuationSeparator/>
      </w:r>
    </w:p>
  </w:footnote>
  <w:footnote w:id="1">
    <w:p w14:paraId="65408A2F" w14:textId="77777777" w:rsidR="009E4132" w:rsidRPr="001B50E7" w:rsidRDefault="009E4132" w:rsidP="009E4132">
      <w:pPr>
        <w:pStyle w:val="Notedebasdepage"/>
        <w:rPr>
          <w:lang w:val="fr-BE"/>
        </w:rPr>
      </w:pPr>
      <w:r>
        <w:rPr>
          <w:rStyle w:val="Appelnotedebasdep"/>
        </w:rPr>
        <w:footnoteRef/>
      </w:r>
      <w:r>
        <w:t xml:space="preserve"> </w:t>
      </w:r>
      <w:r w:rsidR="00DF7986">
        <w:rPr>
          <w:lang w:val="fr-BE"/>
        </w:rPr>
        <w:t>Jankélévitch, l’imprescriptible</w:t>
      </w:r>
    </w:p>
  </w:footnote>
  <w:footnote w:id="2">
    <w:p w14:paraId="780218E5" w14:textId="77777777" w:rsidR="009E4132" w:rsidRPr="001B50E7" w:rsidRDefault="009E4132" w:rsidP="009E4132">
      <w:pPr>
        <w:pStyle w:val="Notedebasdepage"/>
        <w:rPr>
          <w:lang w:val="fr-BE"/>
        </w:rPr>
      </w:pPr>
      <w:r>
        <w:rPr>
          <w:rStyle w:val="Appelnotedebasdep"/>
        </w:rPr>
        <w:footnoteRef/>
      </w:r>
      <w:r>
        <w:rPr>
          <w:lang w:val="fr-BE"/>
        </w:rPr>
        <w:t>..</w:t>
      </w:r>
      <w:r w:rsidR="00DF7986">
        <w:rPr>
          <w:lang w:val="fr-BE"/>
        </w:rPr>
        <w:t xml:space="preserve">Ibidem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AAFD2" w14:textId="77777777" w:rsidR="008669A3" w:rsidRDefault="008669A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2134" w14:textId="77777777" w:rsidR="008669A3" w:rsidRDefault="008669A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AF67" w14:textId="77777777" w:rsidR="008669A3" w:rsidRDefault="008669A3">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132"/>
    <w:rsid w:val="000750ED"/>
    <w:rsid w:val="0023694A"/>
    <w:rsid w:val="003240A3"/>
    <w:rsid w:val="003D600F"/>
    <w:rsid w:val="004B45D3"/>
    <w:rsid w:val="00561E50"/>
    <w:rsid w:val="007A66CD"/>
    <w:rsid w:val="008669A3"/>
    <w:rsid w:val="009E4132"/>
    <w:rsid w:val="00B86796"/>
    <w:rsid w:val="00B876C8"/>
    <w:rsid w:val="00C43B1B"/>
    <w:rsid w:val="00CD007E"/>
    <w:rsid w:val="00DE24E5"/>
    <w:rsid w:val="00DF798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1E94"/>
  <w15:docId w15:val="{BF2EC8EB-9EF0-43BA-BFC2-99BD68F2A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79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E4132"/>
    <w:pPr>
      <w:spacing w:after="160" w:line="259" w:lineRule="auto"/>
    </w:pPr>
    <w:rPr>
      <w:rFonts w:ascii="Times New Roman" w:hAnsi="Times New Roman" w:cs="Times New Roman"/>
      <w:sz w:val="24"/>
      <w:szCs w:val="24"/>
    </w:rPr>
  </w:style>
  <w:style w:type="character" w:styleId="Accentuation">
    <w:name w:val="Emphasis"/>
    <w:basedOn w:val="Policepardfaut"/>
    <w:uiPriority w:val="20"/>
    <w:qFormat/>
    <w:rsid w:val="009E4132"/>
    <w:rPr>
      <w:i/>
      <w:iCs/>
    </w:rPr>
  </w:style>
  <w:style w:type="character" w:styleId="lev">
    <w:name w:val="Strong"/>
    <w:basedOn w:val="Policepardfaut"/>
    <w:uiPriority w:val="22"/>
    <w:qFormat/>
    <w:rsid w:val="009E4132"/>
    <w:rPr>
      <w:b/>
      <w:bCs/>
    </w:rPr>
  </w:style>
  <w:style w:type="paragraph" w:styleId="Notedebasdepage">
    <w:name w:val="footnote text"/>
    <w:basedOn w:val="Normal"/>
    <w:link w:val="NotedebasdepageCar"/>
    <w:uiPriority w:val="99"/>
    <w:rsid w:val="009E4132"/>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uiPriority w:val="99"/>
    <w:rsid w:val="009E4132"/>
    <w:rPr>
      <w:rFonts w:ascii="Times New Roman" w:eastAsia="Times New Roman" w:hAnsi="Times New Roman" w:cs="Times New Roman"/>
      <w:sz w:val="20"/>
      <w:szCs w:val="20"/>
      <w:lang w:val="fr-FR" w:eastAsia="fr-FR"/>
    </w:rPr>
  </w:style>
  <w:style w:type="character" w:styleId="Appelnotedebasdep">
    <w:name w:val="footnote reference"/>
    <w:uiPriority w:val="99"/>
    <w:semiHidden/>
    <w:rsid w:val="009E4132"/>
    <w:rPr>
      <w:vertAlign w:val="superscript"/>
    </w:rPr>
  </w:style>
  <w:style w:type="paragraph" w:customStyle="1" w:styleId="style6">
    <w:name w:val="style6"/>
    <w:basedOn w:val="Normal"/>
    <w:rsid w:val="007A66CD"/>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En-tte">
    <w:name w:val="header"/>
    <w:basedOn w:val="Normal"/>
    <w:link w:val="En-tteCar"/>
    <w:uiPriority w:val="99"/>
    <w:semiHidden/>
    <w:unhideWhenUsed/>
    <w:rsid w:val="008669A3"/>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669A3"/>
  </w:style>
  <w:style w:type="paragraph" w:styleId="Pieddepage">
    <w:name w:val="footer"/>
    <w:basedOn w:val="Normal"/>
    <w:link w:val="PieddepageCar"/>
    <w:uiPriority w:val="99"/>
    <w:unhideWhenUsed/>
    <w:rsid w:val="008669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669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3599</Words>
  <Characters>19795</Characters>
  <Application>Microsoft Office Word</Application>
  <DocSecurity>0</DocSecurity>
  <Lines>164</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Bernard Goublomme</cp:lastModifiedBy>
  <cp:revision>2</cp:revision>
  <dcterms:created xsi:type="dcterms:W3CDTF">2021-11-28T15:41:00Z</dcterms:created>
  <dcterms:modified xsi:type="dcterms:W3CDTF">2021-11-28T15:41:00Z</dcterms:modified>
</cp:coreProperties>
</file>