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5D" w:rsidRDefault="009525AC">
      <w:pPr>
        <w:spacing w:after="200" w:line="276" w:lineRule="auto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Questionnement pour aide à la mise en place de l’épreuve 2</w:t>
      </w:r>
    </w:p>
    <w:p w:rsidR="00E9195D" w:rsidRDefault="00E9195D">
      <w:pPr>
        <w:spacing w:after="200" w:line="276" w:lineRule="auto"/>
        <w:rPr>
          <w:rFonts w:ascii="Candara" w:eastAsia="Candara" w:hAnsi="Candara" w:cs="Candara"/>
          <w:b/>
          <w:i/>
        </w:rPr>
      </w:pPr>
    </w:p>
    <w:p w:rsidR="00E9195D" w:rsidRDefault="009525AC">
      <w:pPr>
        <w:spacing w:after="200" w:line="276" w:lineRule="auto"/>
        <w:rPr>
          <w:rFonts w:ascii="Candara" w:eastAsia="Candara" w:hAnsi="Candara" w:cs="Candara"/>
          <w:b/>
          <w:i/>
        </w:rPr>
      </w:pPr>
      <w:r>
        <w:rPr>
          <w:rFonts w:ascii="Candara" w:eastAsia="Candara" w:hAnsi="Candara" w:cs="Candara"/>
          <w:b/>
          <w:i/>
        </w:rPr>
        <w:t>1) L’origine du questionnement :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par rapport à l’institution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par rapport aux profils des élèves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par rapport au projet des élèves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par rapport à ma pratique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par rapport à mes collègues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par rapport aux partenaires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……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Quels documents sont utilisés dans chaque axe de questionnement</w:t>
      </w:r>
    </w:p>
    <w:p w:rsidR="00E9195D" w:rsidRDefault="00E9195D">
      <w:pPr>
        <w:spacing w:after="200" w:line="276" w:lineRule="auto"/>
        <w:rPr>
          <w:rFonts w:ascii="Candara" w:eastAsia="Candara" w:hAnsi="Candara" w:cs="Candara"/>
        </w:rPr>
      </w:pPr>
    </w:p>
    <w:p w:rsidR="00E9195D" w:rsidRDefault="009525AC">
      <w:pPr>
        <w:spacing w:after="200" w:line="276" w:lineRule="auto"/>
        <w:rPr>
          <w:rFonts w:ascii="Candara" w:eastAsia="Candara" w:hAnsi="Candara" w:cs="Candara"/>
          <w:b/>
          <w:i/>
        </w:rPr>
      </w:pPr>
      <w:r>
        <w:rPr>
          <w:rFonts w:ascii="Candara" w:eastAsia="Candara" w:hAnsi="Candara" w:cs="Candara"/>
          <w:b/>
          <w:i/>
        </w:rPr>
        <w:t>2) Justification de l’outil et de la démarche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-&gt;par rapport aux points 1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-&gt;par rapport à l’analyse de la tâche</w:t>
      </w:r>
    </w:p>
    <w:p w:rsidR="00E9195D" w:rsidRDefault="00E9195D">
      <w:pPr>
        <w:spacing w:after="200" w:line="276" w:lineRule="auto"/>
        <w:rPr>
          <w:rFonts w:ascii="Candara" w:eastAsia="Candara" w:hAnsi="Candara" w:cs="Candara"/>
        </w:rPr>
      </w:pPr>
    </w:p>
    <w:p w:rsidR="00E9195D" w:rsidRDefault="009525AC">
      <w:pPr>
        <w:spacing w:after="200" w:line="276" w:lineRule="auto"/>
        <w:rPr>
          <w:rFonts w:ascii="Candara" w:eastAsia="Candara" w:hAnsi="Candara" w:cs="Candara"/>
          <w:b/>
          <w:i/>
        </w:rPr>
      </w:pPr>
      <w:r>
        <w:rPr>
          <w:rFonts w:ascii="Candara" w:eastAsia="Candara" w:hAnsi="Candara" w:cs="Candara"/>
          <w:b/>
          <w:i/>
        </w:rPr>
        <w:t>3) Analyse des résultats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-&gt; </w:t>
      </w:r>
      <w:bookmarkStart w:id="0" w:name="_GoBack"/>
      <w:bookmarkEnd w:id="0"/>
      <w:r>
        <w:rPr>
          <w:rFonts w:ascii="Candara" w:eastAsia="Candara" w:hAnsi="Candara" w:cs="Candara"/>
        </w:rPr>
        <w:t>évolution : points positifs et négatifs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à nuancer selon les profils des élèves ou les compétences visées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selon les caractéristiques des outils et démarche</w:t>
      </w:r>
    </w:p>
    <w:p w:rsidR="00E9195D" w:rsidRDefault="00E9195D">
      <w:pPr>
        <w:spacing w:after="200" w:line="276" w:lineRule="auto"/>
        <w:rPr>
          <w:rFonts w:ascii="Candara" w:eastAsia="Candara" w:hAnsi="Candara" w:cs="Candara"/>
        </w:rPr>
      </w:pPr>
    </w:p>
    <w:p w:rsidR="00E9195D" w:rsidRDefault="009525AC">
      <w:pPr>
        <w:spacing w:after="200" w:line="276" w:lineRule="auto"/>
        <w:rPr>
          <w:rFonts w:ascii="Candara" w:eastAsia="Candara" w:hAnsi="Candara" w:cs="Candara"/>
          <w:b/>
          <w:i/>
        </w:rPr>
      </w:pPr>
      <w:r>
        <w:rPr>
          <w:rFonts w:ascii="Candara" w:eastAsia="Candara" w:hAnsi="Candara" w:cs="Candara"/>
          <w:b/>
          <w:i/>
        </w:rPr>
        <w:t>4) Prolongements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des</w:t>
      </w:r>
      <w:r w:rsidR="00D8182D">
        <w:rPr>
          <w:rFonts w:ascii="Candara" w:eastAsia="Candara" w:hAnsi="Candara" w:cs="Candara"/>
        </w:rPr>
        <w:t>e</w:t>
      </w:r>
      <w:r>
        <w:rPr>
          <w:rFonts w:ascii="Candara" w:eastAsia="Candara" w:hAnsi="Candara" w:cs="Candara"/>
        </w:rPr>
        <w:t>ytayage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nouvel axe de travail</w:t>
      </w:r>
    </w:p>
    <w:p w:rsidR="00E9195D" w:rsidRDefault="009525AC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-&gt; transfert dans d’autres domaines</w:t>
      </w:r>
    </w:p>
    <w:p w:rsidR="00E9195D" w:rsidRDefault="00E9195D">
      <w:pPr>
        <w:spacing w:after="200" w:line="276" w:lineRule="auto"/>
        <w:rPr>
          <w:rFonts w:ascii="Candara" w:eastAsia="Candara" w:hAnsi="Candara" w:cs="Candara"/>
        </w:rPr>
      </w:pPr>
    </w:p>
    <w:p w:rsidR="00E9195D" w:rsidRDefault="00E9195D">
      <w:pPr>
        <w:spacing w:after="200" w:line="276" w:lineRule="auto"/>
        <w:rPr>
          <w:rFonts w:ascii="Calibri" w:eastAsia="Calibri" w:hAnsi="Calibri" w:cs="Calibri"/>
        </w:rPr>
      </w:pPr>
    </w:p>
    <w:sectPr w:rsidR="00E9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5D"/>
    <w:rsid w:val="009525AC"/>
    <w:rsid w:val="00D8182D"/>
    <w:rsid w:val="00E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056C"/>
  <w15:docId w15:val="{404E4B10-D35F-4FCE-8B41-023F6F47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EPS ASH</dc:creator>
  <cp:lastModifiedBy>CPC EPS ASH</cp:lastModifiedBy>
  <cp:revision>3</cp:revision>
  <dcterms:created xsi:type="dcterms:W3CDTF">2020-01-17T14:43:00Z</dcterms:created>
  <dcterms:modified xsi:type="dcterms:W3CDTF">2020-03-17T06:43:00Z</dcterms:modified>
</cp:coreProperties>
</file>