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23" w:rsidRPr="000476FC" w:rsidRDefault="003E58B3" w:rsidP="001404D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70C0"/>
          <w:sz w:val="72"/>
          <w:szCs w:val="72"/>
          <w:u w:val="single"/>
        </w:rPr>
      </w:pPr>
      <w:r w:rsidRPr="000476FC">
        <w:rPr>
          <w:rFonts w:ascii="Arial Narrow" w:hAnsi="Arial Narrow"/>
          <w:b/>
          <w:noProof/>
          <w:color w:val="FF0000"/>
          <w:sz w:val="72"/>
          <w:szCs w:val="72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7043A1D5" wp14:editId="6DA44A62">
            <wp:simplePos x="0" y="0"/>
            <wp:positionH relativeFrom="column">
              <wp:posOffset>5925185</wp:posOffset>
            </wp:positionH>
            <wp:positionV relativeFrom="paragraph">
              <wp:posOffset>-24130</wp:posOffset>
            </wp:positionV>
            <wp:extent cx="774700" cy="1041400"/>
            <wp:effectExtent l="0" t="0" r="6350" b="635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6FC">
        <w:rPr>
          <w:rFonts w:ascii="Arial Narrow" w:hAnsi="Arial Narrow"/>
          <w:b/>
          <w:noProof/>
          <w:color w:val="FF0000"/>
          <w:sz w:val="72"/>
          <w:szCs w:val="7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205EA5BC" wp14:editId="6A08D797">
            <wp:simplePos x="0" y="0"/>
            <wp:positionH relativeFrom="column">
              <wp:posOffset>-94615</wp:posOffset>
            </wp:positionH>
            <wp:positionV relativeFrom="paragraph">
              <wp:posOffset>13970</wp:posOffset>
            </wp:positionV>
            <wp:extent cx="774700" cy="1041400"/>
            <wp:effectExtent l="0" t="0" r="6350" b="635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6FC" w:rsidRPr="000476FC">
        <w:rPr>
          <w:b/>
          <w:sz w:val="72"/>
          <w:szCs w:val="72"/>
        </w:rPr>
        <w:t>Mr le Directeu</w:t>
      </w:r>
      <w:r w:rsidR="000476FC" w:rsidRPr="000476FC">
        <w:rPr>
          <w:sz w:val="72"/>
          <w:szCs w:val="72"/>
        </w:rPr>
        <w:t>r</w:t>
      </w:r>
      <w:r w:rsidR="000476FC" w:rsidRPr="000476FC">
        <w:rPr>
          <w:rFonts w:ascii="Arial Narrow" w:hAnsi="Arial Narrow"/>
          <w:b/>
          <w:noProof/>
          <w:color w:val="FF0000"/>
          <w:sz w:val="72"/>
          <w:szCs w:val="72"/>
          <w:u w:val="single"/>
          <w:lang w:eastAsia="fr-FR"/>
        </w:rPr>
        <w:t xml:space="preserve"> </w:t>
      </w:r>
      <w:r w:rsidR="00762414" w:rsidRPr="000476FC">
        <w:rPr>
          <w:rFonts w:ascii="Arial Narrow" w:hAnsi="Arial Narrow"/>
          <w:b/>
          <w:noProof/>
          <w:color w:val="FF0000"/>
          <w:sz w:val="72"/>
          <w:szCs w:val="72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7B7303E4" wp14:editId="06693A3E">
            <wp:simplePos x="0" y="0"/>
            <wp:positionH relativeFrom="column">
              <wp:posOffset>8104505</wp:posOffset>
            </wp:positionH>
            <wp:positionV relativeFrom="paragraph">
              <wp:posOffset>-353695</wp:posOffset>
            </wp:positionV>
            <wp:extent cx="1422400" cy="1778000"/>
            <wp:effectExtent l="0" t="0" r="635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414" w:rsidRDefault="000476FC" w:rsidP="000476FC">
      <w:pPr>
        <w:tabs>
          <w:tab w:val="left" w:pos="3200"/>
        </w:tabs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96"/>
          <w:szCs w:val="96"/>
        </w:rPr>
        <w:t xml:space="preserve">         </w:t>
      </w:r>
      <w:r w:rsidRPr="000476FC">
        <w:rPr>
          <w:sz w:val="72"/>
          <w:szCs w:val="72"/>
        </w:rPr>
        <w:t>Levez-moi d’un doute</w:t>
      </w:r>
    </w:p>
    <w:p w:rsidR="003E58B3" w:rsidRDefault="003E58B3" w:rsidP="000476FC">
      <w:pPr>
        <w:tabs>
          <w:tab w:val="left" w:pos="9300"/>
        </w:tabs>
        <w:rPr>
          <w:b/>
          <w:sz w:val="32"/>
          <w:szCs w:val="32"/>
        </w:rPr>
      </w:pPr>
    </w:p>
    <w:p w:rsidR="000476FC" w:rsidRPr="003E58B3" w:rsidRDefault="000476FC" w:rsidP="000476FC">
      <w:pPr>
        <w:tabs>
          <w:tab w:val="left" w:pos="9300"/>
        </w:tabs>
        <w:rPr>
          <w:sz w:val="32"/>
          <w:szCs w:val="32"/>
        </w:rPr>
      </w:pPr>
      <w:r w:rsidRPr="003E58B3">
        <w:rPr>
          <w:b/>
          <w:sz w:val="32"/>
          <w:szCs w:val="32"/>
        </w:rPr>
        <w:t xml:space="preserve">L’ Unité Autonome </w:t>
      </w:r>
      <w:r w:rsidRPr="003E58B3">
        <w:rPr>
          <w:sz w:val="32"/>
          <w:szCs w:val="32"/>
        </w:rPr>
        <w:t>c’est comme la fricadelle tout le monde en parle mais personne ne sait ce qu’il y a dedans.</w:t>
      </w:r>
    </w:p>
    <w:p w:rsidR="000476FC" w:rsidRPr="003E58B3" w:rsidRDefault="000476FC" w:rsidP="000476FC">
      <w:pPr>
        <w:tabs>
          <w:tab w:val="left" w:pos="9300"/>
        </w:tabs>
        <w:rPr>
          <w:sz w:val="32"/>
          <w:szCs w:val="32"/>
        </w:rPr>
      </w:pPr>
      <w:r w:rsidRPr="003E58B3">
        <w:rPr>
          <w:sz w:val="32"/>
          <w:szCs w:val="32"/>
        </w:rPr>
        <w:t xml:space="preserve">Dans le cadre de la mise en place de celle-ci sur le site de Charleville l’ensemble des </w:t>
      </w:r>
      <w:r w:rsidRPr="003E58B3">
        <w:rPr>
          <w:b/>
          <w:sz w:val="32"/>
          <w:szCs w:val="32"/>
        </w:rPr>
        <w:t>fonctions d’appui</w:t>
      </w:r>
      <w:r w:rsidRPr="003E58B3">
        <w:rPr>
          <w:sz w:val="32"/>
          <w:szCs w:val="32"/>
        </w:rPr>
        <w:t xml:space="preserve"> sont unanimes pour se poser la question :</w:t>
      </w:r>
    </w:p>
    <w:p w:rsidR="000476FC" w:rsidRPr="003E58B3" w:rsidRDefault="000476FC" w:rsidP="000476FC">
      <w:pPr>
        <w:tabs>
          <w:tab w:val="left" w:pos="9300"/>
        </w:tabs>
        <w:jc w:val="center"/>
        <w:rPr>
          <w:b/>
          <w:sz w:val="32"/>
          <w:szCs w:val="32"/>
        </w:rPr>
      </w:pPr>
      <w:proofErr w:type="gramStart"/>
      <w:r w:rsidRPr="003E58B3">
        <w:rPr>
          <w:b/>
          <w:sz w:val="32"/>
          <w:szCs w:val="32"/>
        </w:rPr>
        <w:t>et</w:t>
      </w:r>
      <w:proofErr w:type="gramEnd"/>
      <w:r w:rsidRPr="003E58B3">
        <w:rPr>
          <w:b/>
          <w:sz w:val="32"/>
          <w:szCs w:val="32"/>
        </w:rPr>
        <w:t xml:space="preserve"> moi dans tout ça :</w:t>
      </w:r>
    </w:p>
    <w:p w:rsidR="000476FC" w:rsidRPr="003E58B3" w:rsidRDefault="000476FC" w:rsidP="000476FC">
      <w:pPr>
        <w:pStyle w:val="Paragraphedeliste"/>
        <w:numPr>
          <w:ilvl w:val="0"/>
          <w:numId w:val="1"/>
        </w:numPr>
        <w:tabs>
          <w:tab w:val="left" w:pos="9300"/>
        </w:tabs>
        <w:rPr>
          <w:sz w:val="32"/>
          <w:szCs w:val="32"/>
        </w:rPr>
      </w:pPr>
      <w:r w:rsidRPr="003E58B3">
        <w:rPr>
          <w:sz w:val="32"/>
          <w:szCs w:val="32"/>
        </w:rPr>
        <w:t>je deviens quoi ? (peut être en mission en fabrication)</w:t>
      </w:r>
    </w:p>
    <w:p w:rsidR="000476FC" w:rsidRPr="003E58B3" w:rsidRDefault="000476FC" w:rsidP="000476FC">
      <w:pPr>
        <w:pStyle w:val="Paragraphedeliste"/>
        <w:numPr>
          <w:ilvl w:val="0"/>
          <w:numId w:val="1"/>
        </w:numPr>
        <w:tabs>
          <w:tab w:val="left" w:pos="9300"/>
        </w:tabs>
        <w:rPr>
          <w:sz w:val="32"/>
          <w:szCs w:val="32"/>
        </w:rPr>
      </w:pPr>
      <w:r w:rsidRPr="003E58B3">
        <w:rPr>
          <w:sz w:val="32"/>
          <w:szCs w:val="32"/>
        </w:rPr>
        <w:t xml:space="preserve">Je suis technicien, </w:t>
      </w:r>
      <w:proofErr w:type="spellStart"/>
      <w:r w:rsidRPr="003E58B3">
        <w:rPr>
          <w:sz w:val="32"/>
          <w:szCs w:val="32"/>
        </w:rPr>
        <w:t>maintenancier</w:t>
      </w:r>
      <w:proofErr w:type="spellEnd"/>
      <w:r w:rsidRPr="003E58B3">
        <w:rPr>
          <w:sz w:val="32"/>
          <w:szCs w:val="32"/>
        </w:rPr>
        <w:t>, fabricant. ?…..</w:t>
      </w:r>
    </w:p>
    <w:p w:rsidR="000476FC" w:rsidRPr="003E58B3" w:rsidRDefault="000476FC" w:rsidP="000476FC">
      <w:pPr>
        <w:pStyle w:val="Paragraphedeliste"/>
        <w:numPr>
          <w:ilvl w:val="0"/>
          <w:numId w:val="1"/>
        </w:numPr>
        <w:tabs>
          <w:tab w:val="left" w:pos="9300"/>
        </w:tabs>
        <w:rPr>
          <w:sz w:val="32"/>
          <w:szCs w:val="32"/>
        </w:rPr>
      </w:pPr>
      <w:r w:rsidRPr="003E58B3">
        <w:rPr>
          <w:sz w:val="32"/>
          <w:szCs w:val="32"/>
        </w:rPr>
        <w:t>Dans quel régime ? (</w:t>
      </w:r>
      <w:r w:rsidRPr="003E58B3">
        <w:rPr>
          <w:b/>
          <w:sz w:val="32"/>
          <w:szCs w:val="32"/>
        </w:rPr>
        <w:t>rémunération</w:t>
      </w:r>
      <w:r w:rsidRPr="003E58B3">
        <w:rPr>
          <w:sz w:val="32"/>
          <w:szCs w:val="32"/>
        </w:rPr>
        <w:t xml:space="preserve"> et organisation)</w:t>
      </w:r>
    </w:p>
    <w:p w:rsidR="000476FC" w:rsidRPr="003E58B3" w:rsidRDefault="000476FC" w:rsidP="000476FC">
      <w:pPr>
        <w:pStyle w:val="Paragraphedeliste"/>
        <w:numPr>
          <w:ilvl w:val="0"/>
          <w:numId w:val="1"/>
        </w:numPr>
        <w:tabs>
          <w:tab w:val="left" w:pos="9300"/>
        </w:tabs>
        <w:rPr>
          <w:sz w:val="32"/>
          <w:szCs w:val="32"/>
        </w:rPr>
      </w:pPr>
      <w:r w:rsidRPr="003E58B3">
        <w:rPr>
          <w:sz w:val="32"/>
          <w:szCs w:val="32"/>
        </w:rPr>
        <w:t>Dans quel délai ?</w:t>
      </w:r>
    </w:p>
    <w:p w:rsidR="000476FC" w:rsidRPr="003E58B3" w:rsidRDefault="000476FC" w:rsidP="000476FC">
      <w:pPr>
        <w:pStyle w:val="Paragraphedeliste"/>
        <w:numPr>
          <w:ilvl w:val="0"/>
          <w:numId w:val="1"/>
        </w:numPr>
        <w:tabs>
          <w:tab w:val="left" w:pos="9300"/>
        </w:tabs>
        <w:rPr>
          <w:sz w:val="32"/>
          <w:szCs w:val="32"/>
        </w:rPr>
      </w:pPr>
      <w:r w:rsidRPr="003E58B3">
        <w:rPr>
          <w:sz w:val="32"/>
          <w:szCs w:val="32"/>
        </w:rPr>
        <w:t>Avec qui ?</w:t>
      </w:r>
    </w:p>
    <w:p w:rsidR="000476FC" w:rsidRPr="003E58B3" w:rsidRDefault="000476FC" w:rsidP="000476FC">
      <w:pPr>
        <w:pStyle w:val="Paragraphedeliste"/>
        <w:numPr>
          <w:ilvl w:val="0"/>
          <w:numId w:val="1"/>
        </w:numPr>
        <w:tabs>
          <w:tab w:val="left" w:pos="9300"/>
        </w:tabs>
        <w:rPr>
          <w:sz w:val="32"/>
          <w:szCs w:val="32"/>
        </w:rPr>
      </w:pPr>
      <w:r w:rsidRPr="003E58B3">
        <w:rPr>
          <w:sz w:val="32"/>
          <w:szCs w:val="32"/>
        </w:rPr>
        <w:t xml:space="preserve">Pour combien de temps ? (réorganisations successives) </w:t>
      </w:r>
    </w:p>
    <w:p w:rsidR="000476FC" w:rsidRPr="003E58B3" w:rsidRDefault="000476FC" w:rsidP="000476FC">
      <w:pPr>
        <w:pStyle w:val="Paragraphedeliste"/>
        <w:numPr>
          <w:ilvl w:val="0"/>
          <w:numId w:val="1"/>
        </w:numPr>
        <w:tabs>
          <w:tab w:val="left" w:pos="9300"/>
        </w:tabs>
        <w:rPr>
          <w:sz w:val="32"/>
          <w:szCs w:val="32"/>
        </w:rPr>
      </w:pPr>
      <w:r w:rsidRPr="003E58B3">
        <w:rPr>
          <w:sz w:val="32"/>
          <w:szCs w:val="32"/>
        </w:rPr>
        <w:t>Dans quel secteur </w:t>
      </w:r>
      <w:bookmarkStart w:id="0" w:name="_GoBack"/>
      <w:bookmarkEnd w:id="0"/>
      <w:r w:rsidRPr="003E58B3">
        <w:rPr>
          <w:sz w:val="32"/>
          <w:szCs w:val="32"/>
        </w:rPr>
        <w:t xml:space="preserve">? </w:t>
      </w:r>
    </w:p>
    <w:p w:rsidR="000476FC" w:rsidRPr="003E58B3" w:rsidRDefault="000476FC" w:rsidP="000476FC">
      <w:pPr>
        <w:tabs>
          <w:tab w:val="left" w:pos="9300"/>
        </w:tabs>
        <w:rPr>
          <w:sz w:val="32"/>
          <w:szCs w:val="32"/>
        </w:rPr>
      </w:pPr>
      <w:r w:rsidRPr="003E58B3">
        <w:rPr>
          <w:sz w:val="32"/>
          <w:szCs w:val="32"/>
        </w:rPr>
        <w:t xml:space="preserve">Pourquoi toutes ces questions ? On entend tout et rien ! Votre silence n’a pour effet que d’alimenter la rumeur. </w:t>
      </w:r>
    </w:p>
    <w:p w:rsidR="003E58B3" w:rsidRDefault="000476FC" w:rsidP="00177EAF">
      <w:pPr>
        <w:tabs>
          <w:tab w:val="left" w:pos="9300"/>
        </w:tabs>
        <w:rPr>
          <w:sz w:val="32"/>
          <w:szCs w:val="32"/>
        </w:rPr>
      </w:pPr>
      <w:r w:rsidRPr="003E58B3">
        <w:rPr>
          <w:sz w:val="32"/>
          <w:szCs w:val="32"/>
        </w:rPr>
        <w:t>Rumeur qui va même jusqu’à supposer que les fonctions d’appui s’appelleront SEGULA.</w:t>
      </w:r>
    </w:p>
    <w:p w:rsidR="007B1B92" w:rsidRPr="003E58B3" w:rsidRDefault="000476FC" w:rsidP="00177EAF">
      <w:pPr>
        <w:tabs>
          <w:tab w:val="left" w:pos="9300"/>
        </w:tabs>
        <w:rPr>
          <w:color w:val="0070C0"/>
          <w:sz w:val="32"/>
          <w:szCs w:val="32"/>
        </w:rPr>
      </w:pPr>
      <w:r w:rsidRPr="003E58B3">
        <w:rPr>
          <w:i/>
          <w:sz w:val="32"/>
          <w:szCs w:val="32"/>
        </w:rPr>
        <w:t xml:space="preserve">« Le temps presse et sur le terrain le climat social se tend. C’est pourquoi, nous vous invitons à apporter rapidement des réponses claires. » </w:t>
      </w:r>
      <w:r w:rsidRPr="003E58B3">
        <w:rPr>
          <w:sz w:val="32"/>
          <w:szCs w:val="32"/>
        </w:rPr>
        <w:t xml:space="preserve">(Voir courrier de l’intersyndicale nationale). Le </w:t>
      </w:r>
      <w:r w:rsidRPr="003E58B3">
        <w:rPr>
          <w:b/>
          <w:sz w:val="32"/>
          <w:szCs w:val="32"/>
        </w:rPr>
        <w:t>SIA/GSEA</w:t>
      </w:r>
      <w:r w:rsidRPr="003E58B3">
        <w:rPr>
          <w:sz w:val="32"/>
          <w:szCs w:val="32"/>
        </w:rPr>
        <w:t xml:space="preserve"> vous demande  de communiquer rapidement sur ces sujets  afin d’apporter des réponses  à l’ensemble du personnel pour le site de PSA de CHARLEVILLE-MEZIERES.</w:t>
      </w:r>
      <w:r w:rsidR="00BE4513" w:rsidRPr="003E58B3">
        <w:rPr>
          <w:sz w:val="32"/>
          <w:szCs w:val="32"/>
        </w:rPr>
        <w:t xml:space="preserve"> </w:t>
      </w:r>
    </w:p>
    <w:sectPr w:rsidR="007B1B92" w:rsidRPr="003E58B3" w:rsidSect="007F0828">
      <w:footerReference w:type="default" r:id="rId10"/>
      <w:pgSz w:w="11907" w:h="16839" w:code="9"/>
      <w:pgMar w:top="425" w:right="567" w:bottom="567" w:left="709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21" w:rsidRDefault="00564E21" w:rsidP="001404D9">
      <w:pPr>
        <w:spacing w:after="0" w:line="240" w:lineRule="auto"/>
      </w:pPr>
      <w:r>
        <w:separator/>
      </w:r>
    </w:p>
  </w:endnote>
  <w:endnote w:type="continuationSeparator" w:id="0">
    <w:p w:rsidR="00564E21" w:rsidRDefault="00564E21" w:rsidP="0014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D9" w:rsidRPr="0031696F" w:rsidRDefault="001404D9" w:rsidP="001404D9">
    <w:pPr>
      <w:autoSpaceDE w:val="0"/>
      <w:autoSpaceDN w:val="0"/>
      <w:adjustRightInd w:val="0"/>
      <w:spacing w:after="0" w:line="240" w:lineRule="auto"/>
      <w:rPr>
        <w:rFonts w:ascii="ArialNarrow,Bold" w:hAnsi="ArialNarrow,Bold" w:cs="ArialNarrow,Bold"/>
        <w:b/>
        <w:bCs/>
        <w:color w:val="0070C0"/>
        <w:sz w:val="48"/>
        <w:szCs w:val="48"/>
      </w:rPr>
    </w:pPr>
  </w:p>
  <w:p w:rsidR="001404D9" w:rsidRDefault="001404D9" w:rsidP="001404D9">
    <w:pPr>
      <w:shd w:val="clear" w:color="auto" w:fill="303030"/>
      <w:spacing w:after="0"/>
      <w:jc w:val="center"/>
      <w:rPr>
        <w:sz w:val="44"/>
        <w:szCs w:val="44"/>
      </w:rPr>
    </w:pPr>
    <w:r>
      <w:rPr>
        <w:rFonts w:ascii="Comic Sans MS" w:hAnsi="Comic Sans MS"/>
        <w:b/>
        <w:i/>
        <w:color w:val="FF0000"/>
        <w:sz w:val="44"/>
        <w:szCs w:val="44"/>
      </w:rPr>
      <w:t>Le SIA toujours plus proche de vous !</w:t>
    </w:r>
    <w:r>
      <w:rPr>
        <w:sz w:val="44"/>
        <w:szCs w:val="44"/>
      </w:rPr>
      <w:t xml:space="preserve"> </w:t>
    </w:r>
  </w:p>
  <w:p w:rsidR="007E6A5D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rPr>
        <w:b/>
        <w:color w:val="00B050"/>
        <w:sz w:val="44"/>
        <w:szCs w:val="44"/>
      </w:rPr>
      <w:t xml:space="preserve">         </w:t>
    </w:r>
    <w:r w:rsidR="001578C1">
      <w:rPr>
        <w:b/>
        <w:color w:val="00B050"/>
        <w:sz w:val="44"/>
        <w:szCs w:val="44"/>
      </w:rPr>
      <w:t xml:space="preserve">       </w:t>
    </w:r>
    <w:hyperlink r:id="rId1" w:history="1">
      <w:r w:rsidRPr="00F808EB">
        <w:rPr>
          <w:rStyle w:val="Lienhypertexte"/>
          <w:b/>
          <w:sz w:val="44"/>
          <w:szCs w:val="44"/>
        </w:rPr>
        <w:t>http://sia-psa-charleville.over-blog.com</w:t>
      </w:r>
    </w:hyperlink>
    <w:r w:rsidR="001404D9">
      <w:tab/>
    </w:r>
  </w:p>
  <w:p w:rsidR="007E6A5D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t xml:space="preserve">                                                                           </w:t>
    </w:r>
  </w:p>
  <w:p w:rsidR="001404D9" w:rsidRPr="003E58B3" w:rsidRDefault="007E6A5D" w:rsidP="003E58B3">
    <w:pPr>
      <w:pStyle w:val="Pieddepage"/>
      <w:tabs>
        <w:tab w:val="clear" w:pos="4536"/>
        <w:tab w:val="clear" w:pos="9072"/>
        <w:tab w:val="left" w:pos="8940"/>
      </w:tabs>
      <w:ind w:left="4248"/>
      <w:jc w:val="right"/>
    </w:pPr>
    <w:r>
      <w:t xml:space="preserve">                                                                                                                                                                                     </w:t>
    </w:r>
    <w:r w:rsidR="007F0828">
      <w:t xml:space="preserve">                    </w:t>
    </w:r>
    <w:r w:rsidR="003E58B3">
      <w:t xml:space="preserve">                       </w:t>
    </w:r>
    <w:r w:rsidR="001404D9" w:rsidRPr="003E58B3">
      <w:rPr>
        <w:color w:val="0070C0"/>
      </w:rPr>
      <w:t xml:space="preserve">L’équipe du SIA / GSEA  le </w:t>
    </w:r>
    <w:r w:rsidR="000476FC" w:rsidRPr="003E58B3">
      <w:rPr>
        <w:color w:val="0070C0"/>
      </w:rPr>
      <w:t>09/09/2015</w:t>
    </w:r>
    <w:r w:rsidR="001404D9" w:rsidRPr="003E58B3">
      <w:rPr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21" w:rsidRDefault="00564E21" w:rsidP="001404D9">
      <w:pPr>
        <w:spacing w:after="0" w:line="240" w:lineRule="auto"/>
      </w:pPr>
      <w:r>
        <w:separator/>
      </w:r>
    </w:p>
  </w:footnote>
  <w:footnote w:type="continuationSeparator" w:id="0">
    <w:p w:rsidR="00564E21" w:rsidRDefault="00564E21" w:rsidP="0014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A8F"/>
    <w:multiLevelType w:val="hybridMultilevel"/>
    <w:tmpl w:val="8D0A532A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5"/>
    <w:rsid w:val="000476FC"/>
    <w:rsid w:val="000A7F40"/>
    <w:rsid w:val="000E4133"/>
    <w:rsid w:val="001404D9"/>
    <w:rsid w:val="001578C1"/>
    <w:rsid w:val="00177EAF"/>
    <w:rsid w:val="001B1C2C"/>
    <w:rsid w:val="00251278"/>
    <w:rsid w:val="002E75BF"/>
    <w:rsid w:val="0031696F"/>
    <w:rsid w:val="00341DD2"/>
    <w:rsid w:val="00351C23"/>
    <w:rsid w:val="00391439"/>
    <w:rsid w:val="003E58B3"/>
    <w:rsid w:val="00472245"/>
    <w:rsid w:val="005455C3"/>
    <w:rsid w:val="00555B28"/>
    <w:rsid w:val="00564E21"/>
    <w:rsid w:val="00760905"/>
    <w:rsid w:val="00762414"/>
    <w:rsid w:val="007B1B92"/>
    <w:rsid w:val="007B451B"/>
    <w:rsid w:val="007E6A5D"/>
    <w:rsid w:val="007F0828"/>
    <w:rsid w:val="00974D7D"/>
    <w:rsid w:val="00A602F6"/>
    <w:rsid w:val="00B417C5"/>
    <w:rsid w:val="00B43B32"/>
    <w:rsid w:val="00B9196E"/>
    <w:rsid w:val="00BC0885"/>
    <w:rsid w:val="00BE4513"/>
    <w:rsid w:val="00D1684D"/>
    <w:rsid w:val="00E539D4"/>
    <w:rsid w:val="00E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4D9"/>
  </w:style>
  <w:style w:type="paragraph" w:styleId="Pieddepage">
    <w:name w:val="footer"/>
    <w:basedOn w:val="Normal"/>
    <w:link w:val="Pieddepag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4D9"/>
  </w:style>
  <w:style w:type="character" w:styleId="Lienhypertexte">
    <w:name w:val="Hyperlink"/>
    <w:basedOn w:val="Policepardfaut"/>
    <w:uiPriority w:val="99"/>
    <w:unhideWhenUsed/>
    <w:rsid w:val="007E6A5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4D9"/>
  </w:style>
  <w:style w:type="paragraph" w:styleId="Pieddepage">
    <w:name w:val="footer"/>
    <w:basedOn w:val="Normal"/>
    <w:link w:val="Pieddepag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4D9"/>
  </w:style>
  <w:style w:type="character" w:styleId="Lienhypertexte">
    <w:name w:val="Hyperlink"/>
    <w:basedOn w:val="Policepardfaut"/>
    <w:uiPriority w:val="99"/>
    <w:unhideWhenUsed/>
    <w:rsid w:val="007E6A5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a-psa-charleville.over-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SIKORZINSKI - C552050</dc:creator>
  <cp:keywords/>
  <dc:description/>
  <cp:lastModifiedBy>MICHEL SIKORZINSKI - C552050</cp:lastModifiedBy>
  <cp:revision>27</cp:revision>
  <cp:lastPrinted>2015-12-01T10:47:00Z</cp:lastPrinted>
  <dcterms:created xsi:type="dcterms:W3CDTF">2013-02-08T12:08:00Z</dcterms:created>
  <dcterms:modified xsi:type="dcterms:W3CDTF">2015-12-01T10:48:00Z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-93940946</vt:i4>
  </property>
  <property fmtid="{D5CDD505-2E9C-101B-9397-08002B2CF9AE}" pid="3" name="_NewReviewCycle">
    <vt:lpwstr/>
  </property>
  <property fmtid="{D5CDD505-2E9C-101B-9397-08002B2CF9AE}" pid="4" name="_EmailSubject">
    <vt:lpwstr>affichage du jour</vt:lpwstr>
  </property>
  <property fmtid="{D5CDD505-2E9C-101B-9397-08002B2CF9AE}" pid="5" name="_AuthorEmail">
    <vt:lpwstr>michel.sikorzinski@mpsa.com</vt:lpwstr>
  </property>
  <property fmtid="{D5CDD505-2E9C-101B-9397-08002B2CF9AE}" pid="6" name="_AuthorEmailDisplayName">
    <vt:lpwstr>MICHEL SIKORZINSKI - C552050</vt:lpwstr>
  </property>
</Properties>
</file>