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2F" w:rsidRDefault="00D03C2F" w:rsidP="00D03C2F">
      <w:pPr>
        <w:jc w:val="center"/>
        <w:rPr>
          <w:rFonts w:ascii="Arial" w:hAnsi="Arial" w:cs="Arial"/>
          <w:sz w:val="20"/>
          <w:szCs w:val="20"/>
        </w:rPr>
      </w:pPr>
      <w:r w:rsidRPr="00D03C2F">
        <w:rPr>
          <w:rFonts w:ascii="Arial" w:hAnsi="Arial" w:cs="Arial"/>
          <w:sz w:val="20"/>
          <w:szCs w:val="20"/>
        </w:rPr>
        <w:t>Le chapitre 5 de la Joie de l’Evangile</w:t>
      </w:r>
    </w:p>
    <w:p w:rsidR="00D03C2F" w:rsidRPr="00D03C2F" w:rsidRDefault="00D03C2F" w:rsidP="00D03C2F">
      <w:pPr>
        <w:jc w:val="center"/>
        <w:rPr>
          <w:rFonts w:ascii="Arial" w:hAnsi="Arial" w:cs="Arial"/>
          <w:sz w:val="20"/>
          <w:szCs w:val="20"/>
        </w:rPr>
      </w:pPr>
    </w:p>
    <w:p w:rsidR="00D03C2F" w:rsidRPr="00D03C2F" w:rsidRDefault="00D35EA5" w:rsidP="00D03C2F">
      <w:pPr>
        <w:rPr>
          <w:rFonts w:ascii="Arial" w:hAnsi="Arial" w:cs="Arial"/>
          <w:sz w:val="20"/>
          <w:szCs w:val="20"/>
        </w:rPr>
      </w:pPr>
      <w:r w:rsidRPr="00D03C2F">
        <w:rPr>
          <w:rFonts w:ascii="Arial" w:hAnsi="Arial" w:cs="Arial"/>
          <w:sz w:val="20"/>
          <w:szCs w:val="20"/>
        </w:rPr>
        <w:t xml:space="preserve">Il faut toujours cultiver un espace intérieur qui donne un sens chrétien à l’engagement et à l’activité.205 Sans des moments prolongés d’adoration, de rencontre priante avec la Parole, de dialogue sincère avec le Seigneur, les tâches se vident facilement de sens, nous nous affaiblissons à cause de la fatigue et des difficultés, et la ferveur s’éteint. L’Église ne peut vivre sans le poumon de la prière, </w:t>
      </w:r>
      <w:r w:rsidR="00D03C2F">
        <w:rPr>
          <w:rFonts w:ascii="Arial" w:hAnsi="Arial" w:cs="Arial"/>
          <w:sz w:val="20"/>
          <w:szCs w:val="20"/>
        </w:rPr>
        <w:t>n°</w:t>
      </w:r>
      <w:r w:rsidR="00D03C2F" w:rsidRPr="00D03C2F">
        <w:rPr>
          <w:rFonts w:ascii="Arial" w:hAnsi="Arial" w:cs="Arial"/>
          <w:sz w:val="20"/>
          <w:szCs w:val="20"/>
        </w:rPr>
        <w:t>262</w:t>
      </w:r>
    </w:p>
    <w:p w:rsidR="00D35EA5" w:rsidRPr="00D03C2F" w:rsidRDefault="00D35EA5" w:rsidP="00D35EA5">
      <w:pPr>
        <w:rPr>
          <w:rFonts w:ascii="Arial" w:hAnsi="Arial" w:cs="Arial"/>
          <w:sz w:val="20"/>
          <w:szCs w:val="20"/>
        </w:rPr>
      </w:pPr>
      <w:r w:rsidRPr="00D03C2F">
        <w:rPr>
          <w:rFonts w:ascii="Arial" w:hAnsi="Arial" w:cs="Arial"/>
          <w:sz w:val="20"/>
          <w:szCs w:val="20"/>
        </w:rPr>
        <w:t>La première motivation pour évangéliser est l’amour de Jésus que nous avons reçu, l’expérience d’être sauvés par lui qui nous pousse à l’aimer toujours plus. Mais, quel est cet amour qui ne ressent pas la nécessité de parler de l’être aimé, de le montrer, de le faire connaître ? Si nous ne ressentons pas l’intense désir de le communiquer, il est nécessaire de prendre le temps de lui demander dans la prière qu’il vienne nous séduire. Nous avons besoin d’implorer chaque jour, de demander sa grâce pour qu’il ouvre notre cœur froid et qu’il secoue notre vie tiède et superficielle. Placés devant lui, le cœur ouvert, nous laissant contempler par lui, nous reconnaissons ce regard d’amour que découvrit Nathanaël, le jour où Jésus se fit présent et lui dit : « Quand tu étais sous le figuier, je t’ai vu » (</w:t>
      </w:r>
      <w:proofErr w:type="spellStart"/>
      <w:r w:rsidRPr="00D03C2F">
        <w:rPr>
          <w:rFonts w:ascii="Arial" w:hAnsi="Arial" w:cs="Arial"/>
          <w:sz w:val="20"/>
          <w:szCs w:val="20"/>
        </w:rPr>
        <w:t>Jn</w:t>
      </w:r>
      <w:proofErr w:type="spellEnd"/>
      <w:r w:rsidRPr="00D03C2F">
        <w:rPr>
          <w:rFonts w:ascii="Arial" w:hAnsi="Arial" w:cs="Arial"/>
          <w:sz w:val="20"/>
          <w:szCs w:val="20"/>
        </w:rPr>
        <w:t xml:space="preserve"> 1, 48)</w:t>
      </w:r>
      <w:r w:rsidR="00D03C2F">
        <w:rPr>
          <w:rFonts w:ascii="Arial" w:hAnsi="Arial" w:cs="Arial"/>
          <w:sz w:val="20"/>
          <w:szCs w:val="20"/>
        </w:rPr>
        <w:t xml:space="preserve"> </w:t>
      </w:r>
    </w:p>
    <w:p w:rsidR="00D35EA5" w:rsidRPr="00D03C2F" w:rsidRDefault="00D35EA5" w:rsidP="00D35EA5">
      <w:pPr>
        <w:rPr>
          <w:rFonts w:ascii="Arial" w:hAnsi="Arial" w:cs="Arial"/>
          <w:sz w:val="20"/>
          <w:szCs w:val="20"/>
        </w:rPr>
      </w:pPr>
      <w:r w:rsidRPr="00D03C2F">
        <w:rPr>
          <w:rFonts w:ascii="Arial" w:hAnsi="Arial" w:cs="Arial"/>
          <w:sz w:val="20"/>
          <w:szCs w:val="20"/>
        </w:rPr>
        <w:t xml:space="preserve"> Par conséquent, ce qui arrive, en définitive, c’est que « ce que nous avons vu et entendu, nous l’annonçons » (1 </w:t>
      </w:r>
      <w:proofErr w:type="spellStart"/>
      <w:r w:rsidRPr="00D03C2F">
        <w:rPr>
          <w:rFonts w:ascii="Arial" w:hAnsi="Arial" w:cs="Arial"/>
          <w:sz w:val="20"/>
          <w:szCs w:val="20"/>
        </w:rPr>
        <w:t>Jn</w:t>
      </w:r>
      <w:proofErr w:type="spellEnd"/>
      <w:r w:rsidRPr="00D03C2F">
        <w:rPr>
          <w:rFonts w:ascii="Arial" w:hAnsi="Arial" w:cs="Arial"/>
          <w:sz w:val="20"/>
          <w:szCs w:val="20"/>
        </w:rPr>
        <w:t xml:space="preserve"> 1, 3). La meilleure motivation pour se décider à communiquer l’Évangile est de le contempler avec amour, de s’attarder en ses pages et de le lire avec le cœur. Si nous l’abordons de cette manière, sa beauté nous surprend, et nous séduit chaque fois. Donc, il est urgent de retrouver un esprit contemplatif, qui nous permette de redécouvrir chaque jour que nous sommes les dépositaires d’un bien qui humanise, qui aide à mener une vie nouvelle. Il n’y a rien de mieux à transmettre aux autres.</w:t>
      </w:r>
      <w:r w:rsidR="00D03C2F">
        <w:rPr>
          <w:rFonts w:ascii="Arial" w:hAnsi="Arial" w:cs="Arial"/>
          <w:sz w:val="20"/>
          <w:szCs w:val="20"/>
        </w:rPr>
        <w:t xml:space="preserve"> </w:t>
      </w:r>
      <w:proofErr w:type="gramStart"/>
      <w:r w:rsidR="00D03C2F">
        <w:rPr>
          <w:rFonts w:ascii="Arial" w:hAnsi="Arial" w:cs="Arial"/>
          <w:sz w:val="20"/>
          <w:szCs w:val="20"/>
        </w:rPr>
        <w:t>n</w:t>
      </w:r>
      <w:proofErr w:type="gramEnd"/>
      <w:r w:rsidR="00D03C2F">
        <w:rPr>
          <w:rFonts w:ascii="Arial" w:hAnsi="Arial" w:cs="Arial"/>
          <w:sz w:val="20"/>
          <w:szCs w:val="20"/>
        </w:rPr>
        <w:t>°</w:t>
      </w:r>
      <w:r w:rsidR="00D03C2F" w:rsidRPr="00D03C2F">
        <w:rPr>
          <w:rFonts w:ascii="Arial" w:hAnsi="Arial" w:cs="Arial"/>
          <w:sz w:val="20"/>
          <w:szCs w:val="20"/>
        </w:rPr>
        <w:t>264.</w:t>
      </w:r>
    </w:p>
    <w:p w:rsidR="00C103C6" w:rsidRPr="00D03C2F" w:rsidRDefault="00D35EA5" w:rsidP="00D35EA5">
      <w:pPr>
        <w:rPr>
          <w:rFonts w:ascii="Arial" w:hAnsi="Arial" w:cs="Arial"/>
          <w:sz w:val="20"/>
          <w:szCs w:val="20"/>
        </w:rPr>
      </w:pPr>
      <w:r w:rsidRPr="00D03C2F">
        <w:rPr>
          <w:rFonts w:ascii="Arial" w:hAnsi="Arial" w:cs="Arial"/>
          <w:sz w:val="20"/>
          <w:szCs w:val="20"/>
        </w:rPr>
        <w:t>Toute la vie de Jésus, sa manière d’agir avec les pauvres, ses gestes, sa cohérence, sa générosité quotidienne et simple, et finalement son dévouement total, tout est précieux et parle à notre propre vie. Chaque fois que quelqu’un se met à le découvrir, il se convainc que c’est cela même dont les autres ont besoin, bien qu’ils ne le reconnaissent pas : « Ce que vous adorez sans le connaître, je viens, moi, vous l’annoncer » (</w:t>
      </w:r>
      <w:proofErr w:type="spellStart"/>
      <w:r w:rsidRPr="00D03C2F">
        <w:rPr>
          <w:rFonts w:ascii="Arial" w:hAnsi="Arial" w:cs="Arial"/>
          <w:sz w:val="20"/>
          <w:szCs w:val="20"/>
        </w:rPr>
        <w:t>Ac</w:t>
      </w:r>
      <w:proofErr w:type="spellEnd"/>
      <w:r w:rsidRPr="00D03C2F">
        <w:rPr>
          <w:rFonts w:ascii="Arial" w:hAnsi="Arial" w:cs="Arial"/>
          <w:sz w:val="20"/>
          <w:szCs w:val="20"/>
        </w:rPr>
        <w:t xml:space="preserve"> 17, 23). Parfois, nous perdons l’enthousiasme pour la mission en oubliant que l’Évangile répond aux nécessités les plus profondes des personnes, parce que nous avons tous été créés pour ce que l’Évangile nous propose : l’amitié avec Jésus et l’amour fraternel. Quand on réussira à exprimer adéquatement et avec beauté le contenu essentiel de l’Évangile, ce message répondra certainement aux demandes les plus profondes des cœurs. </w:t>
      </w:r>
    </w:p>
    <w:p w:rsidR="00C103C6" w:rsidRPr="00D03C2F" w:rsidRDefault="00D35EA5" w:rsidP="00D35EA5">
      <w:pPr>
        <w:rPr>
          <w:rFonts w:ascii="Arial" w:hAnsi="Arial" w:cs="Arial"/>
          <w:sz w:val="20"/>
          <w:szCs w:val="20"/>
        </w:rPr>
      </w:pPr>
      <w:r w:rsidRPr="00D03C2F">
        <w:rPr>
          <w:rFonts w:ascii="Arial" w:hAnsi="Arial" w:cs="Arial"/>
          <w:sz w:val="20"/>
          <w:szCs w:val="20"/>
        </w:rPr>
        <w:t>L’enthousiasme dans l’évangélisation se fonde sur cette conviction. Nous disposons d’un trésor de vie et d’amour qui ne peut tromper, le message qui ne peut ni manipuler ni décevoir. C’est une réponse qui se produit au plus profond de l’être humain et qui peut le soutenir et l’élever. C’est la vérité qui ne se démode pas parce qu’elle est capable de pénétrer là où rien d’autre ne peut arriver. Notre tristesse infinie ne se soigne que par un amour infini</w:t>
      </w:r>
      <w:r w:rsidR="00D03C2F">
        <w:rPr>
          <w:rFonts w:ascii="Arial" w:hAnsi="Arial" w:cs="Arial"/>
          <w:sz w:val="20"/>
          <w:szCs w:val="20"/>
        </w:rPr>
        <w:t xml:space="preserve"> n°</w:t>
      </w:r>
      <w:r w:rsidR="00D03C2F" w:rsidRPr="00D03C2F">
        <w:rPr>
          <w:rFonts w:ascii="Arial" w:hAnsi="Arial" w:cs="Arial"/>
          <w:sz w:val="20"/>
          <w:szCs w:val="20"/>
        </w:rPr>
        <w:t>265</w:t>
      </w:r>
    </w:p>
    <w:p w:rsidR="00D03C2F" w:rsidRPr="00D03C2F" w:rsidRDefault="00D35EA5" w:rsidP="00D03C2F">
      <w:pPr>
        <w:rPr>
          <w:rFonts w:ascii="Arial" w:hAnsi="Arial" w:cs="Arial"/>
          <w:sz w:val="20"/>
          <w:szCs w:val="20"/>
        </w:rPr>
      </w:pPr>
      <w:r w:rsidRPr="00D03C2F">
        <w:rPr>
          <w:rFonts w:ascii="Arial" w:hAnsi="Arial" w:cs="Arial"/>
          <w:sz w:val="20"/>
          <w:szCs w:val="20"/>
        </w:rPr>
        <w:t>Cette conviction, toutefois, est soutenue par l’expérience personnelle, constamment renouvelée, de goûter son amitié et son message. On ne peut persévérer dans une évangélisation fervente, si on n’est pas convaincu, en vertu de sa propre expérience, qu’avoir connu Jésus n’est pas la même chose que de ne pas le connaître, que marcher avec lui n’est pas la même chose que marcher à tâtons, que pouvoir l’écouter ou ignorer sa Parole n’est pas la même chose, que pouvoir le contempler, l’adorer, se reposer en lui, ou ne pas pouvoir le faire n’est pas la même chose. Essayer de construire le monde avec son Évangile n’est pas la même chose que de le faire seulement par sa propre raison. Nous savons bien qu’avec lui la vie devient beaucoup plus pleine et qu’avec lui, il est plus facile de trouver un sens à tout. C’est pourquoi nous évangélisons. Le véritable missionnaire, qui ne cesse jamais d’être disciple, sait que Jésus marche avec lui, parle avec lui, respire avec lui, travaille avec lui. Il ressent Jésus vivant avec lui au milieu de l’activité missionnaire. Si quelqu’un ne le découvre pas présent au cœur même de la tâche missionnaire, il perd aussitôt l’enthousiasme et doute de ce qu’il transmet, il manque de force et de passion. Et une personne qui n’est pas convaincue, enthousiaste, sûre, amoureuse, ne convainc personne</w:t>
      </w:r>
      <w:r w:rsidR="00D03C2F">
        <w:rPr>
          <w:rFonts w:ascii="Arial" w:hAnsi="Arial" w:cs="Arial"/>
          <w:sz w:val="20"/>
          <w:szCs w:val="20"/>
        </w:rPr>
        <w:t xml:space="preserve"> n°</w:t>
      </w:r>
      <w:r w:rsidR="00D03C2F" w:rsidRPr="00D03C2F">
        <w:rPr>
          <w:rFonts w:ascii="Arial" w:hAnsi="Arial" w:cs="Arial"/>
          <w:sz w:val="20"/>
          <w:szCs w:val="20"/>
        </w:rPr>
        <w:t xml:space="preserve">266. </w:t>
      </w:r>
    </w:p>
    <w:p w:rsidR="00C103C6" w:rsidRPr="00D03C2F" w:rsidRDefault="00C103C6" w:rsidP="00D35EA5">
      <w:pPr>
        <w:rPr>
          <w:rFonts w:ascii="Arial" w:hAnsi="Arial" w:cs="Arial"/>
          <w:sz w:val="20"/>
          <w:szCs w:val="20"/>
        </w:rPr>
      </w:pPr>
    </w:p>
    <w:p w:rsidR="00D03C2F" w:rsidRPr="00D03C2F" w:rsidRDefault="00C103C6" w:rsidP="00D03C2F">
      <w:pPr>
        <w:rPr>
          <w:rFonts w:ascii="Arial" w:hAnsi="Arial" w:cs="Arial"/>
          <w:sz w:val="20"/>
          <w:szCs w:val="20"/>
        </w:rPr>
      </w:pPr>
      <w:r w:rsidRPr="00D03C2F">
        <w:rPr>
          <w:rFonts w:ascii="Arial" w:hAnsi="Arial" w:cs="Arial"/>
          <w:sz w:val="20"/>
          <w:szCs w:val="20"/>
        </w:rPr>
        <w:t xml:space="preserve">Pour être d’authentiques évangélisateurs, il convient aussi de développer le goût spirituel d’être proche de la vie des gens, jusqu’à découvrir que c’est une source de joie supérieure. La mission est une passion pour </w:t>
      </w:r>
      <w:r w:rsidRPr="00D03C2F">
        <w:rPr>
          <w:rFonts w:ascii="Arial" w:hAnsi="Arial" w:cs="Arial"/>
          <w:sz w:val="20"/>
          <w:szCs w:val="20"/>
        </w:rPr>
        <w:lastRenderedPageBreak/>
        <w:t>Jésus mais, en même temps, une passion pour son peuple. Quand nous nous arrêtons devons Jésus crucifié, nous reconnaissons tout son amour qui nous rend digne et nous soutient, mais, en même temps, si nous ne sommes pas aveugles, nous commençons à percevoir que ce regard de Jésus s’élargit et se dirige, plein d’affection et d’ardeur, vers tout son peuple. Ainsi, nous redécouvrons qu’il veut se servir de nous pour devenir toujours plus proche de son peuple aimé. Il nous prend du milieu du peuple et nous envoie à son peuple, de sorte que notre identité ne se comprend pas sans cette appartenance</w:t>
      </w:r>
      <w:r w:rsidR="00D03C2F">
        <w:rPr>
          <w:rFonts w:ascii="Arial" w:hAnsi="Arial" w:cs="Arial"/>
          <w:sz w:val="20"/>
          <w:szCs w:val="20"/>
        </w:rPr>
        <w:t xml:space="preserve"> n°</w:t>
      </w:r>
      <w:r w:rsidR="00D03C2F" w:rsidRPr="00D03C2F">
        <w:rPr>
          <w:rFonts w:ascii="Arial" w:hAnsi="Arial" w:cs="Arial"/>
          <w:sz w:val="20"/>
          <w:szCs w:val="20"/>
        </w:rPr>
        <w:t xml:space="preserve">268. </w:t>
      </w:r>
    </w:p>
    <w:p w:rsidR="00C103C6" w:rsidRPr="00D03C2F" w:rsidRDefault="00C103C6" w:rsidP="00C103C6">
      <w:pPr>
        <w:rPr>
          <w:rFonts w:ascii="Arial" w:hAnsi="Arial" w:cs="Arial"/>
          <w:sz w:val="20"/>
          <w:szCs w:val="20"/>
        </w:rPr>
      </w:pPr>
      <w:r w:rsidRPr="00D03C2F">
        <w:rPr>
          <w:rFonts w:ascii="Arial" w:hAnsi="Arial" w:cs="Arial"/>
          <w:sz w:val="20"/>
          <w:szCs w:val="20"/>
        </w:rPr>
        <w:t xml:space="preserve"> . </w:t>
      </w:r>
    </w:p>
    <w:p w:rsidR="00D35EA5" w:rsidRPr="00D03C2F" w:rsidRDefault="00C103C6" w:rsidP="00C103C6">
      <w:pPr>
        <w:rPr>
          <w:rFonts w:ascii="Arial" w:hAnsi="Arial" w:cs="Arial"/>
          <w:sz w:val="20"/>
          <w:szCs w:val="20"/>
        </w:rPr>
      </w:pPr>
      <w:r w:rsidRPr="00D03C2F">
        <w:rPr>
          <w:rFonts w:ascii="Arial" w:hAnsi="Arial" w:cs="Arial"/>
          <w:sz w:val="20"/>
          <w:szCs w:val="20"/>
        </w:rPr>
        <w:t xml:space="preserve">Jésus même est le modèle de ce choix évangélique qui nous introduit au cœur du peuple. Quel bien cela nous fait de le voir proche de tous ! Quand il parlait avec une personne, il la regardait dans les yeux avec une attention profonde pleine d’amour : « Jésus fixa sur lui son regard et l’aima » (Mc 10, 21). Nous le voyons accessible, quand il s’approche de l’aveugle au bord du chemin (cf. Mc 10, 46-52), et quand il mange et boit avec les pécheurs (cf. Mc 2, 16), sans se préoccuper d’être traité de glouton et d’ivrogne (cf. Mt 11, 19). Nous le voyons disponible quand il laisse une prostituée lui oindre les pieds (cf. </w:t>
      </w:r>
      <w:proofErr w:type="spellStart"/>
      <w:r w:rsidRPr="00D03C2F">
        <w:rPr>
          <w:rFonts w:ascii="Arial" w:hAnsi="Arial" w:cs="Arial"/>
          <w:sz w:val="20"/>
          <w:szCs w:val="20"/>
        </w:rPr>
        <w:t>Lc</w:t>
      </w:r>
      <w:proofErr w:type="spellEnd"/>
      <w:r w:rsidRPr="00D03C2F">
        <w:rPr>
          <w:rFonts w:ascii="Arial" w:hAnsi="Arial" w:cs="Arial"/>
          <w:sz w:val="20"/>
          <w:szCs w:val="20"/>
        </w:rPr>
        <w:t xml:space="preserve"> 7, 36-50) ou quand il accueille de nuit Nicodème (cf. </w:t>
      </w:r>
      <w:proofErr w:type="spellStart"/>
      <w:r w:rsidRPr="00D03C2F">
        <w:rPr>
          <w:rFonts w:ascii="Arial" w:hAnsi="Arial" w:cs="Arial"/>
          <w:sz w:val="20"/>
          <w:szCs w:val="20"/>
        </w:rPr>
        <w:t>Jn</w:t>
      </w:r>
      <w:proofErr w:type="spellEnd"/>
      <w:r w:rsidRPr="00D03C2F">
        <w:rPr>
          <w:rFonts w:ascii="Arial" w:hAnsi="Arial" w:cs="Arial"/>
          <w:sz w:val="20"/>
          <w:szCs w:val="20"/>
        </w:rPr>
        <w:t xml:space="preserve"> 3, 1-15). Le don de Jésus sur la croix n’est autre que le sommet de ce style qui a marqué toute sa vie. Séduits par ce modèle, nous voulons nous intégrer profondément dans la société, partager la vie de tous et écouter leurs inquiétudes, collaborer matériellement et spirituellement avec eux dans leurs nécessités, nous réjouir avec ceux qui sont joyeux, pleurer avec ceux qui pleurent et nous engager pour la construction d’un monde nouveau, coude à coude avec les autres. Toutefois, non pas comme une obligation, comme un poids qui nous épuise, mais comme un choix personnel qui nous remplit de joie et nous donne une identité</w:t>
      </w:r>
      <w:r w:rsidR="00D03C2F">
        <w:rPr>
          <w:rFonts w:ascii="Arial" w:hAnsi="Arial" w:cs="Arial"/>
          <w:sz w:val="20"/>
          <w:szCs w:val="20"/>
        </w:rPr>
        <w:t xml:space="preserve"> n°</w:t>
      </w:r>
      <w:r w:rsidR="00D03C2F" w:rsidRPr="00D03C2F">
        <w:rPr>
          <w:rFonts w:ascii="Arial" w:hAnsi="Arial" w:cs="Arial"/>
          <w:sz w:val="20"/>
          <w:szCs w:val="20"/>
        </w:rPr>
        <w:t>269</w:t>
      </w:r>
    </w:p>
    <w:p w:rsidR="00AE70D1" w:rsidRPr="00D03C2F" w:rsidRDefault="00AE70D1" w:rsidP="00AE70D1">
      <w:pPr>
        <w:rPr>
          <w:rFonts w:ascii="Arial" w:hAnsi="Arial" w:cs="Arial"/>
          <w:sz w:val="20"/>
          <w:szCs w:val="20"/>
        </w:rPr>
      </w:pPr>
      <w:r w:rsidRPr="00D03C2F">
        <w:rPr>
          <w:rFonts w:ascii="Arial" w:hAnsi="Arial" w:cs="Arial"/>
          <w:sz w:val="20"/>
          <w:szCs w:val="20"/>
        </w:rPr>
        <w:t xml:space="preserve">L’amour pour les gens est une force spirituelle qui permet la rencontre totale avec Dieu, à tel point que celui qui n’aime pas son frère « marche dans les ténèbres » (1 </w:t>
      </w:r>
      <w:proofErr w:type="spellStart"/>
      <w:r w:rsidRPr="00D03C2F">
        <w:rPr>
          <w:rFonts w:ascii="Arial" w:hAnsi="Arial" w:cs="Arial"/>
          <w:sz w:val="20"/>
          <w:szCs w:val="20"/>
        </w:rPr>
        <w:t>Jn</w:t>
      </w:r>
      <w:proofErr w:type="spellEnd"/>
      <w:r w:rsidRPr="00D03C2F">
        <w:rPr>
          <w:rFonts w:ascii="Arial" w:hAnsi="Arial" w:cs="Arial"/>
          <w:sz w:val="20"/>
          <w:szCs w:val="20"/>
        </w:rPr>
        <w:t xml:space="preserve"> 2, 11), « demeure dans la mort » (1 </w:t>
      </w:r>
      <w:proofErr w:type="spellStart"/>
      <w:r w:rsidRPr="00D03C2F">
        <w:rPr>
          <w:rFonts w:ascii="Arial" w:hAnsi="Arial" w:cs="Arial"/>
          <w:sz w:val="20"/>
          <w:szCs w:val="20"/>
        </w:rPr>
        <w:t>Jn</w:t>
      </w:r>
      <w:proofErr w:type="spellEnd"/>
      <w:r w:rsidRPr="00D03C2F">
        <w:rPr>
          <w:rFonts w:ascii="Arial" w:hAnsi="Arial" w:cs="Arial"/>
          <w:sz w:val="20"/>
          <w:szCs w:val="20"/>
        </w:rPr>
        <w:t xml:space="preserve"> 3, 14) et « n’a pas connu Dieu » (1 </w:t>
      </w:r>
      <w:proofErr w:type="spellStart"/>
      <w:r w:rsidRPr="00D03C2F">
        <w:rPr>
          <w:rFonts w:ascii="Arial" w:hAnsi="Arial" w:cs="Arial"/>
          <w:sz w:val="20"/>
          <w:szCs w:val="20"/>
        </w:rPr>
        <w:t>Jn</w:t>
      </w:r>
      <w:proofErr w:type="spellEnd"/>
      <w:r w:rsidRPr="00D03C2F">
        <w:rPr>
          <w:rFonts w:ascii="Arial" w:hAnsi="Arial" w:cs="Arial"/>
          <w:sz w:val="20"/>
          <w:szCs w:val="20"/>
        </w:rPr>
        <w:t xml:space="preserve"> 4, 8).</w:t>
      </w:r>
    </w:p>
    <w:p w:rsidR="00D03C2F" w:rsidRPr="00D03C2F" w:rsidRDefault="00AE70D1" w:rsidP="00D03C2F">
      <w:pPr>
        <w:rPr>
          <w:rFonts w:ascii="Arial" w:hAnsi="Arial" w:cs="Arial"/>
          <w:sz w:val="20"/>
          <w:szCs w:val="20"/>
        </w:rPr>
      </w:pPr>
      <w:r w:rsidRPr="00D03C2F">
        <w:rPr>
          <w:rFonts w:ascii="Arial" w:hAnsi="Arial" w:cs="Arial"/>
          <w:sz w:val="20"/>
          <w:szCs w:val="20"/>
        </w:rPr>
        <w:t>Ainsi, quand nous vivons la mystique de nous approcher des autres, afin de rechercher leur bien, nous dilatons notre être intérieur pour recevoir les plus beaux dons du Seigneur. Chaque fois que nous rencontrons un être humain dans l’amour, nous nous mettons dans une condition qui nous permet de découvrir quelque chose de nouveau de Dieu. Chaque fois que nos yeux s’ouvrent pour reconnaître le prochain, notre foi s’illumine davantage pour reconnaître Dieu. Il en ressort que, si nous voulons grandir dans la vie spirituelle, nous ne pouvons pas cesser d’être missionnaires. L’œuvre d’évangélisation enrichit l’esprit et le cœur, nous ouvre des horizons spirituels, nous rend plus sensibles pour reconnaître l’action de l’Esprit, nous fait sortir de nos schémas spirituels limités. En même temps, un missionnaire pleinement dévoué, expérimente dans son travail le plaisir d’être une source, qui déborde et rafraîchit les autres. Seul celui qui se sent porter à chercher le bien du prochain, et désire le bonheur des autres, peut être missionnaire. Cette ouverture du cœur est source de bonheur, car « il y a plus de bonheur à donner qu’à recevoir » (</w:t>
      </w:r>
      <w:proofErr w:type="spellStart"/>
      <w:r w:rsidRPr="00D03C2F">
        <w:rPr>
          <w:rFonts w:ascii="Arial" w:hAnsi="Arial" w:cs="Arial"/>
          <w:sz w:val="20"/>
          <w:szCs w:val="20"/>
        </w:rPr>
        <w:t>Ac</w:t>
      </w:r>
      <w:proofErr w:type="spellEnd"/>
      <w:r w:rsidRPr="00D03C2F">
        <w:rPr>
          <w:rFonts w:ascii="Arial" w:hAnsi="Arial" w:cs="Arial"/>
          <w:sz w:val="20"/>
          <w:szCs w:val="20"/>
        </w:rPr>
        <w:t xml:space="preserve"> 20, 35)</w:t>
      </w:r>
      <w:r w:rsidR="00D03C2F">
        <w:rPr>
          <w:rFonts w:ascii="Arial" w:hAnsi="Arial" w:cs="Arial"/>
          <w:sz w:val="20"/>
          <w:szCs w:val="20"/>
        </w:rPr>
        <w:t xml:space="preserve"> n°</w:t>
      </w:r>
      <w:r w:rsidR="00D03C2F" w:rsidRPr="00D03C2F">
        <w:rPr>
          <w:rFonts w:ascii="Arial" w:hAnsi="Arial" w:cs="Arial"/>
          <w:sz w:val="20"/>
          <w:szCs w:val="20"/>
        </w:rPr>
        <w:t xml:space="preserve">272. </w:t>
      </w:r>
    </w:p>
    <w:p w:rsidR="00AE70D1" w:rsidRPr="00D03C2F" w:rsidRDefault="00AE70D1" w:rsidP="00AE70D1">
      <w:pPr>
        <w:rPr>
          <w:rFonts w:ascii="Arial" w:hAnsi="Arial" w:cs="Arial"/>
          <w:sz w:val="20"/>
          <w:szCs w:val="20"/>
        </w:rPr>
      </w:pPr>
    </w:p>
    <w:p w:rsidR="00D03C2F" w:rsidRPr="00D03C2F" w:rsidRDefault="00AE70D1" w:rsidP="00D03C2F">
      <w:pPr>
        <w:rPr>
          <w:rFonts w:ascii="Arial" w:hAnsi="Arial" w:cs="Arial"/>
          <w:sz w:val="20"/>
          <w:szCs w:val="20"/>
        </w:rPr>
      </w:pPr>
      <w:r w:rsidRPr="00D03C2F">
        <w:rPr>
          <w:rFonts w:ascii="Arial" w:hAnsi="Arial" w:cs="Arial"/>
          <w:sz w:val="20"/>
          <w:szCs w:val="20"/>
        </w:rPr>
        <w:t>La mission au cœur du peuple n’est ni une partie de ma vie ni un ornement que je peux quitter, ni un appendice ni un moment de l’existence. Elle est quelque chose que je ne peux pas arracher de mon être si je ne veux pas me détruire. Je suis une mission sur cette terre, et pour cela je suis dans ce monde. Je dois reconnaître que je suis comme marqué au feu par cette mission afin d’éclairer, de bénir, de vivifier, de soulager, de guérir, de libérer</w:t>
      </w:r>
      <w:r w:rsidR="00D03C2F">
        <w:rPr>
          <w:rFonts w:ascii="Arial" w:hAnsi="Arial" w:cs="Arial"/>
          <w:sz w:val="20"/>
          <w:szCs w:val="20"/>
        </w:rPr>
        <w:t xml:space="preserve"> n°</w:t>
      </w:r>
      <w:r w:rsidR="00D03C2F" w:rsidRPr="00D03C2F">
        <w:rPr>
          <w:rFonts w:ascii="Arial" w:hAnsi="Arial" w:cs="Arial"/>
          <w:sz w:val="20"/>
          <w:szCs w:val="20"/>
        </w:rPr>
        <w:t xml:space="preserve">273. </w:t>
      </w:r>
    </w:p>
    <w:p w:rsidR="00AE70D1" w:rsidRPr="00D03C2F" w:rsidRDefault="00AE70D1" w:rsidP="00AE70D1">
      <w:pPr>
        <w:rPr>
          <w:rFonts w:ascii="Arial" w:hAnsi="Arial" w:cs="Arial"/>
          <w:sz w:val="20"/>
          <w:szCs w:val="20"/>
        </w:rPr>
      </w:pPr>
    </w:p>
    <w:p w:rsidR="00AE70D1" w:rsidRPr="00D03C2F" w:rsidRDefault="00AE70D1" w:rsidP="00AE70D1">
      <w:pPr>
        <w:rPr>
          <w:rFonts w:ascii="Arial" w:hAnsi="Arial" w:cs="Arial"/>
          <w:sz w:val="20"/>
          <w:szCs w:val="20"/>
        </w:rPr>
      </w:pPr>
      <w:r w:rsidRPr="00D03C2F">
        <w:rPr>
          <w:rFonts w:ascii="Arial" w:hAnsi="Arial" w:cs="Arial"/>
          <w:sz w:val="20"/>
          <w:szCs w:val="20"/>
        </w:rPr>
        <w:t>Pour partager la vie des gens et nous donner généreusement, nous devons reconnaître aussi que chaque personne est digne de notre dévouement. Ce n’est ni pour son aspect physique, ni pour ses capacités, ni pour son langage, ni pour sa mentalité ni pour les satisfactions qu’elle nous donne, mais plutôt parce qu’elle est œuvre de Dieu, sa créature. Il l’a créée à son image, et elle reflète quelque chose de sa gloire. Tout être humain fait l’objet de la tendresse infinie du Seigneur, qui habite dans sa vie. Jésus Christ a versé son précieux sang sur la croix pour cette personne. Au-delà de toute apparence, chaque être est infiniment sacré et mérite notre affection et notre dévouement. C’est pourquoi, si je réussis à aider une seule personne à vivre mieux, cela justifie déjà le don de ma vie. C’est beau d’être un peuple fidèle de Dieu. Et nous atteignons la plénitude quand nous brisons les murs, pour que notre cœur se remplisse de visages et de noms !</w:t>
      </w:r>
      <w:r w:rsidR="00D03C2F">
        <w:rPr>
          <w:rFonts w:ascii="Arial" w:hAnsi="Arial" w:cs="Arial"/>
          <w:sz w:val="20"/>
          <w:szCs w:val="20"/>
        </w:rPr>
        <w:t xml:space="preserve"> n°</w:t>
      </w:r>
      <w:r w:rsidR="00D03C2F" w:rsidRPr="00D03C2F">
        <w:rPr>
          <w:rFonts w:ascii="Arial" w:hAnsi="Arial" w:cs="Arial"/>
          <w:sz w:val="20"/>
          <w:szCs w:val="20"/>
        </w:rPr>
        <w:t>274</w:t>
      </w:r>
      <w:r w:rsidR="00D03C2F">
        <w:rPr>
          <w:rFonts w:ascii="Arial" w:hAnsi="Arial" w:cs="Arial"/>
          <w:sz w:val="20"/>
          <w:szCs w:val="20"/>
        </w:rPr>
        <w:t xml:space="preserve"> </w:t>
      </w:r>
      <w:bookmarkStart w:id="0" w:name="_GoBack"/>
      <w:bookmarkEnd w:id="0"/>
    </w:p>
    <w:sectPr w:rsidR="00AE70D1" w:rsidRPr="00D03C2F" w:rsidSect="00D03C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4C"/>
    <w:rsid w:val="0087104C"/>
    <w:rsid w:val="00AE70D1"/>
    <w:rsid w:val="00C103C6"/>
    <w:rsid w:val="00D03C2F"/>
    <w:rsid w:val="00D35EA5"/>
    <w:rsid w:val="00E56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D6E9"/>
  <w15:chartTrackingRefBased/>
  <w15:docId w15:val="{3FC90F02-9291-4AD2-8B22-DC8168C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6B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6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1471</Words>
  <Characters>8096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Jeunet</dc:creator>
  <cp:keywords/>
  <dc:description/>
  <cp:lastModifiedBy>Michele Jeunet</cp:lastModifiedBy>
  <cp:revision>4</cp:revision>
  <cp:lastPrinted>2019-04-05T11:46:00Z</cp:lastPrinted>
  <dcterms:created xsi:type="dcterms:W3CDTF">2019-04-02T13:44:00Z</dcterms:created>
  <dcterms:modified xsi:type="dcterms:W3CDTF">2019-04-05T11:53:00Z</dcterms:modified>
</cp:coreProperties>
</file>