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A66F6" w:rsidRPr="001A66F6" w:rsidRDefault="008D2055" w:rsidP="00B13654">
      <w:pPr>
        <w:spacing w:after="12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47" type="#_x0000_t162" alt="Relecture - Correction" style="position:absolute;margin-left:73.75pt;margin-top:-8.75pt;width:349.95pt;height:60pt;z-index:251671552" fillcolor="#e36c0a [2409]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éécriture Editing Correction de livres"/>
          </v:shape>
        </w:pict>
      </w:r>
      <w:r w:rsidR="00B13654" w:rsidRPr="001A66F6">
        <w:rPr>
          <w:b/>
          <w:sz w:val="40"/>
          <w:szCs w:val="40"/>
        </w:rPr>
        <w:t xml:space="preserve">                </w:t>
      </w:r>
    </w:p>
    <w:p w:rsidR="001A66F6" w:rsidRDefault="001A66F6" w:rsidP="00B13654">
      <w:pPr>
        <w:spacing w:after="120" w:line="240" w:lineRule="auto"/>
        <w:rPr>
          <w:b/>
          <w:sz w:val="40"/>
          <w:szCs w:val="40"/>
        </w:rPr>
      </w:pPr>
    </w:p>
    <w:p w:rsidR="00630E4F" w:rsidRPr="00630E4F" w:rsidRDefault="001A66F6" w:rsidP="00B13654">
      <w:pPr>
        <w:spacing w:after="12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332105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11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</w:t>
      </w:r>
      <w:r w:rsidR="00630E4F" w:rsidRPr="00630E4F">
        <w:rPr>
          <w:sz w:val="36"/>
          <w:szCs w:val="36"/>
        </w:rPr>
        <w:t>Inter Lignes Crest</w:t>
      </w:r>
    </w:p>
    <w:p w:rsidR="00B13654" w:rsidRPr="00630E4F" w:rsidRDefault="00B13654" w:rsidP="00B13654">
      <w:pPr>
        <w:spacing w:after="120" w:line="240" w:lineRule="auto"/>
        <w:rPr>
          <w:sz w:val="36"/>
          <w:szCs w:val="36"/>
        </w:rPr>
      </w:pPr>
      <w:r w:rsidRPr="00630E4F">
        <w:rPr>
          <w:sz w:val="36"/>
          <w:szCs w:val="36"/>
        </w:rPr>
        <w:t xml:space="preserve">Agence de communication Écrite, depuis </w:t>
      </w:r>
      <w:r w:rsidR="002F0958" w:rsidRPr="00630E4F">
        <w:rPr>
          <w:sz w:val="36"/>
          <w:szCs w:val="36"/>
        </w:rPr>
        <w:t>1998</w:t>
      </w:r>
      <w:r w:rsidRPr="00630E4F">
        <w:rPr>
          <w:sz w:val="36"/>
          <w:szCs w:val="36"/>
        </w:rPr>
        <w:t>.</w:t>
      </w:r>
    </w:p>
    <w:p w:rsidR="00B13654" w:rsidRPr="00FC448A" w:rsidRDefault="009C28CC" w:rsidP="00B13654">
      <w:pPr>
        <w:spacing w:after="120" w:line="240" w:lineRule="auto"/>
        <w:rPr>
          <w:b/>
          <w:sz w:val="24"/>
          <w:szCs w:val="24"/>
        </w:rPr>
      </w:pPr>
      <w:r w:rsidRPr="009C28CC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86.75pt;margin-top:18.1pt;width:210.9pt;height:170.3pt;z-index:251665408;mso-width-relative:margin;mso-height-relative:margin" fillcolor="black [3213]" strokecolor="#e36c0a [2409]" strokeweight=".5pt">
            <v:stroke dashstyle="1 1" endcap="round"/>
            <v:textbox style="mso-next-textbox:#_x0000_s1039">
              <w:txbxContent>
                <w:p w:rsidR="00B13654" w:rsidRPr="00C453FF" w:rsidRDefault="00B13654" w:rsidP="006E0E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4845" cy="111318"/>
                        <wp:effectExtent l="19050" t="0" r="0" b="0"/>
                        <wp:docPr id="9" name="Image 1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75" cy="11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0EA2" w:rsidRPr="006E0E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6E0EA2" w:rsidRPr="006E0EA2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Rewriter, </w:t>
                  </w:r>
                  <w:r w:rsidR="00C453FF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 Réécrire, Reformuler, </w:t>
                  </w:r>
                  <w:r w:rsidR="006E0EA2" w:rsidRPr="00C453FF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c'est s'approprier un écrit et en appréhender l'esprit, pour lui donner puissance et pertinence, sans altérer le message initial.</w:t>
                  </w:r>
                </w:p>
                <w:p w:rsidR="00B13654" w:rsidRDefault="009C28CC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C28CC">
                    <w:rPr>
                      <w:noProof/>
                      <w:sz w:val="24"/>
                      <w:szCs w:val="24"/>
                      <w:lang w:eastAsia="fr-FR"/>
                    </w:rPr>
                    <w:pict>
                      <v:shape id="Image 19" o:spid="_x0000_i1029" type="#_x0000_t75" alt="http://larochelle.pekin.free.fr/bouton%20et%20logo/fleche.gif" style="width:21.9pt;height:8.15pt;visibility:visible;mso-wrap-style:square" o:bullet="t">
                        <v:imagedata r:id="rId9" o:title="fleche"/>
                      </v:shape>
                    </w:pict>
                  </w:r>
                  <w:r w:rsidR="00B13654" w:rsidRPr="005B3AB3">
                    <w:rPr>
                      <w:b/>
                      <w:sz w:val="24"/>
                      <w:szCs w:val="24"/>
                    </w:rPr>
                    <w:t>Une philosophie axée sur le contenu</w:t>
                  </w:r>
                </w:p>
                <w:p w:rsidR="00C453FF" w:rsidRPr="005B3AB3" w:rsidRDefault="00C453FF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13654" w:rsidRPr="005B3AB3" w:rsidRDefault="00B13654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20" name="Image 20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AB3">
                    <w:rPr>
                      <w:b/>
                      <w:sz w:val="24"/>
                      <w:szCs w:val="24"/>
                    </w:rPr>
                    <w:t>Maîtrise des codes propres à chaque support</w:t>
                  </w:r>
                </w:p>
                <w:p w:rsidR="00B13654" w:rsidRDefault="00B13654" w:rsidP="00B13654"/>
              </w:txbxContent>
            </v:textbox>
          </v:shape>
        </w:pict>
      </w:r>
    </w:p>
    <w:p w:rsidR="00B13654" w:rsidRPr="00D86599" w:rsidRDefault="00152521" w:rsidP="001A66F6">
      <w:pPr>
        <w:spacing w:after="0" w:line="240" w:lineRule="auto"/>
        <w:jc w:val="center"/>
        <w:rPr>
          <w:b/>
          <w:sz w:val="40"/>
          <w:szCs w:val="40"/>
        </w:rPr>
      </w:pPr>
      <w:r w:rsidRPr="009C28C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-23.1pt;margin-top:163.05pt;width:279.7pt;height:118.3pt;rotation:-360;z-index:25166131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C453FF" w:rsidRPr="00152521" w:rsidRDefault="000B6000" w:rsidP="00B13654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152521">
                    <w:rPr>
                      <w:b/>
                      <w:color w:val="FF0000"/>
                      <w:sz w:val="40"/>
                      <w:szCs w:val="40"/>
                    </w:rPr>
                    <w:t>Tarif</w:t>
                  </w:r>
                </w:p>
                <w:p w:rsidR="00C453FF" w:rsidRDefault="00C453FF" w:rsidP="00B13654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453F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Prix à la page : 5 € HT pour 250 mots (1250 signes) </w:t>
                  </w:r>
                </w:p>
                <w:p w:rsidR="00B13654" w:rsidRPr="00C453FF" w:rsidRDefault="00C453FF" w:rsidP="00B13654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453F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8 € HT pour 500 mots (2500 signes)  </w:t>
                  </w:r>
                </w:p>
              </w:txbxContent>
            </v:textbox>
            <w10:wrap type="square" anchorx="margin" anchory="margin"/>
          </v:shape>
        </w:pict>
      </w:r>
    </w:p>
    <w:p w:rsidR="00B13654" w:rsidRPr="00B511D4" w:rsidRDefault="00B13654" w:rsidP="00B13654">
      <w:pPr>
        <w:spacing w:after="0" w:line="240" w:lineRule="auto"/>
        <w:rPr>
          <w:b/>
          <w:sz w:val="32"/>
          <w:szCs w:val="32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152521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C28CC">
        <w:rPr>
          <w:noProof/>
          <w:lang w:eastAsia="fr-FR"/>
        </w:rPr>
        <w:pict>
          <v:shape id="_x0000_s1040" type="#_x0000_t185" style="position:absolute;margin-left:-23.1pt;margin-top:295.1pt;width:279.7pt;height:187.85pt;rotation:-360;z-index:251667456;mso-position-horizontal-relative:margin;mso-position-vertical-relative:margin;mso-width-relative:margin;mso-height-relative:margin" o:allowincell="f" adj="1739" filled="t" fillcolor="#fde9d9 [66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40" inset="3.6pt,,3.6pt">
              <w:txbxContent>
                <w:p w:rsidR="00001DDC" w:rsidRPr="00152521" w:rsidRDefault="00001DDC" w:rsidP="00001DDC">
                  <w:pPr>
                    <w:spacing w:after="0" w:line="240" w:lineRule="auto"/>
                    <w:rPr>
                      <w:b/>
                      <w:iCs/>
                      <w:sz w:val="28"/>
                      <w:szCs w:val="28"/>
                    </w:rPr>
                  </w:pPr>
                  <w:r w:rsidRPr="00152521">
                    <w:rPr>
                      <w:b/>
                      <w:sz w:val="28"/>
                      <w:szCs w:val="28"/>
                      <w:u w:val="single"/>
                    </w:rPr>
                    <w:t>Réécriture en rédaction publicitaire</w:t>
                  </w:r>
                  <w:r w:rsidRPr="00152521">
                    <w:rPr>
                      <w:b/>
                      <w:sz w:val="28"/>
                      <w:szCs w:val="28"/>
                    </w:rPr>
                    <w:t> :</w:t>
                  </w:r>
                  <w:r w:rsidRPr="00152521">
                    <w:rPr>
                      <w:rStyle w:val="Accentuation"/>
                      <w:b/>
                      <w:i w:val="0"/>
                      <w:sz w:val="28"/>
                      <w:szCs w:val="28"/>
                    </w:rPr>
                    <w:t xml:space="preserve"> Des textes accrocheurs et pertinents</w:t>
                  </w:r>
                </w:p>
                <w:p w:rsidR="00001DDC" w:rsidRPr="00001DDC" w:rsidRDefault="00001DDC" w:rsidP="008D2055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001DDC">
                    <w:t>Allégement du style</w:t>
                  </w:r>
                  <w:r w:rsidR="008D2055">
                    <w:t xml:space="preserve"> - </w:t>
                  </w:r>
                  <w:r w:rsidRPr="00001DDC">
                    <w:t>Choix des mots justes et des accroches</w:t>
                  </w:r>
                </w:p>
                <w:p w:rsidR="00001DDC" w:rsidRPr="00001DDC" w:rsidRDefault="00001DDC" w:rsidP="008D2055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001DDC">
                    <w:t>Maîtrise du développement et argumentaire</w:t>
                  </w:r>
                  <w:r w:rsidR="008D2055">
                    <w:t xml:space="preserve"> - </w:t>
                  </w:r>
                  <w:r w:rsidRPr="00001DDC">
                    <w:t>Enchaînement des idées</w:t>
                  </w:r>
                </w:p>
                <w:p w:rsidR="008D2055" w:rsidRDefault="00001DDC" w:rsidP="0015252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001DDC">
                    <w:t>Adaptation au lectorat</w:t>
                  </w:r>
                </w:p>
                <w:p w:rsidR="00001DDC" w:rsidRPr="00001DDC" w:rsidRDefault="00001DDC" w:rsidP="008D2055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 w:rsidRPr="00001DDC">
                    <w:t xml:space="preserve">Plaquette d'entreprise </w:t>
                  </w:r>
                </w:p>
                <w:p w:rsidR="00001DDC" w:rsidRPr="00001DDC" w:rsidRDefault="00001DDC" w:rsidP="008D2055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 w:rsidRPr="00001DDC">
                    <w:t xml:space="preserve">Article print ou web </w:t>
                  </w:r>
                </w:p>
                <w:p w:rsidR="00001DDC" w:rsidRPr="00001DDC" w:rsidRDefault="00001DDC" w:rsidP="008D2055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 w:rsidRPr="00001DDC">
                    <w:t xml:space="preserve">Journal interne </w:t>
                  </w:r>
                  <w:r w:rsidR="008D2055">
                    <w:t xml:space="preserve"> -</w:t>
                  </w:r>
                  <w:r w:rsidRPr="00001DDC">
                    <w:t xml:space="preserve">Brochure promotionnelle </w:t>
                  </w:r>
                  <w:r w:rsidR="008D2055">
                    <w:t xml:space="preserve">- </w:t>
                  </w:r>
                  <w:r w:rsidRPr="00001DDC">
                    <w:t xml:space="preserve">Consumer magazine </w:t>
                  </w:r>
                </w:p>
                <w:p w:rsidR="00B13654" w:rsidRPr="00001DDC" w:rsidRDefault="00001DDC" w:rsidP="008D2055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 w:rsidRPr="00001DDC">
                    <w:t>Mailing</w:t>
                  </w:r>
                  <w:r w:rsidR="008D2055">
                    <w:t xml:space="preserve"> - </w:t>
                  </w:r>
                  <w:r w:rsidRPr="00001DDC">
                    <w:t>Newsletter</w:t>
                  </w:r>
                </w:p>
                <w:p w:rsidR="00B13654" w:rsidRPr="0031245C" w:rsidRDefault="00B13654" w:rsidP="00B1365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9C28CC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34" type="#_x0000_t202" style="position:absolute;margin-left:25.6pt;margin-top:.35pt;width:214.6pt;height:262.15pt;z-index:-251656192;mso-width-relative:margin;mso-height-relative:margin" fillcolor="#fabf8f [1945]" stroked="f" strokeweight=".25pt">
            <v:shadow on="t"/>
            <v:textbox style="mso-next-textbox:#_x0000_s1034">
              <w:txbxContent>
                <w:p w:rsidR="00152521" w:rsidRDefault="00001DDC" w:rsidP="00001DD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52521">
                    <w:rPr>
                      <w:b/>
                      <w:sz w:val="28"/>
                      <w:szCs w:val="28"/>
                      <w:u w:val="single"/>
                    </w:rPr>
                    <w:t>Réécriture de texte pour le web</w:t>
                  </w:r>
                  <w:r w:rsidRPr="007B02FF">
                    <w:rPr>
                      <w:b/>
                      <w:sz w:val="24"/>
                      <w:szCs w:val="24"/>
                    </w:rPr>
                    <w:t xml:space="preserve"> (2 paires d’yeux)</w:t>
                  </w:r>
                  <w:r w:rsidRPr="007B02FF">
                    <w:rPr>
                      <w:sz w:val="24"/>
                      <w:szCs w:val="24"/>
                    </w:rPr>
                    <w:t> :</w:t>
                  </w:r>
                </w:p>
                <w:p w:rsidR="00152521" w:rsidRDefault="00152521" w:rsidP="00001DD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01DDC" w:rsidRPr="007B02FF" w:rsidRDefault="00001DDC" w:rsidP="00001D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B02FF">
                    <w:rPr>
                      <w:sz w:val="24"/>
                      <w:szCs w:val="24"/>
                    </w:rPr>
                    <w:t xml:space="preserve"> </w:t>
                  </w:r>
                  <w:r w:rsidRPr="007B02FF">
                    <w:rPr>
                      <w:b/>
                      <w:sz w:val="24"/>
                      <w:szCs w:val="24"/>
                    </w:rPr>
                    <w:t>Site et blog – Marketing internet – Communication internet.</w:t>
                  </w:r>
                </w:p>
                <w:p w:rsidR="00C453FF" w:rsidRPr="00001DDC" w:rsidRDefault="00C453FF" w:rsidP="00001DDC">
                  <w:pPr>
                    <w:spacing w:after="0" w:line="240" w:lineRule="auto"/>
                    <w:rPr>
                      <w:b/>
                    </w:rPr>
                  </w:pPr>
                </w:p>
                <w:p w:rsidR="00001DDC" w:rsidRDefault="00001DDC" w:rsidP="00C453FF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Un rédacteur et un correcteur distinct.</w:t>
                  </w:r>
                </w:p>
                <w:p w:rsidR="00001DDC" w:rsidRDefault="00001DDC" w:rsidP="00C453FF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Maintien du sens du texte original : chaque phrase est analysée. </w:t>
                  </w:r>
                </w:p>
                <w:p w:rsidR="00C453FF" w:rsidRDefault="00001DDC" w:rsidP="00C453FF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Vérification que le texte réécrit ne soit pas déjà </w:t>
                  </w:r>
                  <w:proofErr w:type="gramStart"/>
                  <w:r>
                    <w:t>indexé</w:t>
                  </w:r>
                  <w:proofErr w:type="gramEnd"/>
                  <w:r>
                    <w:t xml:space="preserve"> par les moteurs de recherche. </w:t>
                  </w:r>
                </w:p>
                <w:p w:rsidR="00001DDC" w:rsidRDefault="00001DDC" w:rsidP="00C453FF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Fini le duplicate content (contenu dupliqué) !  Le texte devient un contenu original obligatoire pour un référencement  optimisé.</w:t>
                  </w:r>
                </w:p>
                <w:p w:rsidR="00B13654" w:rsidRPr="003F40C9" w:rsidRDefault="00B13654" w:rsidP="00B1365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  <w:p w:rsidR="00B13654" w:rsidRDefault="00B13654" w:rsidP="00B13654"/>
              </w:txbxContent>
            </v:textbox>
          </v:shape>
        </w:pict>
      </w:r>
    </w:p>
    <w:p w:rsidR="00B13654" w:rsidRPr="00F55AC9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654" w:rsidRDefault="00B13654" w:rsidP="00B13654"/>
    <w:p w:rsidR="008D2055" w:rsidRDefault="008D2055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8D2055" w:rsidRDefault="008D2055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8D2055" w:rsidRDefault="008D2055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8D2055" w:rsidRDefault="008D2055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8D2055" w:rsidRDefault="00152521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w:pict>
          <v:shape id="_x0000_s1049" type="#_x0000_t202" style="position:absolute;margin-left:-23.1pt;margin-top:.65pt;width:279.7pt;height:109.95pt;z-index:251672576;mso-width-relative:margin;mso-height-relative:margin">
            <v:textbox style="mso-next-textbox:#_x0000_s1049">
              <w:txbxContent>
                <w:p w:rsidR="008D2055" w:rsidRPr="00152521" w:rsidRDefault="008D2055" w:rsidP="0015252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eastAsia="fr-FR"/>
                    </w:rPr>
                  </w:pPr>
                  <w:r w:rsidRPr="00152521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eastAsia="fr-FR"/>
                    </w:rPr>
                    <w:t xml:space="preserve">Diagnostic </w:t>
                  </w:r>
                  <w:r w:rsidR="00152521" w:rsidRPr="00152521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eastAsia="fr-FR"/>
                    </w:rPr>
                    <w:t xml:space="preserve">et réécriture </w:t>
                  </w:r>
                  <w:r w:rsidRPr="00152521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eastAsia="fr-FR"/>
                    </w:rPr>
                    <w:t>de livres</w:t>
                  </w:r>
                </w:p>
                <w:p w:rsidR="008D2055" w:rsidRDefault="008D2055" w:rsidP="008D2055"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Maîtriser la charte rédactionnelle d'un 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d’un manuscrit. R</w:t>
                  </w:r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édiger des titres, des chapôs, des intertitres, des légendes ; couper ou rallonger le texte, l’adapter aux contraintes de la mise en page. Vérifier et corriger l’</w:t>
                  </w:r>
                  <w:proofErr w:type="spellStart"/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éditing</w:t>
                  </w:r>
                  <w:proofErr w:type="spellEnd"/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d’un texte.</w:t>
                  </w:r>
                </w:p>
                <w:p w:rsidR="008D2055" w:rsidRPr="008D2055" w:rsidRDefault="008D2055" w:rsidP="008D2055"/>
              </w:txbxContent>
            </v:textbox>
          </v:shape>
        </w:pict>
      </w:r>
    </w:p>
    <w:p w:rsidR="008D2055" w:rsidRDefault="008D2055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8D2055" w:rsidRDefault="008D2055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8D2055" w:rsidRPr="003F40C9" w:rsidRDefault="008D2055" w:rsidP="008D205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  <w:t>Diagnostic de livres</w:t>
      </w:r>
    </w:p>
    <w:p w:rsidR="008D2055" w:rsidRPr="003F40C9" w:rsidRDefault="008D2055" w:rsidP="008D205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fr-FR"/>
        </w:rPr>
      </w:pPr>
      <w:r w:rsidRPr="003F40C9">
        <w:rPr>
          <w:rFonts w:eastAsia="Times New Roman" w:cs="Times New Roman"/>
          <w:b/>
          <w:color w:val="000000" w:themeColor="text1"/>
          <w:sz w:val="24"/>
          <w:szCs w:val="24"/>
          <w:lang w:eastAsia="fr-FR"/>
        </w:rPr>
        <w:t>Porter un regard pertinent sur un projet éditorial</w:t>
      </w:r>
    </w:p>
    <w:p w:rsidR="00B13654" w:rsidRPr="008D2055" w:rsidRDefault="008D2055" w:rsidP="008D2055">
      <w:r w:rsidRPr="00C01EDD">
        <w:rPr>
          <w:rFonts w:eastAsia="Times New Roman" w:cs="Times New Roman"/>
          <w:color w:val="000000" w:themeColor="text1"/>
          <w:sz w:val="24"/>
          <w:szCs w:val="24"/>
          <w:lang w:eastAsia="fr-FR"/>
        </w:rPr>
        <w:t>Maîtriser la charte rédactionnelle et graphique d'un journal,</w:t>
      </w:r>
      <w:r>
        <w:rPr>
          <w:rFonts w:eastAsia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152521" w:rsidRDefault="00152521" w:rsidP="00B13654">
      <w:pPr>
        <w:spacing w:after="0" w:line="240" w:lineRule="auto"/>
        <w:rPr>
          <w:b/>
        </w:rPr>
      </w:pPr>
    </w:p>
    <w:p w:rsidR="00152521" w:rsidRDefault="00152521" w:rsidP="00B13654">
      <w:pPr>
        <w:spacing w:after="0" w:line="240" w:lineRule="auto"/>
        <w:rPr>
          <w:b/>
        </w:rPr>
      </w:pPr>
    </w:p>
    <w:p w:rsidR="00B13654" w:rsidRPr="00C61E62" w:rsidRDefault="00B13654" w:rsidP="00B13654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B13654" w:rsidRPr="00C61E62" w:rsidTr="00C453FF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13654" w:rsidRPr="00C61E62" w:rsidRDefault="00B13654" w:rsidP="007461C6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 et Correction</w:t>
            </w:r>
          </w:p>
        </w:tc>
      </w:tr>
      <w:tr w:rsidR="00B13654" w:rsidTr="00C453FF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B13654" w:rsidTr="00C453FF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>
              <w:rPr>
                <w:b/>
                <w:sz w:val="24"/>
                <w:szCs w:val="24"/>
              </w:rPr>
              <w:t xml:space="preserve"> - Compte rendu - Synthèse</w:t>
            </w:r>
          </w:p>
        </w:tc>
      </w:tr>
      <w:tr w:rsidR="00B13654" w:rsidTr="00C453FF">
        <w:trPr>
          <w:trHeight w:val="300"/>
        </w:trPr>
        <w:tc>
          <w:tcPr>
            <w:tcW w:w="10031" w:type="dxa"/>
            <w:shd w:val="clear" w:color="auto" w:fill="FBD4B4" w:themeFill="accent6" w:themeFillTint="6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001DDC" w:rsidTr="00C453FF">
        <w:trPr>
          <w:trHeight w:val="30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1DDC" w:rsidRPr="00F145FC" w:rsidRDefault="00C453FF" w:rsidP="0074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Conversion de textes en audio – Saisie de données et de documents</w:t>
            </w:r>
          </w:p>
        </w:tc>
      </w:tr>
    </w:tbl>
    <w:p w:rsidR="00B13654" w:rsidRDefault="00B13654" w:rsidP="00B13654"/>
    <w:p w:rsidR="00B13654" w:rsidRPr="000E2750" w:rsidRDefault="00B13654" w:rsidP="00B13654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6163" y="2786"/>
                <wp:lineTo x="4888" y="3471"/>
                <wp:lineTo x="1483" y="8154"/>
                <wp:lineTo x="1516" y="13649"/>
                <wp:lineTo x="4756" y="19108"/>
                <wp:lineTo x="10549" y="21054"/>
                <wp:lineTo x="12442" y="20490"/>
                <wp:lineTo x="14065" y="20007"/>
                <wp:lineTo x="15959" y="19443"/>
                <wp:lineTo x="20175" y="14519"/>
                <wp:lineTo x="19867" y="13387"/>
                <wp:lineTo x="20138" y="13307"/>
                <wp:lineTo x="20142" y="9024"/>
                <wp:lineTo x="19988" y="8458"/>
                <wp:lineTo x="20182" y="8095"/>
                <wp:lineTo x="18136" y="5951"/>
                <wp:lineTo x="16322" y="4656"/>
                <wp:lineTo x="16245" y="4373"/>
                <wp:lineTo x="10221" y="1579"/>
                <wp:lineTo x="6163" y="2786"/>
              </wp:wrapPolygon>
            </wp:wrapThrough>
            <wp:docPr id="12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C28CC">
        <w:rPr>
          <w:noProof/>
        </w:rPr>
        <w:pict>
          <v:rect id="_x0000_s1036" style="position:absolute;margin-left:0;margin-top:0;width:551.35pt;height:148.6pt;flip:x;z-index:251662336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36;mso-fit-shape-to-text:t" inset="36pt,0,10.8pt,0">
              <w:txbxContent>
                <w:p w:rsidR="00B13654" w:rsidRDefault="00B13654" w:rsidP="00B136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B13654" w:rsidRPr="00191F99" w:rsidRDefault="000D6F97" w:rsidP="00B136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Faire rugir sa communication</w:t>
                  </w:r>
                  <w:r w:rsidR="00B13654" w:rsidRPr="00191F9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3F40C9" w:rsidRDefault="00152521" w:rsidP="00B1365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50" type="#_x0000_t202" style="position:absolute;margin-left:9.3pt;margin-top:159.05pt;width:208.5pt;height:208.85pt;z-index:251673600;mso-position-horizontal-relative:margin;mso-position-vertical-relative:page;mso-width-relative:margin" wrapcoords="0 0" o:allowincell="f" filled="f" stroked="f">
            <v:textbox style="mso-next-textbox:#_x0000_s1050;mso-fit-shape-to-text:t">
              <w:txbxContent>
                <w:p w:rsidR="00152521" w:rsidRPr="001706C5" w:rsidRDefault="00152521" w:rsidP="00152521">
                  <w:pPr>
                    <w:jc w:val="both"/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</w:pP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Inter Lignes Crest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mots bien choisis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délais respectés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152521" w:rsidRDefault="00152521" w:rsidP="0015252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152521" w:rsidRDefault="00152521" w:rsidP="00B13654">
      <w:pPr>
        <w:spacing w:after="0" w:line="240" w:lineRule="auto"/>
        <w:rPr>
          <w:b/>
          <w:sz w:val="24"/>
          <w:szCs w:val="24"/>
        </w:rPr>
      </w:pPr>
    </w:p>
    <w:p w:rsidR="00152521" w:rsidRDefault="00152521" w:rsidP="00B13654">
      <w:pPr>
        <w:spacing w:after="0" w:line="240" w:lineRule="auto"/>
        <w:rPr>
          <w:b/>
          <w:sz w:val="24"/>
          <w:szCs w:val="24"/>
        </w:rPr>
      </w:pPr>
    </w:p>
    <w:p w:rsidR="00B13654" w:rsidRPr="003D71C8" w:rsidRDefault="00B13654" w:rsidP="00B13654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B13654" w:rsidRPr="003D71C8" w:rsidRDefault="00B13654" w:rsidP="00B13654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B13654" w:rsidRPr="00F86756" w:rsidRDefault="00B13654" w:rsidP="007E1B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B13654" w:rsidRDefault="007B02FF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224790</wp:posOffset>
            </wp:positionV>
            <wp:extent cx="3272790" cy="3275330"/>
            <wp:effectExtent l="19050" t="0" r="0" b="0"/>
            <wp:wrapThrough wrapText="bothSides">
              <wp:wrapPolygon edited="0">
                <wp:start x="6161" y="126"/>
                <wp:lineTo x="3898" y="251"/>
                <wp:lineTo x="880" y="1382"/>
                <wp:lineTo x="0" y="4648"/>
                <wp:lineTo x="-126" y="16206"/>
                <wp:lineTo x="377" y="18216"/>
                <wp:lineTo x="377" y="18468"/>
                <wp:lineTo x="2137" y="20226"/>
                <wp:lineTo x="2389" y="20603"/>
                <wp:lineTo x="4778" y="21106"/>
                <wp:lineTo x="6161" y="21106"/>
                <wp:lineTo x="15087" y="21106"/>
                <wp:lineTo x="16596" y="21106"/>
                <wp:lineTo x="18985" y="20603"/>
                <wp:lineTo x="18859" y="20226"/>
                <wp:lineTo x="19111" y="20226"/>
                <wp:lineTo x="20871" y="18468"/>
                <wp:lineTo x="20871" y="18216"/>
                <wp:lineTo x="21374" y="16332"/>
                <wp:lineTo x="21374" y="6156"/>
                <wp:lineTo x="21248" y="4523"/>
                <wp:lineTo x="21248" y="4146"/>
                <wp:lineTo x="20745" y="2889"/>
                <wp:lineTo x="20494" y="1508"/>
                <wp:lineTo x="17350" y="251"/>
                <wp:lineTo x="15087" y="126"/>
                <wp:lineTo x="6161" y="126"/>
              </wp:wrapPolygon>
            </wp:wrapThrough>
            <wp:docPr id="13" name="layer1" descr="http://1md.be/img/illustration/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51000" contrast="-4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E0EA2" w:rsidRDefault="006E0EA2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E0EA2" w:rsidRDefault="006E0EA2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C2CE5" w:rsidRDefault="005C2CE5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C2CE5" w:rsidRPr="00B6604C" w:rsidRDefault="005C2CE5" w:rsidP="005C2C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6604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Ils ne savaient pas que c'était impossible, alors ils l'ont fait.</w:t>
      </w:r>
    </w:p>
    <w:p w:rsidR="005C2CE5" w:rsidRPr="00B6604C" w:rsidRDefault="005C2CE5" w:rsidP="005C2C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6604C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Mark Twain</w:t>
      </w:r>
    </w:p>
    <w:sectPr w:rsidR="005C2CE5" w:rsidRPr="00B6604C" w:rsidSect="00630E4F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AE" w:rsidRDefault="007923AE" w:rsidP="007C0D36">
      <w:pPr>
        <w:spacing w:after="0" w:line="240" w:lineRule="auto"/>
      </w:pPr>
      <w:r>
        <w:separator/>
      </w:r>
    </w:p>
  </w:endnote>
  <w:endnote w:type="continuationSeparator" w:id="0">
    <w:p w:rsidR="007923AE" w:rsidRDefault="007923AE" w:rsidP="007C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152521">
    <w:pPr>
      <w:pStyle w:val="Pieddepage"/>
    </w:pPr>
  </w:p>
  <w:p w:rsidR="007E1BE0" w:rsidRDefault="007E7137">
    <w:pPr>
      <w:pStyle w:val="Pieddepage"/>
    </w:pPr>
    <w:r>
      <w:t>Inter Lignes Crest Rue des 3 Capitaines 2</w:t>
    </w:r>
    <w:r w:rsidR="007E1BE0">
      <w:t xml:space="preserve">6400 Crest -  04.75.25.60.30 </w:t>
    </w:r>
  </w:p>
  <w:p w:rsidR="00936A70" w:rsidRDefault="007E1BE0">
    <w:pPr>
      <w:pStyle w:val="Pieddepage"/>
    </w:pPr>
    <w:r w:rsidRPr="007E1BE0">
      <w:rPr>
        <w:b/>
      </w:rPr>
      <w:t>Mail :</w:t>
    </w:r>
    <w:r w:rsidRPr="007E1BE0">
      <w:rPr>
        <w:b/>
        <w:color w:val="FFFFFF" w:themeColor="background1"/>
      </w:rPr>
      <w:t xml:space="preserve"> </w:t>
    </w:r>
    <w:hyperlink r:id="rId1" w:history="1">
      <w:r w:rsidRPr="007E1BE0">
        <w:rPr>
          <w:rStyle w:val="Lienhypertexte"/>
          <w:b/>
          <w:color w:val="FFFFFF" w:themeColor="background1"/>
        </w:rPr>
        <w:t>interlignes.crest@yahoo.fr</w:t>
      </w:r>
    </w:hyperlink>
    <w:r>
      <w:t xml:space="preserve">   Site : </w:t>
    </w:r>
    <w:hyperlink r:id="rId2" w:history="1">
      <w:r w:rsidRPr="007E1BE0">
        <w:rPr>
          <w:rStyle w:val="Lienhypertexte"/>
          <w:b/>
          <w:color w:val="FFFFFF" w:themeColor="background1"/>
        </w:rPr>
        <w:t>www.interlignes-crest.com</w:t>
      </w:r>
    </w:hyperlink>
  </w:p>
  <w:p w:rsidR="00936A70" w:rsidRDefault="001525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AE" w:rsidRDefault="007923AE" w:rsidP="007C0D36">
      <w:pPr>
        <w:spacing w:after="0" w:line="240" w:lineRule="auto"/>
      </w:pPr>
      <w:r>
        <w:separator/>
      </w:r>
    </w:p>
  </w:footnote>
  <w:footnote w:type="continuationSeparator" w:id="0">
    <w:p w:rsidR="007923AE" w:rsidRDefault="007923AE" w:rsidP="007C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numPicBullet w:numPicBulletId="1">
    <w:pict>
      <v:shape id="_x0000_i1029" type="#_x0000_t75" style="width:8.75pt;height:8.75pt" o:bullet="t">
        <v:imagedata r:id="rId2" o:title="j0115836"/>
      </v:shape>
    </w:pict>
  </w:numPicBullet>
  <w:numPicBullet w:numPicBulletId="2">
    <w:pict>
      <v:shape id="_x0000_i1030" type="#_x0000_t75" alt="http://larochelle.pekin.free.fr/bouton%20et%20logo/fleche.gif" style="width:511.5pt;height:190.95pt;visibility:visible;mso-wrap-style:square" o:bullet="t">
        <v:imagedata r:id="rId3" o:title="fleche"/>
      </v:shape>
    </w:pict>
  </w:numPicBullet>
  <w:abstractNum w:abstractNumId="0">
    <w:nsid w:val="04EE5A4A"/>
    <w:multiLevelType w:val="hybridMultilevel"/>
    <w:tmpl w:val="43EAF412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0703"/>
    <w:multiLevelType w:val="hybridMultilevel"/>
    <w:tmpl w:val="752CA37C"/>
    <w:lvl w:ilvl="0" w:tplc="9498231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495287"/>
    <w:multiLevelType w:val="hybridMultilevel"/>
    <w:tmpl w:val="002AA358"/>
    <w:lvl w:ilvl="0" w:tplc="00D8D1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3146E"/>
    <w:multiLevelType w:val="hybridMultilevel"/>
    <w:tmpl w:val="CF3E127A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F1916"/>
    <w:multiLevelType w:val="hybridMultilevel"/>
    <w:tmpl w:val="1D3832BC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5100"/>
    <w:multiLevelType w:val="hybridMultilevel"/>
    <w:tmpl w:val="72E420F6"/>
    <w:lvl w:ilvl="0" w:tplc="D0EA3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C3"/>
    <w:rsid w:val="00001DDC"/>
    <w:rsid w:val="00043FF3"/>
    <w:rsid w:val="000A493E"/>
    <w:rsid w:val="000B6000"/>
    <w:rsid w:val="000D6F97"/>
    <w:rsid w:val="000E46A7"/>
    <w:rsid w:val="00152521"/>
    <w:rsid w:val="001706C5"/>
    <w:rsid w:val="001A66F6"/>
    <w:rsid w:val="001D56CA"/>
    <w:rsid w:val="002F0958"/>
    <w:rsid w:val="003B2C8E"/>
    <w:rsid w:val="003F40C9"/>
    <w:rsid w:val="00417BF7"/>
    <w:rsid w:val="00451EF3"/>
    <w:rsid w:val="005C2CE5"/>
    <w:rsid w:val="005E64E5"/>
    <w:rsid w:val="00630E4F"/>
    <w:rsid w:val="00651D12"/>
    <w:rsid w:val="006B2D13"/>
    <w:rsid w:val="006C5C3D"/>
    <w:rsid w:val="006E0EA2"/>
    <w:rsid w:val="006E4902"/>
    <w:rsid w:val="007923AE"/>
    <w:rsid w:val="007B02FF"/>
    <w:rsid w:val="007C0D36"/>
    <w:rsid w:val="007E1BE0"/>
    <w:rsid w:val="007E7137"/>
    <w:rsid w:val="0083167A"/>
    <w:rsid w:val="008D2055"/>
    <w:rsid w:val="008D2F58"/>
    <w:rsid w:val="009C28CC"/>
    <w:rsid w:val="00AB1BD6"/>
    <w:rsid w:val="00B13654"/>
    <w:rsid w:val="00B6604C"/>
    <w:rsid w:val="00C453FF"/>
    <w:rsid w:val="00D7307B"/>
    <w:rsid w:val="00DC2AC3"/>
    <w:rsid w:val="00E45145"/>
    <w:rsid w:val="00F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2A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2AC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C2AC3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DC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AC3"/>
  </w:style>
  <w:style w:type="paragraph" w:styleId="Textedebulles">
    <w:name w:val="Balloon Text"/>
    <w:basedOn w:val="Normal"/>
    <w:link w:val="TextedebullesCar"/>
    <w:uiPriority w:val="99"/>
    <w:semiHidden/>
    <w:unhideWhenUsed/>
    <w:rsid w:val="00DC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E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1BE0"/>
  </w:style>
  <w:style w:type="character" w:styleId="CitationHTML">
    <w:name w:val="HTML Cite"/>
    <w:basedOn w:val="Policepardfaut"/>
    <w:uiPriority w:val="99"/>
    <w:semiHidden/>
    <w:unhideWhenUsed/>
    <w:rsid w:val="005C2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mailto:interlignes.crest@yahoo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2015-08-17T08:18:00Z</dcterms:created>
  <dcterms:modified xsi:type="dcterms:W3CDTF">2015-08-17T08:18:00Z</dcterms:modified>
</cp:coreProperties>
</file>