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1" w:rsidRDefault="00534071" w:rsidP="00534071">
      <w:pPr>
        <w:spacing w:after="0" w:line="240" w:lineRule="auto"/>
        <w:ind w:left="2124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F102F77" wp14:editId="0AF9E3A4">
            <wp:simplePos x="0" y="0"/>
            <wp:positionH relativeFrom="column">
              <wp:posOffset>-8890</wp:posOffset>
            </wp:positionH>
            <wp:positionV relativeFrom="paragraph">
              <wp:posOffset>-245745</wp:posOffset>
            </wp:positionV>
            <wp:extent cx="1811655" cy="1265555"/>
            <wp:effectExtent l="0" t="0" r="0" b="0"/>
            <wp:wrapTight wrapText="bothSides">
              <wp:wrapPolygon edited="0">
                <wp:start x="0" y="0"/>
                <wp:lineTo x="0" y="21134"/>
                <wp:lineTo x="21350" y="21134"/>
                <wp:lineTo x="213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6EA" w:rsidRDefault="006206EA" w:rsidP="00534071">
      <w:pPr>
        <w:spacing w:after="0" w:line="240" w:lineRule="auto"/>
        <w:ind w:left="2124" w:firstLine="1416"/>
        <w:rPr>
          <w:rFonts w:ascii="Times New Roman" w:hAnsi="Times New Roman" w:cs="Times New Roman"/>
          <w:sz w:val="24"/>
          <w:szCs w:val="24"/>
        </w:rPr>
      </w:pPr>
    </w:p>
    <w:p w:rsidR="00534071" w:rsidRDefault="003B5FED" w:rsidP="00534071">
      <w:pPr>
        <w:spacing w:after="0" w:line="240" w:lineRule="auto"/>
        <w:ind w:left="2124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BBD15F0" wp14:editId="6FFF3D80">
            <wp:simplePos x="0" y="0"/>
            <wp:positionH relativeFrom="column">
              <wp:posOffset>3353435</wp:posOffset>
            </wp:positionH>
            <wp:positionV relativeFrom="paragraph">
              <wp:posOffset>107950</wp:posOffset>
            </wp:positionV>
            <wp:extent cx="1388110" cy="766445"/>
            <wp:effectExtent l="0" t="0" r="2540" b="0"/>
            <wp:wrapTight wrapText="bothSides">
              <wp:wrapPolygon edited="0">
                <wp:start x="0" y="0"/>
                <wp:lineTo x="0" y="20938"/>
                <wp:lineTo x="21343" y="20938"/>
                <wp:lineTo x="2134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 ST TRONC FFRP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071" w:rsidRDefault="00534071" w:rsidP="00534071">
      <w:pPr>
        <w:spacing w:after="0" w:line="240" w:lineRule="auto"/>
        <w:ind w:left="2124" w:firstLine="1416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spacing w:after="0" w:line="240" w:lineRule="auto"/>
        <w:ind w:left="2124" w:firstLine="1416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spacing w:after="0" w:line="240" w:lineRule="auto"/>
        <w:ind w:left="2124" w:firstLine="14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6EA" w:rsidRDefault="006206EA" w:rsidP="00534071">
      <w:pPr>
        <w:spacing w:after="0" w:line="240" w:lineRule="auto"/>
        <w:ind w:left="2124" w:firstLine="1416"/>
        <w:rPr>
          <w:rFonts w:ascii="Times New Roman" w:hAnsi="Times New Roman" w:cs="Times New Roman"/>
          <w:sz w:val="24"/>
          <w:szCs w:val="24"/>
        </w:rPr>
      </w:pPr>
    </w:p>
    <w:p w:rsidR="006206EA" w:rsidRDefault="006206EA" w:rsidP="00534071">
      <w:pPr>
        <w:spacing w:after="0" w:line="240" w:lineRule="auto"/>
        <w:ind w:left="2124" w:firstLine="1416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REGLEMENT INTERIEUR</w:t>
      </w:r>
    </w:p>
    <w:p w:rsidR="00534071" w:rsidRDefault="00534071" w:rsidP="00534071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206EA" w:rsidRDefault="006206EA" w:rsidP="00534071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34071" w:rsidRDefault="00534071" w:rsidP="0053407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membre de l’association doit obligatoirement :</w:t>
      </w:r>
    </w:p>
    <w:p w:rsidR="00534071" w:rsidRDefault="00534071" w:rsidP="00534071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Souscrire une licence à la Fédération française de randonnées pédestres (FFRP)</w:t>
      </w:r>
    </w:p>
    <w:p w:rsidR="00534071" w:rsidRDefault="00534071" w:rsidP="00534071">
      <w:pPr>
        <w:pStyle w:val="Paragraphedeliste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comprise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dans la cotisation annuelle du club)</w:t>
      </w:r>
    </w:p>
    <w:p w:rsidR="00534071" w:rsidRDefault="00534071" w:rsidP="00534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Fournir un certificat médical portant la mention « Apte à la pratique de la randonnée pédestre », renouvelable en début de saison et datant de moins de deux mois.</w:t>
      </w:r>
    </w:p>
    <w:p w:rsidR="0043328C" w:rsidRDefault="0043328C" w:rsidP="0043328C">
      <w:pPr>
        <w:pStyle w:val="Paragraphedeliste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Etre à jour de la cotisation annuelle</w:t>
      </w:r>
    </w:p>
    <w:p w:rsidR="00534071" w:rsidRDefault="00534071" w:rsidP="0053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Nombres d’adhérents</w:t>
      </w:r>
    </w:p>
    <w:p w:rsidR="00534071" w:rsidRDefault="00534071" w:rsidP="00534071">
      <w:pPr>
        <w:pStyle w:val="Paragraphedeliste"/>
        <w:spacing w:after="0" w:line="240" w:lineRule="auto"/>
        <w:ind w:left="363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limité à environ cinquante personnes.</w:t>
      </w:r>
    </w:p>
    <w:p w:rsidR="00534071" w:rsidRDefault="00534071" w:rsidP="00534071">
      <w:pPr>
        <w:pStyle w:val="Paragraphedeliste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534071" w:rsidRPr="00E24B98" w:rsidRDefault="00534071" w:rsidP="00534071">
      <w:pPr>
        <w:pStyle w:val="Paragraphedeliste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Assemblées générales :</w:t>
      </w:r>
    </w:p>
    <w:p w:rsidR="00534071" w:rsidRDefault="00534071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qu’elles puissent valablement délibérer le quorum des présents et représentés est fixé à un tiers des adhérents.</w:t>
      </w:r>
    </w:p>
    <w:p w:rsidR="00534071" w:rsidRDefault="00534071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Fréquence des randonnées :</w:t>
      </w:r>
    </w:p>
    <w:p w:rsidR="00534071" w:rsidRDefault="00534071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Elles ont lieu tous les lundis. Le rendez-vous est fixé à la maison de quartier à </w:t>
      </w:r>
      <w:r w:rsidRPr="006206EA">
        <w:rPr>
          <w:rFonts w:ascii="Times New Roman" w:hAnsi="Times New Roman" w:cs="Times New Roman"/>
          <w:b/>
          <w:sz w:val="24"/>
          <w:szCs w:val="24"/>
        </w:rPr>
        <w:t>8h45</w:t>
      </w:r>
      <w:r w:rsidR="00620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6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épart à </w:t>
      </w:r>
      <w:r w:rsidRPr="006206EA">
        <w:rPr>
          <w:rFonts w:ascii="Times New Roman" w:hAnsi="Times New Roman" w:cs="Times New Roman"/>
          <w:b/>
          <w:sz w:val="24"/>
          <w:szCs w:val="24"/>
        </w:rPr>
        <w:t>9h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071" w:rsidRDefault="00534071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sorties dites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 » et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citadines » pourront être organisées </w:t>
      </w:r>
      <w:r w:rsidR="0043328C">
        <w:rPr>
          <w:rFonts w:ascii="Times New Roman" w:hAnsi="Times New Roman" w:cs="Times New Roman"/>
          <w:sz w:val="24"/>
          <w:szCs w:val="24"/>
        </w:rPr>
        <w:t>en dehors du lundi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071" w:rsidRDefault="00534071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port de chaussures de randonnées est </w:t>
      </w:r>
      <w:r w:rsidRPr="006206EA">
        <w:rPr>
          <w:rFonts w:ascii="Times New Roman" w:hAnsi="Times New Roman" w:cs="Times New Roman"/>
          <w:b/>
          <w:sz w:val="28"/>
          <w:szCs w:val="28"/>
          <w:u w:val="single"/>
        </w:rPr>
        <w:t>obligatoire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28C" w:rsidRDefault="0043328C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28C" w:rsidRDefault="0043328C" w:rsidP="0043328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Randonneurs à l’essai ou inopinés</w:t>
      </w:r>
    </w:p>
    <w:p w:rsidR="0043328C" w:rsidRDefault="0043328C" w:rsidP="0043328C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seront autorisés à marcher avec le groupe</w:t>
      </w:r>
      <w:r w:rsidR="00620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sans obligation de fournir une attestation d’assurance</w:t>
      </w:r>
      <w:r w:rsidR="006206EA">
        <w:rPr>
          <w:rFonts w:ascii="Times New Roman" w:hAnsi="Times New Roman" w:cs="Times New Roman"/>
          <w:sz w:val="24"/>
          <w:szCs w:val="24"/>
        </w:rPr>
        <w:t>, au maximum trois fois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28C" w:rsidRDefault="0043328C" w:rsidP="0043328C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28C" w:rsidRDefault="0043328C" w:rsidP="0043328C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34071" w:rsidRDefault="00534071" w:rsidP="0053407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 de transport</w:t>
      </w:r>
    </w:p>
    <w:p w:rsidR="00534071" w:rsidRDefault="00534071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chauffeur recevra une participation aux frais de transport basée sur une indemnité kilométrique dont le barème sera proposé par le conseil d’administration et validé par l’assemblée générale.</w:t>
      </w:r>
    </w:p>
    <w:p w:rsidR="00534071" w:rsidRDefault="00534071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dépense est à répartir entre les passagers.</w:t>
      </w:r>
    </w:p>
    <w:p w:rsidR="006206EA" w:rsidRDefault="006206EA" w:rsidP="00534071">
      <w:pPr>
        <w:pStyle w:val="Paragraphedeliste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206EA" w:rsidRDefault="006206EA" w:rsidP="006206EA">
      <w:pPr>
        <w:pStyle w:val="Paragraphedeliste"/>
        <w:tabs>
          <w:tab w:val="left" w:pos="567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Fait à Marseille, le 20 juin 2016</w:t>
      </w:r>
    </w:p>
    <w:p w:rsidR="006206EA" w:rsidRDefault="006206EA" w:rsidP="006206EA">
      <w:pPr>
        <w:pStyle w:val="Paragraphedeliste"/>
        <w:tabs>
          <w:tab w:val="left" w:pos="567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6EA" w:rsidRDefault="006206EA" w:rsidP="006206EA">
      <w:pPr>
        <w:pStyle w:val="Paragraphedeliste"/>
        <w:tabs>
          <w:tab w:val="left" w:pos="56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06EA">
        <w:rPr>
          <w:rFonts w:ascii="Times New Roman" w:hAnsi="Times New Roman" w:cs="Times New Roman"/>
          <w:b/>
          <w:sz w:val="24"/>
          <w:szCs w:val="24"/>
        </w:rPr>
        <w:t>Le</w:t>
      </w:r>
      <w:r w:rsidR="003B5FED">
        <w:rPr>
          <w:rFonts w:ascii="Times New Roman" w:hAnsi="Times New Roman" w:cs="Times New Roman"/>
          <w:b/>
          <w:sz w:val="24"/>
          <w:szCs w:val="24"/>
        </w:rPr>
        <w:t xml:space="preserve"> Président du</w:t>
      </w:r>
      <w:r w:rsidRPr="006206EA">
        <w:rPr>
          <w:rFonts w:ascii="Times New Roman" w:hAnsi="Times New Roman" w:cs="Times New Roman"/>
          <w:b/>
          <w:sz w:val="24"/>
          <w:szCs w:val="24"/>
        </w:rPr>
        <w:t xml:space="preserve"> Conseil d’Administration</w:t>
      </w:r>
    </w:p>
    <w:p w:rsidR="003B5FED" w:rsidRPr="006206EA" w:rsidRDefault="003B5FED" w:rsidP="006206EA">
      <w:pPr>
        <w:pStyle w:val="Paragraphedeliste"/>
        <w:tabs>
          <w:tab w:val="left" w:pos="567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Michel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Antras</w:t>
      </w:r>
      <w:proofErr w:type="spellEnd"/>
    </w:p>
    <w:sectPr w:rsidR="003B5FED" w:rsidRPr="006206EA" w:rsidSect="00433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7B22"/>
    <w:multiLevelType w:val="hybridMultilevel"/>
    <w:tmpl w:val="E590560C"/>
    <w:lvl w:ilvl="0" w:tplc="5AC6F59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4070B86"/>
    <w:multiLevelType w:val="hybridMultilevel"/>
    <w:tmpl w:val="DACE916C"/>
    <w:lvl w:ilvl="0" w:tplc="848C82B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9"/>
    <w:rsid w:val="003B5FED"/>
    <w:rsid w:val="0043328C"/>
    <w:rsid w:val="00534071"/>
    <w:rsid w:val="00592447"/>
    <w:rsid w:val="006206EA"/>
    <w:rsid w:val="00B82779"/>
    <w:rsid w:val="00D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4</cp:revision>
  <cp:lastPrinted>2016-06-07T10:15:00Z</cp:lastPrinted>
  <dcterms:created xsi:type="dcterms:W3CDTF">2016-06-05T14:31:00Z</dcterms:created>
  <dcterms:modified xsi:type="dcterms:W3CDTF">2016-06-07T10:16:00Z</dcterms:modified>
</cp:coreProperties>
</file>