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1E" w:rsidRPr="00D32E59" w:rsidRDefault="00D32E59" w:rsidP="00D32E59">
      <w:pPr>
        <w:jc w:val="center"/>
        <w:rPr>
          <w:color w:val="365F91" w:themeColor="accent1" w:themeShade="BF"/>
          <w:sz w:val="32"/>
          <w:szCs w:val="32"/>
          <w:u w:val="single"/>
        </w:rPr>
      </w:pPr>
      <w:r w:rsidRPr="00D32E59">
        <w:rPr>
          <w:color w:val="365F91" w:themeColor="accent1" w:themeShade="BF"/>
          <w:sz w:val="32"/>
          <w:szCs w:val="32"/>
          <w:u w:val="single"/>
        </w:rPr>
        <w:t>Cotation Randonnée Pédestre</w:t>
      </w:r>
    </w:p>
    <w:p w:rsidR="00D32E59" w:rsidRPr="00D32E59" w:rsidRDefault="00D32E59">
      <w:pPr>
        <w:rPr>
          <w:color w:val="365F91" w:themeColor="accent1" w:themeShade="BF"/>
        </w:rPr>
      </w:pPr>
    </w:p>
    <w:p w:rsidR="00D32E59" w:rsidRPr="00D32E59" w:rsidRDefault="00D32E59" w:rsidP="00D32E59">
      <w:pPr>
        <w:spacing w:before="100" w:beforeAutospacing="1" w:after="100" w:afterAutospacing="1"/>
        <w:rPr>
          <w:b/>
          <w:bCs/>
          <w:color w:val="365F91" w:themeColor="accent1" w:themeShade="BF"/>
          <w:sz w:val="36"/>
          <w:szCs w:val="36"/>
        </w:rPr>
      </w:pPr>
      <w:r w:rsidRPr="00D32E59">
        <w:rPr>
          <w:b/>
          <w:bCs/>
          <w:color w:val="365F91" w:themeColor="accent1" w:themeShade="BF"/>
          <w:sz w:val="36"/>
          <w:szCs w:val="36"/>
        </w:rPr>
        <w:t>Pénibilité:</w:t>
      </w:r>
    </w:p>
    <w:p w:rsidR="00D32E59" w:rsidRPr="00D32E59" w:rsidRDefault="00D32E59" w:rsidP="00D32E59">
      <w:pPr>
        <w:rPr>
          <w:color w:val="365F91" w:themeColor="accent1" w:themeShade="BF"/>
          <w:sz w:val="21"/>
          <w:szCs w:val="21"/>
        </w:rPr>
      </w:pPr>
      <w:r w:rsidRPr="00D32E59">
        <w:rPr>
          <w:color w:val="365F91" w:themeColor="accent1" w:themeShade="BF"/>
          <w:sz w:val="21"/>
          <w:szCs w:val="21"/>
        </w:rPr>
        <w:br/>
      </w:r>
      <w:r w:rsidRPr="00D32E59">
        <w:rPr>
          <w:b/>
          <w:bCs/>
          <w:color w:val="365F91" w:themeColor="accent1" w:themeShade="BF"/>
          <w:sz w:val="21"/>
          <w:szCs w:val="21"/>
        </w:rPr>
        <w:t>P1 :</w:t>
      </w:r>
      <w:r w:rsidRPr="00D32E59">
        <w:rPr>
          <w:color w:val="365F91" w:themeColor="accent1" w:themeShade="BF"/>
          <w:sz w:val="21"/>
          <w:szCs w:val="21"/>
        </w:rPr>
        <w:t> Sur sentes et/ou hors sentiers,300 à 400m de dénivelé,4h30 à 5h de marche. </w:t>
      </w:r>
      <w:r w:rsidRPr="00D32E59">
        <w:rPr>
          <w:color w:val="365F91" w:themeColor="accent1" w:themeShade="BF"/>
          <w:sz w:val="21"/>
          <w:szCs w:val="21"/>
        </w:rPr>
        <w:br/>
      </w:r>
      <w:r w:rsidRPr="00D32E59">
        <w:rPr>
          <w:b/>
          <w:bCs/>
          <w:color w:val="365F91" w:themeColor="accent1" w:themeShade="BF"/>
          <w:sz w:val="21"/>
          <w:szCs w:val="21"/>
        </w:rPr>
        <w:t>P2 :</w:t>
      </w:r>
      <w:r w:rsidRPr="00D32E59">
        <w:rPr>
          <w:color w:val="365F91" w:themeColor="accent1" w:themeShade="BF"/>
          <w:sz w:val="21"/>
          <w:szCs w:val="21"/>
        </w:rPr>
        <w:t xml:space="preserve"> Plus de 5h jusqu'à 6h30 de </w:t>
      </w:r>
      <w:proofErr w:type="spellStart"/>
      <w:r w:rsidRPr="00D32E59">
        <w:rPr>
          <w:color w:val="365F91" w:themeColor="accent1" w:themeShade="BF"/>
          <w:sz w:val="21"/>
          <w:szCs w:val="21"/>
        </w:rPr>
        <w:t>marche,dénivelé</w:t>
      </w:r>
      <w:proofErr w:type="spellEnd"/>
      <w:r w:rsidRPr="00D32E59">
        <w:rPr>
          <w:color w:val="365F91" w:themeColor="accent1" w:themeShade="BF"/>
          <w:sz w:val="21"/>
          <w:szCs w:val="21"/>
        </w:rPr>
        <w:t xml:space="preserve"> jusqu'à 1000m. </w:t>
      </w:r>
      <w:r w:rsidRPr="00D32E59">
        <w:rPr>
          <w:color w:val="365F91" w:themeColor="accent1" w:themeShade="BF"/>
          <w:sz w:val="21"/>
          <w:szCs w:val="21"/>
        </w:rPr>
        <w:br/>
      </w:r>
      <w:r w:rsidRPr="00D32E59">
        <w:rPr>
          <w:b/>
          <w:bCs/>
          <w:color w:val="365F91" w:themeColor="accent1" w:themeShade="BF"/>
          <w:sz w:val="21"/>
          <w:szCs w:val="21"/>
        </w:rPr>
        <w:t>P3 : </w:t>
      </w:r>
      <w:r w:rsidRPr="00D32E59">
        <w:rPr>
          <w:color w:val="365F91" w:themeColor="accent1" w:themeShade="BF"/>
          <w:sz w:val="21"/>
          <w:szCs w:val="21"/>
        </w:rPr>
        <w:t xml:space="preserve">Plus de 6h30 de marche et/ou rythme </w:t>
      </w:r>
      <w:proofErr w:type="spellStart"/>
      <w:r w:rsidRPr="00D32E59">
        <w:rPr>
          <w:color w:val="365F91" w:themeColor="accent1" w:themeShade="BF"/>
          <w:sz w:val="21"/>
          <w:szCs w:val="21"/>
        </w:rPr>
        <w:t>soutenu,plus</w:t>
      </w:r>
      <w:proofErr w:type="spellEnd"/>
      <w:r w:rsidRPr="00D32E59">
        <w:rPr>
          <w:color w:val="365F91" w:themeColor="accent1" w:themeShade="BF"/>
          <w:sz w:val="21"/>
          <w:szCs w:val="21"/>
        </w:rPr>
        <w:t xml:space="preserve"> de 1000mde dénivelé ou altitude supérieure à 2500m. </w:t>
      </w:r>
    </w:p>
    <w:p w:rsidR="00D32E59" w:rsidRPr="00D32E59" w:rsidRDefault="00D32E59" w:rsidP="00D32E59">
      <w:pPr>
        <w:spacing w:before="100" w:beforeAutospacing="1" w:after="100" w:afterAutospacing="1"/>
        <w:rPr>
          <w:b/>
          <w:bCs/>
          <w:color w:val="365F91" w:themeColor="accent1" w:themeShade="BF"/>
          <w:sz w:val="36"/>
          <w:szCs w:val="36"/>
        </w:rPr>
      </w:pPr>
      <w:r w:rsidRPr="00D32E59">
        <w:rPr>
          <w:b/>
          <w:bCs/>
          <w:color w:val="365F91" w:themeColor="accent1" w:themeShade="BF"/>
          <w:sz w:val="36"/>
          <w:szCs w:val="36"/>
        </w:rPr>
        <w:t>Technicité:</w:t>
      </w:r>
    </w:p>
    <w:p w:rsidR="00D32E59" w:rsidRPr="00D32E59" w:rsidRDefault="00D32E59" w:rsidP="00D32E59">
      <w:pPr>
        <w:rPr>
          <w:color w:val="365F91" w:themeColor="accent1" w:themeShade="BF"/>
          <w:sz w:val="21"/>
          <w:szCs w:val="21"/>
        </w:rPr>
      </w:pPr>
      <w:r w:rsidRPr="00D32E59">
        <w:rPr>
          <w:color w:val="365F91" w:themeColor="accent1" w:themeShade="BF"/>
          <w:sz w:val="21"/>
          <w:szCs w:val="21"/>
        </w:rPr>
        <w:br/>
        <w:t>Nota : S'il n'y a pas de difficulté technique il n'y aura pas de T. </w:t>
      </w:r>
      <w:r w:rsidRPr="00D32E59">
        <w:rPr>
          <w:color w:val="365F91" w:themeColor="accent1" w:themeShade="BF"/>
          <w:sz w:val="21"/>
          <w:szCs w:val="21"/>
        </w:rPr>
        <w:br/>
      </w:r>
      <w:r w:rsidRPr="00D32E59">
        <w:rPr>
          <w:b/>
          <w:bCs/>
          <w:color w:val="365F91" w:themeColor="accent1" w:themeShade="BF"/>
          <w:sz w:val="21"/>
          <w:szCs w:val="21"/>
        </w:rPr>
        <w:t>T1 :</w:t>
      </w:r>
      <w:r w:rsidRPr="00D32E59">
        <w:rPr>
          <w:color w:val="365F91" w:themeColor="accent1" w:themeShade="BF"/>
          <w:sz w:val="21"/>
          <w:szCs w:val="21"/>
        </w:rPr>
        <w:t xml:space="preserve"> sentier facile </w:t>
      </w:r>
      <w:proofErr w:type="spellStart"/>
      <w:r w:rsidRPr="00D32E59">
        <w:rPr>
          <w:color w:val="365F91" w:themeColor="accent1" w:themeShade="BF"/>
          <w:sz w:val="21"/>
          <w:szCs w:val="21"/>
        </w:rPr>
        <w:t>broussaillage</w:t>
      </w:r>
      <w:proofErr w:type="spellEnd"/>
      <w:r w:rsidRPr="00D32E59">
        <w:rPr>
          <w:color w:val="365F91" w:themeColor="accent1" w:themeShade="BF"/>
          <w:sz w:val="21"/>
          <w:szCs w:val="21"/>
        </w:rPr>
        <w:t xml:space="preserve"> possible. </w:t>
      </w:r>
      <w:r w:rsidRPr="00D32E59">
        <w:rPr>
          <w:color w:val="365F91" w:themeColor="accent1" w:themeShade="BF"/>
          <w:sz w:val="21"/>
          <w:szCs w:val="21"/>
        </w:rPr>
        <w:br/>
      </w:r>
      <w:r w:rsidRPr="00D32E59">
        <w:rPr>
          <w:b/>
          <w:bCs/>
          <w:color w:val="365F91" w:themeColor="accent1" w:themeShade="BF"/>
          <w:sz w:val="21"/>
          <w:szCs w:val="21"/>
        </w:rPr>
        <w:t>T2 :</w:t>
      </w:r>
      <w:r w:rsidRPr="00D32E59">
        <w:rPr>
          <w:color w:val="365F91" w:themeColor="accent1" w:themeShade="BF"/>
          <w:sz w:val="21"/>
          <w:szCs w:val="21"/>
        </w:rPr>
        <w:t> sentier comportant des ressauts rocheux et/ou des éboulis (en montée et/ou en descente). </w:t>
      </w:r>
      <w:r w:rsidRPr="00D32E59">
        <w:rPr>
          <w:color w:val="365F91" w:themeColor="accent1" w:themeShade="BF"/>
          <w:sz w:val="21"/>
          <w:szCs w:val="21"/>
        </w:rPr>
        <w:br/>
      </w:r>
      <w:r w:rsidRPr="00D32E59">
        <w:rPr>
          <w:b/>
          <w:bCs/>
          <w:color w:val="365F91" w:themeColor="accent1" w:themeShade="BF"/>
          <w:sz w:val="21"/>
          <w:szCs w:val="21"/>
        </w:rPr>
        <w:t>T3 :</w:t>
      </w:r>
      <w:r w:rsidRPr="00D32E59">
        <w:rPr>
          <w:color w:val="365F91" w:themeColor="accent1" w:themeShade="BF"/>
          <w:sz w:val="21"/>
          <w:szCs w:val="21"/>
        </w:rPr>
        <w:t xml:space="preserve"> sentier en </w:t>
      </w:r>
      <w:proofErr w:type="spellStart"/>
      <w:r w:rsidRPr="00D32E59">
        <w:rPr>
          <w:color w:val="365F91" w:themeColor="accent1" w:themeShade="BF"/>
          <w:sz w:val="21"/>
          <w:szCs w:val="21"/>
        </w:rPr>
        <w:t>dévers,corniches</w:t>
      </w:r>
      <w:proofErr w:type="spellEnd"/>
      <w:r w:rsidRPr="00D32E59">
        <w:rPr>
          <w:color w:val="365F91" w:themeColor="accent1" w:themeShade="BF"/>
          <w:sz w:val="21"/>
          <w:szCs w:val="21"/>
        </w:rPr>
        <w:t xml:space="preserve">,ressauts </w:t>
      </w:r>
      <w:proofErr w:type="spellStart"/>
      <w:r w:rsidRPr="00D32E59">
        <w:rPr>
          <w:color w:val="365F91" w:themeColor="accent1" w:themeShade="BF"/>
          <w:sz w:val="21"/>
          <w:szCs w:val="21"/>
        </w:rPr>
        <w:t>rocheux,équipements</w:t>
      </w:r>
      <w:proofErr w:type="spellEnd"/>
      <w:r w:rsidRPr="00D32E59">
        <w:rPr>
          <w:color w:val="365F91" w:themeColor="accent1" w:themeShade="BF"/>
          <w:sz w:val="21"/>
          <w:szCs w:val="21"/>
        </w:rPr>
        <w:t xml:space="preserve"> : </w:t>
      </w:r>
      <w:proofErr w:type="spellStart"/>
      <w:r w:rsidRPr="00D32E59">
        <w:rPr>
          <w:color w:val="365F91" w:themeColor="accent1" w:themeShade="BF"/>
          <w:sz w:val="21"/>
          <w:szCs w:val="21"/>
        </w:rPr>
        <w:t>chaînes,cables</w:t>
      </w:r>
      <w:proofErr w:type="spellEnd"/>
      <w:r w:rsidRPr="00D32E59">
        <w:rPr>
          <w:color w:val="365F91" w:themeColor="accent1" w:themeShade="BF"/>
          <w:sz w:val="21"/>
          <w:szCs w:val="21"/>
        </w:rPr>
        <w:t>, (sujet au vertige s'abstenir ) </w:t>
      </w:r>
      <w:r w:rsidRPr="00D32E59">
        <w:rPr>
          <w:color w:val="365F91" w:themeColor="accent1" w:themeShade="BF"/>
          <w:sz w:val="21"/>
          <w:szCs w:val="21"/>
        </w:rPr>
        <w:br/>
      </w:r>
      <w:r w:rsidRPr="00D32E59">
        <w:rPr>
          <w:b/>
          <w:bCs/>
          <w:color w:val="365F91" w:themeColor="accent1" w:themeShade="BF"/>
          <w:sz w:val="21"/>
          <w:szCs w:val="21"/>
        </w:rPr>
        <w:t>T4 :</w:t>
      </w:r>
      <w:r w:rsidRPr="00D32E59">
        <w:rPr>
          <w:color w:val="365F91" w:themeColor="accent1" w:themeShade="BF"/>
          <w:sz w:val="21"/>
          <w:szCs w:val="21"/>
        </w:rPr>
        <w:t> Licence FFME, équipement complet obligatoire. </w:t>
      </w:r>
    </w:p>
    <w:p w:rsidR="00D32E59" w:rsidRDefault="00D32E59"/>
    <w:sectPr w:rsidR="00D32E59" w:rsidSect="00AB5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2E59"/>
    <w:rsid w:val="00AB5C1E"/>
    <w:rsid w:val="00D3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59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577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</dc:creator>
  <cp:lastModifiedBy>Jean-Pierre</cp:lastModifiedBy>
  <cp:revision>1</cp:revision>
  <dcterms:created xsi:type="dcterms:W3CDTF">2015-11-06T18:39:00Z</dcterms:created>
  <dcterms:modified xsi:type="dcterms:W3CDTF">2015-11-06T18:40:00Z</dcterms:modified>
</cp:coreProperties>
</file>