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46" w:rsidRPr="00A577DD" w:rsidRDefault="001C4D46" w:rsidP="00A577DD">
      <w:pPr>
        <w:spacing w:line="235" w:lineRule="auto"/>
        <w:ind w:left="106" w:right="113"/>
        <w:jc w:val="center"/>
        <w:rPr>
          <w:color w:val="231F20"/>
          <w:sz w:val="28"/>
          <w:szCs w:val="28"/>
        </w:rPr>
      </w:pPr>
      <w:r w:rsidRPr="00A577DD">
        <w:rPr>
          <w:color w:val="231F20"/>
          <w:sz w:val="28"/>
          <w:szCs w:val="28"/>
        </w:rPr>
        <w:t xml:space="preserve">Motion </w:t>
      </w:r>
      <w:r w:rsidR="00A577DD" w:rsidRPr="00A577DD">
        <w:rPr>
          <w:color w:val="231F20"/>
          <w:sz w:val="28"/>
          <w:szCs w:val="28"/>
        </w:rPr>
        <w:t>contre le Pacte</w:t>
      </w:r>
    </w:p>
    <w:p w:rsidR="00A577DD" w:rsidRDefault="00A577DD" w:rsidP="001C4D46">
      <w:pPr>
        <w:spacing w:line="235" w:lineRule="auto"/>
        <w:ind w:left="106" w:right="113"/>
        <w:rPr>
          <w:color w:val="231F20"/>
          <w:sz w:val="24"/>
        </w:rPr>
      </w:pPr>
    </w:p>
    <w:p w:rsidR="001C4D46" w:rsidRPr="00A577DD" w:rsidRDefault="00A577DD" w:rsidP="00A577DD">
      <w:pPr>
        <w:spacing w:line="235" w:lineRule="auto"/>
        <w:ind w:left="106" w:right="113"/>
        <w:rPr>
          <w:color w:val="231F20"/>
          <w:sz w:val="24"/>
        </w:rPr>
      </w:pPr>
      <w:r>
        <w:rPr>
          <w:color w:val="231F20"/>
          <w:sz w:val="24"/>
        </w:rPr>
        <w:t>N</w:t>
      </w:r>
      <w:r w:rsidR="001C4D46">
        <w:rPr>
          <w:color w:val="231F20"/>
          <w:sz w:val="24"/>
        </w:rPr>
        <w:t xml:space="preserve">ous, enseignants </w:t>
      </w:r>
      <w:r>
        <w:rPr>
          <w:color w:val="231F20"/>
          <w:sz w:val="24"/>
        </w:rPr>
        <w:t xml:space="preserve">de l’école xxx </w:t>
      </w:r>
      <w:r w:rsidR="001C4D46">
        <w:rPr>
          <w:color w:val="231F20"/>
          <w:sz w:val="24"/>
        </w:rPr>
        <w:t xml:space="preserve">souhaitons exprimer par cette motion notre rejet du « Pacte » et de sa logique. Le Pacte </w:t>
      </w:r>
      <w:r w:rsidR="001C4D46">
        <w:rPr>
          <w:color w:val="231F20"/>
          <w:spacing w:val="-1"/>
          <w:sz w:val="24"/>
        </w:rPr>
        <w:t xml:space="preserve">n’est pas une revalorisation </w:t>
      </w:r>
      <w:r w:rsidR="001C4D46">
        <w:rPr>
          <w:color w:val="231F20"/>
          <w:sz w:val="24"/>
        </w:rPr>
        <w:t>salariale. La seule vraie revalorisation de nos salaires est l’augmentation de la valeur du point d’indice pour tous.</w:t>
      </w:r>
    </w:p>
    <w:p w:rsidR="001C4D46" w:rsidRDefault="001C4D46" w:rsidP="001C4D46">
      <w:pPr>
        <w:pStyle w:val="Corpsdetexte"/>
        <w:rPr>
          <w:sz w:val="24"/>
        </w:rPr>
      </w:pPr>
    </w:p>
    <w:p w:rsidR="001C4D46" w:rsidRDefault="001C4D46" w:rsidP="001C4D46">
      <w:pPr>
        <w:spacing w:line="235" w:lineRule="auto"/>
        <w:ind w:left="106" w:right="117"/>
        <w:rPr>
          <w:sz w:val="24"/>
        </w:rPr>
      </w:pPr>
      <w:r>
        <w:rPr>
          <w:color w:val="231F20"/>
          <w:spacing w:val="-1"/>
          <w:sz w:val="24"/>
        </w:rPr>
        <w:t xml:space="preserve">Avec la pseudo-revalorisation </w:t>
      </w:r>
      <w:proofErr w:type="spellStart"/>
      <w:r>
        <w:rPr>
          <w:color w:val="231F20"/>
          <w:spacing w:val="-1"/>
          <w:sz w:val="24"/>
        </w:rPr>
        <w:t>Macron</w:t>
      </w:r>
      <w:proofErr w:type="spellEnd"/>
      <w:r>
        <w:rPr>
          <w:color w:val="231F20"/>
          <w:spacing w:val="-1"/>
          <w:sz w:val="24"/>
        </w:rPr>
        <w:t>-</w:t>
      </w:r>
      <w:proofErr w:type="spellStart"/>
      <w:r>
        <w:rPr>
          <w:color w:val="231F20"/>
          <w:spacing w:val="-1"/>
          <w:sz w:val="24"/>
        </w:rPr>
        <w:t>Attal</w:t>
      </w:r>
      <w:proofErr w:type="spellEnd"/>
      <w:r>
        <w:rPr>
          <w:color w:val="231F20"/>
          <w:spacing w:val="-1"/>
          <w:sz w:val="24"/>
        </w:rPr>
        <w:t xml:space="preserve">, </w:t>
      </w:r>
      <w:r>
        <w:rPr>
          <w:color w:val="231F20"/>
          <w:sz w:val="24"/>
        </w:rPr>
        <w:t xml:space="preserve">annoncée mensongèrement comme «historique», </w:t>
      </w:r>
      <w:r w:rsidR="00A577DD">
        <w:rPr>
          <w:color w:val="231F20"/>
          <w:sz w:val="24"/>
        </w:rPr>
        <w:t>quelques</w:t>
      </w:r>
      <w:r>
        <w:rPr>
          <w:color w:val="231F20"/>
          <w:sz w:val="24"/>
        </w:rPr>
        <w:t xml:space="preserve"> enseignants </w:t>
      </w:r>
      <w:r>
        <w:rPr>
          <w:color w:val="231F20"/>
          <w:spacing w:val="-1"/>
          <w:sz w:val="24"/>
        </w:rPr>
        <w:t xml:space="preserve">devraient se contenter de primes qui ne sont pas prises en compte </w:t>
      </w:r>
      <w:r>
        <w:rPr>
          <w:color w:val="231F20"/>
          <w:sz w:val="24"/>
        </w:rPr>
        <w:t>dans le calcul du montant de la pension</w:t>
      </w:r>
      <w:r w:rsidR="00A577DD">
        <w:rPr>
          <w:color w:val="231F20"/>
          <w:sz w:val="24"/>
        </w:rPr>
        <w:t xml:space="preserve"> et ne contribue pas aux prélèvements sociaux</w:t>
      </w:r>
      <w:r>
        <w:rPr>
          <w:color w:val="231F20"/>
          <w:sz w:val="24"/>
        </w:rPr>
        <w:t>.</w:t>
      </w:r>
    </w:p>
    <w:p w:rsidR="001C4D46" w:rsidRDefault="001C4D46" w:rsidP="001C4D46">
      <w:pPr>
        <w:pStyle w:val="Corpsdetexte"/>
        <w:spacing w:before="10"/>
        <w:rPr>
          <w:sz w:val="23"/>
        </w:rPr>
      </w:pPr>
    </w:p>
    <w:p w:rsidR="001C4D46" w:rsidRDefault="001C4D46" w:rsidP="001C4D46">
      <w:pPr>
        <w:spacing w:line="235" w:lineRule="auto"/>
        <w:ind w:left="106" w:right="118"/>
        <w:rPr>
          <w:sz w:val="24"/>
        </w:rPr>
      </w:pPr>
      <w:r>
        <w:rPr>
          <w:color w:val="231F20"/>
          <w:sz w:val="24"/>
        </w:rPr>
        <w:t>En outre, le « Pacte » est utilisé pour poursuivre la destruction de l’Ecole publique, dans la même logique que les évaluations d’écoles, calquées sur le management d’entreprise et qui</w:t>
      </w:r>
      <w:r w:rsidR="00C05860">
        <w:rPr>
          <w:color w:val="231F20"/>
          <w:sz w:val="24"/>
        </w:rPr>
        <w:t xml:space="preserve"> d</w:t>
      </w:r>
      <w:r>
        <w:rPr>
          <w:color w:val="231F20"/>
          <w:sz w:val="24"/>
        </w:rPr>
        <w:t>ivisent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les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équipes.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Par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ailleurs,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nous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dénonçons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les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pressions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exercées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sur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les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équipes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afin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d’imposer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des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évaluations</w:t>
      </w:r>
      <w:r w:rsidR="00C05860">
        <w:rPr>
          <w:color w:val="231F20"/>
          <w:sz w:val="24"/>
        </w:rPr>
        <w:t xml:space="preserve"> </w:t>
      </w:r>
      <w:r w:rsidR="00A577DD">
        <w:rPr>
          <w:color w:val="231F20"/>
          <w:sz w:val="24"/>
        </w:rPr>
        <w:t xml:space="preserve">d’école </w:t>
      </w:r>
      <w:r>
        <w:rPr>
          <w:color w:val="231F20"/>
          <w:sz w:val="24"/>
        </w:rPr>
        <w:t>qui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n’ont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rien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de</w:t>
      </w:r>
      <w:r w:rsidR="00C05860">
        <w:rPr>
          <w:color w:val="231F20"/>
          <w:sz w:val="24"/>
        </w:rPr>
        <w:t xml:space="preserve"> </w:t>
      </w:r>
      <w:r>
        <w:rPr>
          <w:color w:val="231F20"/>
          <w:sz w:val="24"/>
        </w:rPr>
        <w:t>réglementaire</w:t>
      </w:r>
      <w:r w:rsidR="00A577DD">
        <w:rPr>
          <w:color w:val="231F20"/>
          <w:sz w:val="24"/>
        </w:rPr>
        <w:t>.</w:t>
      </w:r>
    </w:p>
    <w:p w:rsidR="001C4D46" w:rsidRDefault="001C4D46" w:rsidP="001C4D46">
      <w:pPr>
        <w:pStyle w:val="Corpsdetexte"/>
        <w:spacing w:before="6"/>
        <w:rPr>
          <w:sz w:val="23"/>
        </w:rPr>
      </w:pPr>
    </w:p>
    <w:p w:rsidR="00C05860" w:rsidRDefault="001C4D46" w:rsidP="00C05860">
      <w:pPr>
        <w:spacing w:before="1" w:line="290" w:lineRule="exact"/>
        <w:ind w:left="106"/>
        <w:rPr>
          <w:sz w:val="24"/>
        </w:rPr>
      </w:pPr>
      <w:r>
        <w:rPr>
          <w:color w:val="231F20"/>
          <w:sz w:val="24"/>
        </w:rPr>
        <w:t>Nous refusons :</w:t>
      </w:r>
    </w:p>
    <w:p w:rsidR="001C4D46" w:rsidRPr="00C05860" w:rsidRDefault="001C4D46" w:rsidP="00C05860">
      <w:pPr>
        <w:pStyle w:val="Paragraphedeliste"/>
        <w:numPr>
          <w:ilvl w:val="0"/>
          <w:numId w:val="2"/>
        </w:numPr>
        <w:spacing w:before="1" w:line="290" w:lineRule="exact"/>
        <w:rPr>
          <w:sz w:val="24"/>
        </w:rPr>
      </w:pPr>
      <w:r w:rsidRPr="00C05860">
        <w:rPr>
          <w:color w:val="231F20"/>
          <w:sz w:val="24"/>
        </w:rPr>
        <w:t>De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travailler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plus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pour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perdre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un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peu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moins,</w:t>
      </w:r>
      <w:r w:rsid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alors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que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notre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charge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de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travail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est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déjà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conséquente!</w:t>
      </w:r>
    </w:p>
    <w:p w:rsidR="001C4D46" w:rsidRPr="00C05860" w:rsidRDefault="001C4D46" w:rsidP="00C05860">
      <w:pPr>
        <w:pStyle w:val="Paragraphedeliste"/>
        <w:numPr>
          <w:ilvl w:val="0"/>
          <w:numId w:val="2"/>
        </w:numPr>
        <w:tabs>
          <w:tab w:val="left" w:pos="235"/>
        </w:tabs>
        <w:spacing w:line="288" w:lineRule="exact"/>
        <w:rPr>
          <w:sz w:val="24"/>
        </w:rPr>
      </w:pPr>
      <w:r w:rsidRPr="00C05860">
        <w:rPr>
          <w:color w:val="231F20"/>
          <w:sz w:val="24"/>
        </w:rPr>
        <w:t>De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nous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retrouver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en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concurrence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les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uns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avec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les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autres</w:t>
      </w:r>
    </w:p>
    <w:p w:rsidR="001C4D46" w:rsidRPr="00C05860" w:rsidRDefault="001C4D46" w:rsidP="00C05860">
      <w:pPr>
        <w:pStyle w:val="Paragraphedeliste"/>
        <w:numPr>
          <w:ilvl w:val="0"/>
          <w:numId w:val="2"/>
        </w:numPr>
        <w:tabs>
          <w:tab w:val="left" w:pos="235"/>
        </w:tabs>
        <w:spacing w:line="288" w:lineRule="exact"/>
        <w:rPr>
          <w:sz w:val="24"/>
        </w:rPr>
      </w:pPr>
      <w:r w:rsidRPr="00C05860">
        <w:rPr>
          <w:color w:val="231F20"/>
          <w:sz w:val="24"/>
        </w:rPr>
        <w:t>D’aller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travailler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au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collège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alors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que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nous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sommes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professeurs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des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écoles</w:t>
      </w:r>
    </w:p>
    <w:p w:rsidR="001C4D46" w:rsidRPr="00C05860" w:rsidRDefault="001C4D46" w:rsidP="00C05860">
      <w:pPr>
        <w:pStyle w:val="Paragraphedeliste"/>
        <w:numPr>
          <w:ilvl w:val="0"/>
          <w:numId w:val="2"/>
        </w:numPr>
        <w:tabs>
          <w:tab w:val="left" w:pos="231"/>
        </w:tabs>
        <w:spacing w:before="2" w:line="235" w:lineRule="auto"/>
        <w:ind w:right="120"/>
        <w:rPr>
          <w:sz w:val="24"/>
        </w:rPr>
      </w:pPr>
      <w:r w:rsidRPr="00C05860">
        <w:rPr>
          <w:color w:val="231F20"/>
          <w:sz w:val="24"/>
        </w:rPr>
        <w:t>D’être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évalués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par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les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parents,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les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élus,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le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personnel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municipal,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les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élèves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ou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encore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les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agents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du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périscolaire.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pacing w:val="-3"/>
          <w:sz w:val="24"/>
        </w:rPr>
        <w:t>Ces</w:t>
      </w:r>
      <w:r w:rsidR="00C05860" w:rsidRPr="00C05860">
        <w:rPr>
          <w:color w:val="231F20"/>
          <w:spacing w:val="-3"/>
          <w:sz w:val="24"/>
        </w:rPr>
        <w:t xml:space="preserve"> </w:t>
      </w:r>
      <w:r w:rsidRPr="00C05860">
        <w:rPr>
          <w:color w:val="231F20"/>
          <w:spacing w:val="-3"/>
          <w:sz w:val="24"/>
        </w:rPr>
        <w:t>avis</w:t>
      </w:r>
      <w:r w:rsidR="00C05860" w:rsidRPr="00C05860">
        <w:rPr>
          <w:color w:val="231F20"/>
          <w:spacing w:val="-3"/>
          <w:sz w:val="24"/>
        </w:rPr>
        <w:t xml:space="preserve"> </w:t>
      </w:r>
      <w:r w:rsidRPr="00C05860">
        <w:rPr>
          <w:color w:val="231F20"/>
          <w:spacing w:val="-3"/>
          <w:sz w:val="24"/>
        </w:rPr>
        <w:t>subjectifs</w:t>
      </w:r>
      <w:r w:rsidR="00C05860" w:rsidRPr="00C05860">
        <w:rPr>
          <w:color w:val="231F20"/>
          <w:spacing w:val="-3"/>
          <w:sz w:val="24"/>
        </w:rPr>
        <w:t xml:space="preserve"> </w:t>
      </w:r>
      <w:r w:rsidRPr="00C05860">
        <w:rPr>
          <w:color w:val="231F20"/>
          <w:spacing w:val="-3"/>
          <w:sz w:val="24"/>
        </w:rPr>
        <w:t>de</w:t>
      </w:r>
      <w:r w:rsidR="00C05860" w:rsidRPr="00C05860">
        <w:rPr>
          <w:color w:val="231F20"/>
          <w:spacing w:val="-3"/>
          <w:sz w:val="24"/>
        </w:rPr>
        <w:t xml:space="preserve"> </w:t>
      </w:r>
      <w:r w:rsidRPr="00C05860">
        <w:rPr>
          <w:color w:val="231F20"/>
          <w:spacing w:val="-3"/>
          <w:sz w:val="24"/>
        </w:rPr>
        <w:t>personnes</w:t>
      </w:r>
      <w:r w:rsidR="00C05860" w:rsidRPr="00C05860">
        <w:rPr>
          <w:color w:val="231F20"/>
          <w:spacing w:val="-3"/>
          <w:sz w:val="24"/>
        </w:rPr>
        <w:t xml:space="preserve"> </w:t>
      </w:r>
      <w:r w:rsidRPr="00C05860">
        <w:rPr>
          <w:color w:val="231F20"/>
          <w:spacing w:val="-3"/>
          <w:sz w:val="24"/>
        </w:rPr>
        <w:t>extérieures</w:t>
      </w:r>
      <w:r w:rsidR="00C05860" w:rsidRPr="00C05860">
        <w:rPr>
          <w:color w:val="231F20"/>
          <w:spacing w:val="-3"/>
          <w:sz w:val="24"/>
        </w:rPr>
        <w:t xml:space="preserve"> </w:t>
      </w:r>
      <w:r w:rsidRPr="00C05860">
        <w:rPr>
          <w:color w:val="231F20"/>
          <w:spacing w:val="-2"/>
          <w:sz w:val="24"/>
        </w:rPr>
        <w:t>à</w:t>
      </w:r>
      <w:r w:rsidR="00C05860" w:rsidRPr="00C05860">
        <w:rPr>
          <w:color w:val="231F20"/>
          <w:spacing w:val="-2"/>
          <w:sz w:val="24"/>
        </w:rPr>
        <w:t xml:space="preserve"> </w:t>
      </w:r>
      <w:r w:rsidRPr="00C05860">
        <w:rPr>
          <w:color w:val="231F20"/>
          <w:spacing w:val="-2"/>
          <w:sz w:val="24"/>
        </w:rPr>
        <w:t>l’école</w:t>
      </w:r>
      <w:r w:rsidR="00C05860" w:rsidRPr="00C05860">
        <w:rPr>
          <w:color w:val="231F20"/>
          <w:spacing w:val="-2"/>
          <w:sz w:val="24"/>
        </w:rPr>
        <w:t xml:space="preserve"> </w:t>
      </w:r>
      <w:r w:rsidRPr="00C05860">
        <w:rPr>
          <w:color w:val="231F20"/>
          <w:spacing w:val="-2"/>
          <w:sz w:val="24"/>
        </w:rPr>
        <w:t>mettent</w:t>
      </w:r>
      <w:r w:rsidR="00C05860" w:rsidRPr="00C05860">
        <w:rPr>
          <w:color w:val="231F20"/>
          <w:spacing w:val="-2"/>
          <w:sz w:val="24"/>
        </w:rPr>
        <w:t xml:space="preserve"> </w:t>
      </w:r>
      <w:r w:rsidRPr="00C05860">
        <w:rPr>
          <w:color w:val="231F20"/>
          <w:spacing w:val="-2"/>
          <w:sz w:val="24"/>
        </w:rPr>
        <w:t>en</w:t>
      </w:r>
      <w:r w:rsidR="00C05860" w:rsidRPr="00C05860">
        <w:rPr>
          <w:color w:val="231F20"/>
          <w:spacing w:val="-2"/>
          <w:sz w:val="24"/>
        </w:rPr>
        <w:t xml:space="preserve"> </w:t>
      </w:r>
      <w:r w:rsidRPr="00C05860">
        <w:rPr>
          <w:color w:val="231F20"/>
          <w:spacing w:val="-2"/>
          <w:sz w:val="24"/>
        </w:rPr>
        <w:t>danger</w:t>
      </w:r>
      <w:r w:rsidR="00C05860" w:rsidRPr="00C05860">
        <w:rPr>
          <w:color w:val="231F20"/>
          <w:spacing w:val="-2"/>
          <w:sz w:val="24"/>
        </w:rPr>
        <w:t xml:space="preserve"> </w:t>
      </w:r>
      <w:r w:rsidRPr="00C05860">
        <w:rPr>
          <w:color w:val="231F20"/>
          <w:spacing w:val="-2"/>
          <w:sz w:val="24"/>
        </w:rPr>
        <w:t>notre</w:t>
      </w:r>
      <w:r w:rsidR="00C05860" w:rsidRPr="00C05860">
        <w:rPr>
          <w:color w:val="231F20"/>
          <w:spacing w:val="-2"/>
          <w:sz w:val="24"/>
        </w:rPr>
        <w:t xml:space="preserve"> </w:t>
      </w:r>
      <w:r w:rsidRPr="00C05860">
        <w:rPr>
          <w:color w:val="231F20"/>
          <w:spacing w:val="-2"/>
          <w:sz w:val="24"/>
        </w:rPr>
        <w:t>liberté</w:t>
      </w:r>
      <w:r w:rsidR="00C05860" w:rsidRPr="00C05860">
        <w:rPr>
          <w:color w:val="231F20"/>
          <w:spacing w:val="-2"/>
          <w:sz w:val="24"/>
        </w:rPr>
        <w:t xml:space="preserve"> </w:t>
      </w:r>
      <w:r w:rsidRPr="00C05860">
        <w:rPr>
          <w:color w:val="231F20"/>
          <w:spacing w:val="-2"/>
          <w:sz w:val="24"/>
        </w:rPr>
        <w:t>pédagogique.</w:t>
      </w:r>
      <w:r w:rsidR="00C05860" w:rsidRPr="00C05860">
        <w:rPr>
          <w:color w:val="231F20"/>
          <w:spacing w:val="-2"/>
          <w:sz w:val="24"/>
        </w:rPr>
        <w:t xml:space="preserve"> </w:t>
      </w:r>
      <w:r w:rsidRPr="00C05860">
        <w:rPr>
          <w:color w:val="231F20"/>
          <w:spacing w:val="-2"/>
          <w:sz w:val="24"/>
        </w:rPr>
        <w:t>Ils</w:t>
      </w:r>
      <w:r w:rsidR="00C05860" w:rsidRPr="00C05860">
        <w:rPr>
          <w:color w:val="231F20"/>
          <w:spacing w:val="-2"/>
          <w:sz w:val="24"/>
        </w:rPr>
        <w:t xml:space="preserve"> </w:t>
      </w:r>
      <w:r w:rsidRPr="00C05860">
        <w:rPr>
          <w:color w:val="231F20"/>
          <w:spacing w:val="-2"/>
          <w:sz w:val="24"/>
        </w:rPr>
        <w:t>constituent</w:t>
      </w:r>
      <w:r w:rsidR="00C05860" w:rsidRPr="00C05860">
        <w:rPr>
          <w:color w:val="231F20"/>
          <w:spacing w:val="-2"/>
          <w:sz w:val="24"/>
        </w:rPr>
        <w:t xml:space="preserve"> </w:t>
      </w:r>
      <w:r w:rsidRPr="00C05860">
        <w:rPr>
          <w:color w:val="231F20"/>
          <w:sz w:val="24"/>
        </w:rPr>
        <w:t>une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ingérence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dans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notre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profession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et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s’assimilent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à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un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audit.</w:t>
      </w:r>
    </w:p>
    <w:p w:rsidR="001C4D46" w:rsidRPr="00C05860" w:rsidRDefault="001C4D46" w:rsidP="00C05860">
      <w:pPr>
        <w:pStyle w:val="Paragraphedeliste"/>
        <w:numPr>
          <w:ilvl w:val="0"/>
          <w:numId w:val="2"/>
        </w:numPr>
        <w:tabs>
          <w:tab w:val="left" w:pos="235"/>
        </w:tabs>
        <w:spacing w:line="291" w:lineRule="exact"/>
        <w:rPr>
          <w:sz w:val="24"/>
        </w:rPr>
      </w:pPr>
      <w:r w:rsidRPr="00C05860">
        <w:rPr>
          <w:color w:val="231F20"/>
          <w:sz w:val="24"/>
        </w:rPr>
        <w:t>La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mise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en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concurrence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des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écoles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au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profit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d’une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école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des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territoires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qui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n’est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pas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garante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de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l’égalité.</w:t>
      </w:r>
    </w:p>
    <w:p w:rsidR="001C4D46" w:rsidRDefault="001C4D46" w:rsidP="001C4D46">
      <w:pPr>
        <w:pStyle w:val="Corpsdetexte"/>
        <w:spacing w:before="2"/>
        <w:rPr>
          <w:sz w:val="23"/>
        </w:rPr>
      </w:pPr>
    </w:p>
    <w:p w:rsidR="001C4D46" w:rsidRDefault="001C4D46" w:rsidP="001C4D46">
      <w:pPr>
        <w:spacing w:line="290" w:lineRule="exact"/>
        <w:ind w:left="106"/>
        <w:rPr>
          <w:sz w:val="24"/>
        </w:rPr>
      </w:pPr>
      <w:r>
        <w:rPr>
          <w:color w:val="231F20"/>
          <w:sz w:val="24"/>
        </w:rPr>
        <w:t>Nous revendiquons :</w:t>
      </w:r>
    </w:p>
    <w:p w:rsidR="001C4D46" w:rsidRPr="00C05860" w:rsidRDefault="001C4D46" w:rsidP="00C05860">
      <w:pPr>
        <w:pStyle w:val="Paragraphedeliste"/>
        <w:numPr>
          <w:ilvl w:val="0"/>
          <w:numId w:val="3"/>
        </w:numPr>
        <w:tabs>
          <w:tab w:val="left" w:pos="229"/>
        </w:tabs>
        <w:spacing w:before="2" w:line="235" w:lineRule="auto"/>
        <w:ind w:right="123"/>
        <w:rPr>
          <w:sz w:val="24"/>
        </w:rPr>
      </w:pPr>
      <w:r w:rsidRPr="00C05860">
        <w:rPr>
          <w:color w:val="231F20"/>
          <w:sz w:val="24"/>
        </w:rPr>
        <w:t>Une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augmentation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immédiate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de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10%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de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la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valeur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du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point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d’indice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: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nous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voulons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10%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pour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tous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sans</w:t>
      </w:r>
      <w:r w:rsidR="00C05860" w:rsidRPr="00C05860">
        <w:rPr>
          <w:color w:val="231F20"/>
          <w:sz w:val="24"/>
        </w:rPr>
        <w:t xml:space="preserve"> </w:t>
      </w:r>
      <w:proofErr w:type="spellStart"/>
      <w:r w:rsidRPr="00C05860">
        <w:rPr>
          <w:color w:val="231F20"/>
          <w:sz w:val="24"/>
        </w:rPr>
        <w:t>contre-partie</w:t>
      </w:r>
      <w:proofErr w:type="spellEnd"/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comme le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président</w:t>
      </w:r>
      <w:r w:rsidR="00C05860" w:rsidRPr="00C05860">
        <w:rPr>
          <w:color w:val="231F20"/>
          <w:sz w:val="24"/>
        </w:rPr>
        <w:t xml:space="preserve"> </w:t>
      </w:r>
      <w:proofErr w:type="spellStart"/>
      <w:r w:rsidRPr="00C05860">
        <w:rPr>
          <w:color w:val="231F20"/>
          <w:sz w:val="24"/>
        </w:rPr>
        <w:t>Macron</w:t>
      </w:r>
      <w:proofErr w:type="spellEnd"/>
      <w:r w:rsidRPr="00C05860">
        <w:rPr>
          <w:color w:val="231F20"/>
          <w:sz w:val="24"/>
        </w:rPr>
        <w:t xml:space="preserve"> l’avait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annoncé!</w:t>
      </w:r>
    </w:p>
    <w:p w:rsidR="001C4D46" w:rsidRPr="00C05860" w:rsidRDefault="001C4D46" w:rsidP="00C05860">
      <w:pPr>
        <w:pStyle w:val="Paragraphedeliste"/>
        <w:numPr>
          <w:ilvl w:val="0"/>
          <w:numId w:val="3"/>
        </w:numPr>
        <w:tabs>
          <w:tab w:val="left" w:pos="237"/>
        </w:tabs>
        <w:spacing w:before="2" w:line="235" w:lineRule="auto"/>
        <w:ind w:right="125"/>
        <w:rPr>
          <w:sz w:val="24"/>
        </w:rPr>
      </w:pPr>
      <w:r w:rsidRPr="00C05860">
        <w:rPr>
          <w:color w:val="231F20"/>
          <w:sz w:val="24"/>
        </w:rPr>
        <w:t xml:space="preserve">L’ouverture de négociations pour rattraper la perte de 27,5% de notre pouvoir d’achat depuis </w:t>
      </w:r>
      <w:r w:rsidR="00A577DD">
        <w:rPr>
          <w:color w:val="231F20"/>
          <w:sz w:val="24"/>
        </w:rPr>
        <w:t>2000</w:t>
      </w:r>
      <w:r w:rsidRPr="00C05860">
        <w:rPr>
          <w:color w:val="231F20"/>
          <w:sz w:val="24"/>
        </w:rPr>
        <w:t>.</w:t>
      </w:r>
    </w:p>
    <w:p w:rsidR="001C4D46" w:rsidRPr="00C05860" w:rsidRDefault="001C4D46" w:rsidP="00C05860">
      <w:pPr>
        <w:pStyle w:val="Paragraphedeliste"/>
        <w:numPr>
          <w:ilvl w:val="0"/>
          <w:numId w:val="3"/>
        </w:numPr>
        <w:tabs>
          <w:tab w:val="left" w:pos="234"/>
        </w:tabs>
        <w:spacing w:before="2" w:line="235" w:lineRule="auto"/>
        <w:ind w:right="115"/>
        <w:rPr>
          <w:sz w:val="24"/>
        </w:rPr>
      </w:pPr>
      <w:r w:rsidRPr="00C05860">
        <w:rPr>
          <w:color w:val="231F20"/>
          <w:sz w:val="24"/>
        </w:rPr>
        <w:t>Des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créations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massives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de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postes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pour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alléger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les</w:t>
      </w:r>
      <w:r w:rsidR="00C05860" w:rsidRPr="00C05860">
        <w:rPr>
          <w:color w:val="231F20"/>
          <w:sz w:val="24"/>
        </w:rPr>
        <w:t xml:space="preserve"> </w:t>
      </w:r>
      <w:proofErr w:type="spellStart"/>
      <w:r w:rsidRPr="00C05860">
        <w:rPr>
          <w:color w:val="231F20"/>
          <w:sz w:val="24"/>
        </w:rPr>
        <w:t>eﬀectifs</w:t>
      </w:r>
      <w:proofErr w:type="spellEnd"/>
      <w:r w:rsidRPr="00C05860">
        <w:rPr>
          <w:color w:val="231F20"/>
          <w:sz w:val="24"/>
        </w:rPr>
        <w:t>,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assurer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les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remplacements,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renforcer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les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RASED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et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créer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les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centaines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de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places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nécessaires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qui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manquent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dans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les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établissements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sociaux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et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médico-sociaux.</w:t>
      </w:r>
    </w:p>
    <w:p w:rsidR="002D7C4E" w:rsidRPr="00C05860" w:rsidRDefault="001C4D46" w:rsidP="00C05860">
      <w:pPr>
        <w:pStyle w:val="Paragraphedeliste"/>
        <w:numPr>
          <w:ilvl w:val="0"/>
          <w:numId w:val="3"/>
        </w:numPr>
        <w:tabs>
          <w:tab w:val="left" w:pos="236"/>
        </w:tabs>
        <w:spacing w:before="1" w:line="235" w:lineRule="auto"/>
        <w:ind w:right="117"/>
        <w:rPr>
          <w:sz w:val="24"/>
        </w:rPr>
      </w:pPr>
      <w:r w:rsidRPr="00C05860">
        <w:rPr>
          <w:color w:val="231F20"/>
          <w:sz w:val="24"/>
        </w:rPr>
        <w:t>L’abandon immédiat du Pacte et des évaluations d’écoles, deux dispositifs qu</w:t>
      </w:r>
      <w:r w:rsidR="00C05860" w:rsidRPr="00C05860">
        <w:rPr>
          <w:color w:val="231F20"/>
          <w:sz w:val="24"/>
        </w:rPr>
        <w:t>i ne répondent en rien à nos be</w:t>
      </w:r>
      <w:r w:rsidRPr="00C05860">
        <w:rPr>
          <w:color w:val="231F20"/>
          <w:sz w:val="24"/>
        </w:rPr>
        <w:t>soins</w:t>
      </w:r>
      <w:r w:rsidR="00C05860" w:rsidRPr="00C05860">
        <w:rPr>
          <w:color w:val="231F20"/>
          <w:sz w:val="24"/>
        </w:rPr>
        <w:t xml:space="preserve"> </w:t>
      </w:r>
      <w:r w:rsidRPr="00C05860">
        <w:rPr>
          <w:color w:val="231F20"/>
          <w:sz w:val="24"/>
        </w:rPr>
        <w:t>et revendications</w:t>
      </w:r>
      <w:r w:rsidR="00C05860" w:rsidRPr="00C05860">
        <w:rPr>
          <w:color w:val="231F20"/>
          <w:sz w:val="24"/>
        </w:rPr>
        <w:t>.</w:t>
      </w:r>
    </w:p>
    <w:sectPr w:rsidR="002D7C4E" w:rsidRPr="00C05860" w:rsidSect="002D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85BCE"/>
    <w:multiLevelType w:val="hybridMultilevel"/>
    <w:tmpl w:val="6C56BCB6"/>
    <w:lvl w:ilvl="0" w:tplc="3F1C91CC">
      <w:numFmt w:val="bullet"/>
      <w:lvlText w:val="-"/>
      <w:lvlJc w:val="left"/>
      <w:pPr>
        <w:ind w:left="106" w:hanging="128"/>
      </w:pPr>
      <w:rPr>
        <w:rFonts w:ascii="Calibri" w:eastAsia="Calibri" w:hAnsi="Calibri" w:cs="Calibri" w:hint="default"/>
        <w:color w:val="231F20"/>
        <w:w w:val="100"/>
        <w:sz w:val="24"/>
        <w:szCs w:val="24"/>
        <w:lang w:val="fr-FR" w:eastAsia="en-US" w:bidi="ar-SA"/>
      </w:rPr>
    </w:lvl>
    <w:lvl w:ilvl="1" w:tplc="A1ACE720">
      <w:numFmt w:val="bullet"/>
      <w:lvlText w:val="•"/>
      <w:lvlJc w:val="left"/>
      <w:pPr>
        <w:ind w:left="1190" w:hanging="128"/>
      </w:pPr>
      <w:rPr>
        <w:rFonts w:hint="default"/>
        <w:lang w:val="fr-FR" w:eastAsia="en-US" w:bidi="ar-SA"/>
      </w:rPr>
    </w:lvl>
    <w:lvl w:ilvl="2" w:tplc="3A288534">
      <w:numFmt w:val="bullet"/>
      <w:lvlText w:val="•"/>
      <w:lvlJc w:val="left"/>
      <w:pPr>
        <w:ind w:left="2281" w:hanging="128"/>
      </w:pPr>
      <w:rPr>
        <w:rFonts w:hint="default"/>
        <w:lang w:val="fr-FR" w:eastAsia="en-US" w:bidi="ar-SA"/>
      </w:rPr>
    </w:lvl>
    <w:lvl w:ilvl="3" w:tplc="A79A3D32">
      <w:numFmt w:val="bullet"/>
      <w:lvlText w:val="•"/>
      <w:lvlJc w:val="left"/>
      <w:pPr>
        <w:ind w:left="3371" w:hanging="128"/>
      </w:pPr>
      <w:rPr>
        <w:rFonts w:hint="default"/>
        <w:lang w:val="fr-FR" w:eastAsia="en-US" w:bidi="ar-SA"/>
      </w:rPr>
    </w:lvl>
    <w:lvl w:ilvl="4" w:tplc="22EE85A8">
      <w:numFmt w:val="bullet"/>
      <w:lvlText w:val="•"/>
      <w:lvlJc w:val="left"/>
      <w:pPr>
        <w:ind w:left="4462" w:hanging="128"/>
      </w:pPr>
      <w:rPr>
        <w:rFonts w:hint="default"/>
        <w:lang w:val="fr-FR" w:eastAsia="en-US" w:bidi="ar-SA"/>
      </w:rPr>
    </w:lvl>
    <w:lvl w:ilvl="5" w:tplc="1B92FAC4">
      <w:numFmt w:val="bullet"/>
      <w:lvlText w:val="•"/>
      <w:lvlJc w:val="left"/>
      <w:pPr>
        <w:ind w:left="5552" w:hanging="128"/>
      </w:pPr>
      <w:rPr>
        <w:rFonts w:hint="default"/>
        <w:lang w:val="fr-FR" w:eastAsia="en-US" w:bidi="ar-SA"/>
      </w:rPr>
    </w:lvl>
    <w:lvl w:ilvl="6" w:tplc="F4E6DBBC">
      <w:numFmt w:val="bullet"/>
      <w:lvlText w:val="•"/>
      <w:lvlJc w:val="left"/>
      <w:pPr>
        <w:ind w:left="6643" w:hanging="128"/>
      </w:pPr>
      <w:rPr>
        <w:rFonts w:hint="default"/>
        <w:lang w:val="fr-FR" w:eastAsia="en-US" w:bidi="ar-SA"/>
      </w:rPr>
    </w:lvl>
    <w:lvl w:ilvl="7" w:tplc="4CEEBAEA">
      <w:numFmt w:val="bullet"/>
      <w:lvlText w:val="•"/>
      <w:lvlJc w:val="left"/>
      <w:pPr>
        <w:ind w:left="7733" w:hanging="128"/>
      </w:pPr>
      <w:rPr>
        <w:rFonts w:hint="default"/>
        <w:lang w:val="fr-FR" w:eastAsia="en-US" w:bidi="ar-SA"/>
      </w:rPr>
    </w:lvl>
    <w:lvl w:ilvl="8" w:tplc="484CE3B0">
      <w:numFmt w:val="bullet"/>
      <w:lvlText w:val="•"/>
      <w:lvlJc w:val="left"/>
      <w:pPr>
        <w:ind w:left="8824" w:hanging="128"/>
      </w:pPr>
      <w:rPr>
        <w:rFonts w:hint="default"/>
        <w:lang w:val="fr-FR" w:eastAsia="en-US" w:bidi="ar-SA"/>
      </w:rPr>
    </w:lvl>
  </w:abstractNum>
  <w:abstractNum w:abstractNumId="1">
    <w:nsid w:val="4D090737"/>
    <w:multiLevelType w:val="hybridMultilevel"/>
    <w:tmpl w:val="FDB84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95F1C"/>
    <w:multiLevelType w:val="hybridMultilevel"/>
    <w:tmpl w:val="119E2E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4D46"/>
    <w:rsid w:val="001B29C3"/>
    <w:rsid w:val="001C4D46"/>
    <w:rsid w:val="002D7C4E"/>
    <w:rsid w:val="00474069"/>
    <w:rsid w:val="008272C8"/>
    <w:rsid w:val="00A577DD"/>
    <w:rsid w:val="00C05860"/>
    <w:rsid w:val="00C3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1C4D46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1C4D46"/>
    <w:rPr>
      <w:rFonts w:ascii="Calibri" w:eastAsia="Calibri" w:hAnsi="Calibri" w:cs="Calibri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1C4D46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SNUDI-FO 35</dc:creator>
  <cp:lastModifiedBy>SNUDI-FO 35</cp:lastModifiedBy>
  <cp:revision>2</cp:revision>
  <cp:lastPrinted>2023-09-26T08:12:00Z</cp:lastPrinted>
  <dcterms:created xsi:type="dcterms:W3CDTF">2023-09-28T13:08:00Z</dcterms:created>
  <dcterms:modified xsi:type="dcterms:W3CDTF">2023-09-28T13:08:00Z</dcterms:modified>
</cp:coreProperties>
</file>