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F6" w:rsidRDefault="003E3CF6" w:rsidP="00A46D46">
      <w:pPr>
        <w:pStyle w:val="NormalWeb"/>
        <w:spacing w:after="102" w:afterAutospacing="0"/>
        <w:jc w:val="center"/>
        <w:rPr>
          <w:b/>
          <w:bCs/>
          <w:i/>
          <w:color w:val="C00000"/>
        </w:rPr>
      </w:pPr>
      <w:r>
        <w:rPr>
          <w:b/>
          <w:bCs/>
          <w:i/>
          <w:color w:val="C00000"/>
        </w:rPr>
        <w:t>Appel-pétition du 7 octobre 2019 –</w:t>
      </w:r>
      <w:r w:rsidR="0070767F">
        <w:rPr>
          <w:b/>
          <w:bCs/>
          <w:i/>
          <w:color w:val="C00000"/>
        </w:rPr>
        <w:t xml:space="preserve"> S</w:t>
      </w:r>
      <w:r>
        <w:rPr>
          <w:b/>
          <w:bCs/>
          <w:i/>
          <w:color w:val="C00000"/>
        </w:rPr>
        <w:t xml:space="preserve">ignatures à retourner à </w:t>
      </w:r>
      <w:hyperlink r:id="rId4" w:history="1">
        <w:r w:rsidRPr="00F12ED8">
          <w:rPr>
            <w:rStyle w:val="Lienhypertexte"/>
            <w:b/>
            <w:bCs/>
            <w:i/>
          </w:rPr>
          <w:t>Djament.aurelien@orange.fr</w:t>
        </w:r>
      </w:hyperlink>
      <w:r>
        <w:rPr>
          <w:b/>
          <w:bCs/>
          <w:i/>
          <w:color w:val="C00000"/>
        </w:rPr>
        <w:t xml:space="preserve"> </w:t>
      </w:r>
    </w:p>
    <w:p w:rsidR="00A46D46" w:rsidRDefault="00A46D46" w:rsidP="00A46D46">
      <w:pPr>
        <w:pStyle w:val="NormalWeb"/>
        <w:spacing w:after="102" w:afterAutospacing="0"/>
        <w:jc w:val="center"/>
        <w:rPr>
          <w:b/>
          <w:bCs/>
          <w:color w:val="C00000"/>
        </w:rPr>
      </w:pPr>
      <w:r>
        <w:rPr>
          <w:b/>
          <w:bCs/>
          <w:i/>
          <w:color w:val="C00000"/>
        </w:rPr>
        <w:t>UN GRAND ENJEU POPULAIRE</w:t>
      </w:r>
      <w:r>
        <w:rPr>
          <w:b/>
          <w:bCs/>
          <w:color w:val="C00000"/>
        </w:rPr>
        <w:t> : DEFENDRE LA LANGUE FRANCAISE CONTRE LE TOUT-GLOBISH* !</w:t>
      </w:r>
    </w:p>
    <w:p w:rsidR="00A46D46" w:rsidRPr="003E3CF6" w:rsidRDefault="00A46D46" w:rsidP="00A46D46">
      <w:pPr>
        <w:pStyle w:val="NormalWeb"/>
        <w:spacing w:after="102" w:afterAutospacing="0"/>
        <w:jc w:val="right"/>
        <w:rPr>
          <w:sz w:val="16"/>
        </w:rPr>
      </w:pPr>
      <w:r w:rsidRPr="003E3CF6">
        <w:rPr>
          <w:i/>
          <w:iCs/>
          <w:color w:val="000000"/>
          <w:sz w:val="16"/>
        </w:rPr>
        <w:t xml:space="preserve">« A chaque fois qu’affleure, d’une manière ou d’une autre, la question de la langue, cela signifie qu’une série d’autres problèmes est en train de s’imposer : la formation et l’élargissement de la classe dirigeante, la nécessité d’établir des rapports plus intimes entre groupes dirigeants et la masse nationale-populaire, c’est-à-dire de réorganiser l’hégémonie culturelle ». </w:t>
      </w:r>
      <w:r w:rsidRPr="003E3CF6">
        <w:rPr>
          <w:b/>
          <w:bCs/>
          <w:iCs/>
          <w:color w:val="000000"/>
          <w:sz w:val="16"/>
        </w:rPr>
        <w:t>Antonio Gramsci</w:t>
      </w:r>
      <w:r w:rsidRPr="003E3CF6">
        <w:rPr>
          <w:b/>
          <w:bCs/>
          <w:i/>
          <w:iCs/>
          <w:color w:val="000000"/>
          <w:sz w:val="16"/>
        </w:rPr>
        <w:t>,</w:t>
      </w:r>
      <w:r w:rsidRPr="003E3CF6">
        <w:rPr>
          <w:i/>
          <w:iCs/>
          <w:color w:val="000000"/>
          <w:sz w:val="16"/>
        </w:rPr>
        <w:t xml:space="preserve"> Cahiers de prison</w:t>
      </w:r>
    </w:p>
    <w:p w:rsidR="00A46D46" w:rsidRPr="003E3CF6" w:rsidRDefault="00A46D46" w:rsidP="00A46D46">
      <w:pPr>
        <w:pStyle w:val="NormalWeb"/>
        <w:spacing w:after="102" w:afterAutospacing="0"/>
        <w:jc w:val="right"/>
        <w:rPr>
          <w:i/>
          <w:iCs/>
          <w:color w:val="000000"/>
          <w:sz w:val="16"/>
        </w:rPr>
      </w:pPr>
      <w:r w:rsidRPr="003E3CF6">
        <w:rPr>
          <w:i/>
          <w:iCs/>
          <w:color w:val="000000"/>
          <w:sz w:val="16"/>
        </w:rPr>
        <w:t xml:space="preserve">« Il ne restait de ce pays que son langage. Un beau langage qui servait à tout. Vous savez, comme on a chez soi une chose précieuse qui est là depuis si longtemps qu’on en use à n’importe quoi, à empêcher la fenêtre de se fermer, et le petit la prend comme une règle pour dessiner, et c’est un presse-papier si commode ! Qui donc se souciait que ce fût un pays, ce pays, et il est indiscutable que c’est un grand progrès que de perdre ce sens de la jalousie, cette haine du voisin, cet orgueil de son toit, un grand progrès sur les ténèbres, un grand progrès sur le néant ». </w:t>
      </w:r>
      <w:r w:rsidRPr="003E3CF6">
        <w:rPr>
          <w:b/>
          <w:bCs/>
          <w:iCs/>
          <w:color w:val="000000"/>
          <w:sz w:val="16"/>
        </w:rPr>
        <w:t>Louis Aragon</w:t>
      </w:r>
      <w:r w:rsidRPr="003E3CF6">
        <w:rPr>
          <w:i/>
          <w:iCs/>
          <w:color w:val="000000"/>
          <w:sz w:val="16"/>
        </w:rPr>
        <w:t>, poète et Résistant</w:t>
      </w:r>
    </w:p>
    <w:p w:rsidR="00A46D46" w:rsidRDefault="00A46D46" w:rsidP="00A46D46">
      <w:pPr>
        <w:pStyle w:val="NormalWeb"/>
        <w:tabs>
          <w:tab w:val="left" w:pos="9072"/>
        </w:tabs>
        <w:spacing w:after="102" w:afterAutospacing="0"/>
        <w:jc w:val="both"/>
        <w:rPr>
          <w:sz w:val="20"/>
        </w:rPr>
      </w:pPr>
      <w:r>
        <w:rPr>
          <w:color w:val="000000"/>
          <w:sz w:val="20"/>
        </w:rPr>
        <w:t xml:space="preserve">Accompagnant la casse néolibérale et euro-atlantique du cadre national, des services publics et des conquis sociaux, </w:t>
      </w:r>
      <w:r>
        <w:rPr>
          <w:b/>
          <w:bCs/>
          <w:color w:val="000000"/>
          <w:sz w:val="20"/>
        </w:rPr>
        <w:t>une politique destructive de substitution systématique du « </w:t>
      </w:r>
      <w:proofErr w:type="spellStart"/>
      <w:r>
        <w:rPr>
          <w:b/>
          <w:bCs/>
          <w:color w:val="000000"/>
          <w:sz w:val="20"/>
        </w:rPr>
        <w:t>globish</w:t>
      </w:r>
      <w:proofErr w:type="spellEnd"/>
      <w:r>
        <w:rPr>
          <w:b/>
          <w:bCs/>
          <w:color w:val="000000"/>
          <w:sz w:val="20"/>
        </w:rPr>
        <w:t> » à la langue française</w:t>
      </w:r>
      <w:r>
        <w:rPr>
          <w:color w:val="000000"/>
          <w:sz w:val="20"/>
        </w:rPr>
        <w:t xml:space="preserve"> (</w:t>
      </w:r>
      <w:r>
        <w:rPr>
          <w:color w:val="000000"/>
          <w:sz w:val="18"/>
        </w:rPr>
        <w:t>pourtant « langue de la République » au titre de la Constitution…)</w:t>
      </w:r>
      <w:r>
        <w:rPr>
          <w:b/>
          <w:bCs/>
          <w:color w:val="000000"/>
          <w:sz w:val="18"/>
        </w:rPr>
        <w:t xml:space="preserve"> </w:t>
      </w:r>
      <w:r>
        <w:rPr>
          <w:b/>
          <w:bCs/>
          <w:color w:val="000000"/>
          <w:sz w:val="20"/>
        </w:rPr>
        <w:t>affecte tous les aspects de la vie sociale en France</w:t>
      </w:r>
      <w:r>
        <w:rPr>
          <w:color w:val="000000"/>
          <w:sz w:val="20"/>
        </w:rPr>
        <w:t xml:space="preserve">. Entre mille exemples : </w:t>
      </w:r>
      <w:r>
        <w:rPr>
          <w:i/>
          <w:iCs/>
          <w:color w:val="000000"/>
          <w:sz w:val="20"/>
        </w:rPr>
        <w:t>Carrefour-</w:t>
      </w:r>
      <w:proofErr w:type="spellStart"/>
      <w:r>
        <w:rPr>
          <w:i/>
          <w:iCs/>
          <w:color w:val="000000"/>
          <w:sz w:val="20"/>
        </w:rPr>
        <w:t>Market</w:t>
      </w:r>
      <w:proofErr w:type="spellEnd"/>
      <w:r>
        <w:rPr>
          <w:color w:val="000000"/>
          <w:sz w:val="20"/>
        </w:rPr>
        <w:t xml:space="preserve"> lance une campagne intitulée </w:t>
      </w:r>
      <w:proofErr w:type="spellStart"/>
      <w:r>
        <w:rPr>
          <w:i/>
          <w:iCs/>
          <w:color w:val="000000"/>
          <w:sz w:val="20"/>
        </w:rPr>
        <w:t>Act</w:t>
      </w:r>
      <w:proofErr w:type="spellEnd"/>
      <w:r>
        <w:rPr>
          <w:i/>
          <w:iCs/>
          <w:color w:val="000000"/>
          <w:sz w:val="20"/>
        </w:rPr>
        <w:t xml:space="preserve"> for </w:t>
      </w:r>
      <w:proofErr w:type="spellStart"/>
      <w:r>
        <w:rPr>
          <w:i/>
          <w:iCs/>
          <w:color w:val="000000"/>
          <w:sz w:val="20"/>
        </w:rPr>
        <w:t>food</w:t>
      </w:r>
      <w:proofErr w:type="spellEnd"/>
      <w:r>
        <w:rPr>
          <w:i/>
          <w:iCs/>
          <w:color w:val="000000"/>
          <w:sz w:val="20"/>
        </w:rPr>
        <w:t> !</w:t>
      </w:r>
      <w:r>
        <w:rPr>
          <w:color w:val="000000"/>
          <w:sz w:val="20"/>
        </w:rPr>
        <w:t> ; Renault, Airbus et PSA basculent toute leur documentation technique à l’anglais ; des centaines de grandes entreprises, voire de « start-up », obligent illégalement leurs salariés francophones à ne plus travailler qu’en anglais, pendant que la Poste lance « </w:t>
      </w:r>
      <w:r>
        <w:rPr>
          <w:i/>
          <w:iCs/>
          <w:color w:val="000000"/>
          <w:sz w:val="20"/>
        </w:rPr>
        <w:t>Ma French Bank</w:t>
      </w:r>
      <w:r>
        <w:rPr>
          <w:color w:val="000000"/>
          <w:sz w:val="20"/>
        </w:rPr>
        <w:t xml:space="preserve"> », </w:t>
      </w:r>
      <w:r>
        <w:rPr>
          <w:sz w:val="20"/>
        </w:rPr>
        <w:t>que la SNCF en voie de privatisation promeut ses </w:t>
      </w:r>
      <w:proofErr w:type="spellStart"/>
      <w:r>
        <w:rPr>
          <w:i/>
          <w:sz w:val="20"/>
        </w:rPr>
        <w:t>Ouigo</w:t>
      </w:r>
      <w:proofErr w:type="spellEnd"/>
      <w:r>
        <w:rPr>
          <w:sz w:val="20"/>
        </w:rPr>
        <w:t xml:space="preserve"> </w:t>
      </w:r>
      <w:r>
        <w:rPr>
          <w:sz w:val="18"/>
        </w:rPr>
        <w:t>(lire </w:t>
      </w:r>
      <w:proofErr w:type="spellStart"/>
      <w:r>
        <w:rPr>
          <w:i/>
          <w:sz w:val="18"/>
        </w:rPr>
        <w:t>we</w:t>
      </w:r>
      <w:proofErr w:type="spellEnd"/>
      <w:r>
        <w:rPr>
          <w:i/>
          <w:sz w:val="18"/>
        </w:rPr>
        <w:t xml:space="preserve"> go</w:t>
      </w:r>
      <w:r>
        <w:rPr>
          <w:sz w:val="18"/>
        </w:rPr>
        <w:t xml:space="preserve">), </w:t>
      </w:r>
      <w:r>
        <w:rPr>
          <w:sz w:val="20"/>
        </w:rPr>
        <w:t xml:space="preserve">qu’EDF invite ses « clients » à « pulser », et que, plus grave encore, la contre-réforme </w:t>
      </w:r>
      <w:proofErr w:type="spellStart"/>
      <w:r>
        <w:rPr>
          <w:sz w:val="20"/>
        </w:rPr>
        <w:t>Blanquer</w:t>
      </w:r>
      <w:proofErr w:type="spellEnd"/>
      <w:r>
        <w:rPr>
          <w:sz w:val="20"/>
        </w:rPr>
        <w:t xml:space="preserve"> du lycée s’ajoute à la loi </w:t>
      </w:r>
      <w:proofErr w:type="spellStart"/>
      <w:r>
        <w:rPr>
          <w:sz w:val="20"/>
        </w:rPr>
        <w:t>Fioraso</w:t>
      </w:r>
      <w:proofErr w:type="spellEnd"/>
      <w:r>
        <w:rPr>
          <w:sz w:val="20"/>
        </w:rPr>
        <w:t xml:space="preserve"> et aux pratiques délétères de la direction de la Recherche pour faire de l’anglais, de la maternelle au Supérieur en passant par le CNRS, non pas une langue enseignée </w:t>
      </w:r>
      <w:r>
        <w:rPr>
          <w:i/>
          <w:iCs/>
          <w:sz w:val="20"/>
        </w:rPr>
        <w:t>en</w:t>
      </w:r>
      <w:r>
        <w:rPr>
          <w:sz w:val="20"/>
        </w:rPr>
        <w:t xml:space="preserve"> France, mais une </w:t>
      </w:r>
      <w:r>
        <w:rPr>
          <w:i/>
          <w:iCs/>
          <w:sz w:val="20"/>
        </w:rPr>
        <w:t>langue d’enseignement</w:t>
      </w:r>
      <w:r>
        <w:rPr>
          <w:sz w:val="20"/>
        </w:rPr>
        <w:t xml:space="preserve"> concurrençant et évinçant systématiquement le français (</w:t>
      </w:r>
      <w:r>
        <w:rPr>
          <w:sz w:val="18"/>
        </w:rPr>
        <w:t>et se substituant de fait de toute autre langue étrangère </w:t>
      </w:r>
      <w:r>
        <w:rPr>
          <w:sz w:val="20"/>
        </w:rPr>
        <w:t>!). Il est clair qu’à terme, si ces pratiques continuent de se généraliser en France et en Europe (</w:t>
      </w:r>
      <w:r>
        <w:rPr>
          <w:sz w:val="18"/>
        </w:rPr>
        <w:t>au détriment de l’allemand, de l’espagnol, de l’italien, du portugais, du russe, de l’arabe, du turc, du chinois, etc</w:t>
      </w:r>
      <w:r>
        <w:rPr>
          <w:sz w:val="20"/>
        </w:rPr>
        <w:t xml:space="preserve">.), il n’y aura bientôt plus qu’une langue de prestige, celle de l’Oncle Sam et de Wall Street, ce qui portera un coup gravissime à la diversité culturelle qui fut toujours un aliment vital des échanges et de la culture. Le mauvais exemple est donné par </w:t>
      </w:r>
      <w:proofErr w:type="spellStart"/>
      <w:r>
        <w:rPr>
          <w:sz w:val="20"/>
        </w:rPr>
        <w:t>Macron</w:t>
      </w:r>
      <w:proofErr w:type="spellEnd"/>
      <w:r>
        <w:rPr>
          <w:sz w:val="20"/>
        </w:rPr>
        <w:t xml:space="preserve">, qui ne perd jamais une occasion de jargonner en </w:t>
      </w:r>
      <w:proofErr w:type="spellStart"/>
      <w:r>
        <w:rPr>
          <w:sz w:val="20"/>
        </w:rPr>
        <w:t>Globish</w:t>
      </w:r>
      <w:proofErr w:type="spellEnd"/>
      <w:r>
        <w:rPr>
          <w:sz w:val="20"/>
        </w:rPr>
        <w:t xml:space="preserve"> devant les grands patrons et de promouvoir l’anglais comme langue internationale unique, non seulement à l’étranger mais en France même…</w:t>
      </w:r>
    </w:p>
    <w:p w:rsidR="00A46D46" w:rsidRDefault="00A46D46" w:rsidP="00A46D46">
      <w:pPr>
        <w:pStyle w:val="NormalWeb"/>
        <w:tabs>
          <w:tab w:val="left" w:pos="9072"/>
        </w:tabs>
        <w:spacing w:after="102" w:afterAutospacing="0"/>
        <w:jc w:val="both"/>
        <w:rPr>
          <w:color w:val="000000"/>
          <w:sz w:val="20"/>
        </w:rPr>
      </w:pPr>
      <w:r>
        <w:rPr>
          <w:color w:val="000000"/>
          <w:sz w:val="20"/>
        </w:rPr>
        <w:t xml:space="preserve">Même si les intéressés n’en ont pour la plupart pas conscience parce qu’elle suit la mode, par mimétisme ou par « modernisme branché », cette invasion de la langue française par des mots ou des expressions d’origine anglo-saxonne a contaminé jusqu’aux milieux populaires, voire militants : le tract n’est-il pas trop souvent devenu un </w:t>
      </w:r>
      <w:proofErr w:type="spellStart"/>
      <w:r>
        <w:rPr>
          <w:i/>
          <w:color w:val="000000"/>
          <w:sz w:val="20"/>
        </w:rPr>
        <w:t>flyer</w:t>
      </w:r>
      <w:proofErr w:type="spellEnd"/>
      <w:r>
        <w:rPr>
          <w:color w:val="000000"/>
          <w:sz w:val="20"/>
        </w:rPr>
        <w:t> ? Il y a peu, des chercheurs en lutte défilaient derrière une banderole portant l’inscription </w:t>
      </w:r>
      <w:proofErr w:type="spellStart"/>
      <w:r>
        <w:rPr>
          <w:i/>
          <w:color w:val="000000"/>
          <w:sz w:val="20"/>
        </w:rPr>
        <w:t>Academic</w:t>
      </w:r>
      <w:proofErr w:type="spellEnd"/>
      <w:r>
        <w:rPr>
          <w:i/>
          <w:color w:val="000000"/>
          <w:sz w:val="20"/>
        </w:rPr>
        <w:t xml:space="preserve"> </w:t>
      </w:r>
      <w:proofErr w:type="spellStart"/>
      <w:r>
        <w:rPr>
          <w:i/>
          <w:color w:val="000000"/>
          <w:sz w:val="20"/>
        </w:rPr>
        <w:t>Pride</w:t>
      </w:r>
      <w:proofErr w:type="spellEnd"/>
      <w:r>
        <w:rPr>
          <w:color w:val="000000"/>
          <w:sz w:val="20"/>
        </w:rPr>
        <w:t>… Il faut  dénoncer ces pratiques faussement anodines car elles sont le symptôme de l’allégeance sournoise à l’impérialisme occidental qui génère guerres et inégalités entre les hommes et entre les peuples. Du reste, des phénomènes identiques d’acculturation au détriment des langues nationales se déroulent en Europe orientale ou en Afrique, partout où l’impérialisme occidental est prégnant, économiquement et politiquement. Et nous sommes solidaires de tous ceux qui, en Roumanie, au Sénégal, etc. luttent pour la défense de leur  langue et de leur culturel.</w:t>
      </w:r>
    </w:p>
    <w:p w:rsidR="00A46D46" w:rsidRDefault="00A46D46" w:rsidP="00A46D46">
      <w:pPr>
        <w:pStyle w:val="NormalWeb"/>
        <w:tabs>
          <w:tab w:val="left" w:pos="9072"/>
        </w:tabs>
        <w:spacing w:after="102" w:afterAutospacing="0"/>
        <w:jc w:val="both"/>
        <w:rPr>
          <w:sz w:val="20"/>
        </w:rPr>
      </w:pPr>
      <w:r>
        <w:rPr>
          <w:color w:val="000000"/>
          <w:sz w:val="20"/>
        </w:rPr>
        <w:t>En France, derrière cette manœuvre antipopulaire de grande envergure et totalement soustraite au débat démocratique, on trouve le MEDEF : son ex-président, le baron Sellières, clamait ainsi en 2004 que l’anglais doit désormais « </w:t>
      </w:r>
      <w:r>
        <w:rPr>
          <w:i/>
          <w:iCs/>
          <w:color w:val="000000"/>
          <w:sz w:val="20"/>
        </w:rPr>
        <w:t>devenir la langue</w:t>
      </w:r>
      <w:r>
        <w:rPr>
          <w:i/>
          <w:iCs/>
          <w:color w:val="000000"/>
          <w:sz w:val="18"/>
        </w:rPr>
        <w:t xml:space="preserve"> </w:t>
      </w:r>
      <w:r>
        <w:rPr>
          <w:color w:val="000000"/>
          <w:sz w:val="18"/>
        </w:rPr>
        <w:t xml:space="preserve">(sous-entendu : </w:t>
      </w:r>
      <w:r>
        <w:rPr>
          <w:i/>
          <w:color w:val="000000"/>
          <w:sz w:val="18"/>
        </w:rPr>
        <w:t>unique</w:t>
      </w:r>
      <w:r>
        <w:rPr>
          <w:color w:val="000000"/>
          <w:sz w:val="18"/>
        </w:rPr>
        <w:t>)</w:t>
      </w:r>
      <w:r>
        <w:rPr>
          <w:i/>
          <w:iCs/>
          <w:color w:val="000000"/>
          <w:sz w:val="18"/>
        </w:rPr>
        <w:t xml:space="preserve"> </w:t>
      </w:r>
      <w:r>
        <w:rPr>
          <w:i/>
          <w:iCs/>
          <w:color w:val="000000"/>
          <w:sz w:val="20"/>
        </w:rPr>
        <w:t>de l’entreprise et des affaires</w:t>
      </w:r>
      <w:r>
        <w:rPr>
          <w:color w:val="000000"/>
          <w:sz w:val="20"/>
        </w:rPr>
        <w:t> » ; pratiquant de fait une « préférence nationale » inavouée, le CAC-40 n’embauche déjà plus guère que des « </w:t>
      </w:r>
      <w:r>
        <w:rPr>
          <w:i/>
          <w:iCs/>
          <w:color w:val="000000"/>
          <w:sz w:val="20"/>
        </w:rPr>
        <w:t xml:space="preserve">English </w:t>
      </w:r>
      <w:proofErr w:type="spellStart"/>
      <w:r>
        <w:rPr>
          <w:i/>
          <w:iCs/>
          <w:color w:val="000000"/>
          <w:sz w:val="20"/>
        </w:rPr>
        <w:t>Mother</w:t>
      </w:r>
      <w:proofErr w:type="spellEnd"/>
      <w:r>
        <w:rPr>
          <w:i/>
          <w:iCs/>
          <w:color w:val="000000"/>
          <w:sz w:val="20"/>
        </w:rPr>
        <w:t xml:space="preserve"> Tongue</w:t>
      </w:r>
      <w:r>
        <w:rPr>
          <w:color w:val="000000"/>
          <w:sz w:val="20"/>
        </w:rPr>
        <w:t> » (</w:t>
      </w:r>
      <w:r>
        <w:rPr>
          <w:color w:val="000000"/>
          <w:sz w:val="18"/>
        </w:rPr>
        <w:t>anglais langue maternelle</w:t>
      </w:r>
      <w:r>
        <w:rPr>
          <w:color w:val="000000"/>
          <w:sz w:val="20"/>
        </w:rPr>
        <w:t xml:space="preserve">) comme cadres supérieurs, pendant que l’OTAN a fait de l’anglais, y compris en France, la langue de travail unique des armées. Quant à l’UE, elle ne craint pas, en plein </w:t>
      </w:r>
      <w:proofErr w:type="spellStart"/>
      <w:r>
        <w:rPr>
          <w:color w:val="000000"/>
          <w:sz w:val="20"/>
        </w:rPr>
        <w:t>Brexit</w:t>
      </w:r>
      <w:proofErr w:type="spellEnd"/>
      <w:r>
        <w:rPr>
          <w:color w:val="000000"/>
          <w:sz w:val="20"/>
        </w:rPr>
        <w:t xml:space="preserve"> et alors que l’anglais n’est plus la « langue officielle déposée » d’aucun Etat-membre, de promouvoir l’idée qu’il faut faire de l’anglais la langue officielle unique des institutions bruxelloises au détriment des autres langues nationales d’Europe. </w:t>
      </w:r>
    </w:p>
    <w:p w:rsidR="00A46D46" w:rsidRDefault="00A46D46" w:rsidP="00A46D46">
      <w:pPr>
        <w:pStyle w:val="NormalWeb"/>
        <w:tabs>
          <w:tab w:val="left" w:pos="9072"/>
        </w:tabs>
        <w:spacing w:after="102" w:afterAutospacing="0"/>
        <w:rPr>
          <w:sz w:val="20"/>
        </w:rPr>
      </w:pPr>
      <w:r>
        <w:rPr>
          <w:color w:val="000000"/>
          <w:sz w:val="20"/>
        </w:rPr>
        <w:t> </w:t>
      </w:r>
      <w:r>
        <w:rPr>
          <w:i/>
          <w:iCs/>
          <w:color w:val="000000"/>
          <w:sz w:val="20"/>
        </w:rPr>
        <w:t>L’enjeu de cette politique de casse et de classe est énorme</w:t>
      </w:r>
      <w:r>
        <w:rPr>
          <w:color w:val="000000"/>
          <w:sz w:val="20"/>
        </w:rPr>
        <w:t xml:space="preserve"> : il s’agit de renforcer le « marché unique » cher aux monopoles, de préparer la future « Union transatlantique » sous la houlette de Washington et de faciliter la mise en place des traités néolibéraux transcontinentaux </w:t>
      </w:r>
      <w:r>
        <w:rPr>
          <w:color w:val="000000"/>
          <w:sz w:val="18"/>
        </w:rPr>
        <w:t xml:space="preserve">(du type CETA, UE/Mercosur ou TAFTA). </w:t>
      </w:r>
      <w:r>
        <w:rPr>
          <w:color w:val="000000"/>
          <w:sz w:val="20"/>
        </w:rPr>
        <w:t>En instituant la langue unique, les maîtres du grand capital rêvent de mettre en place un hypermarché continental et mondial de la force de travail qui, tout en humiliant les peuples non anglophones, en affaiblissant décisivement les nations existantes, en dévaluant les travailleurs actuels et futurs qui ne maîtriseraient « que » leur langue nationale (</w:t>
      </w:r>
      <w:r>
        <w:rPr>
          <w:color w:val="000000"/>
          <w:sz w:val="18"/>
        </w:rPr>
        <w:t xml:space="preserve">ou </w:t>
      </w:r>
      <w:r>
        <w:rPr>
          <w:color w:val="000000"/>
          <w:sz w:val="18"/>
        </w:rPr>
        <w:lastRenderedPageBreak/>
        <w:t>une langue étrangère autre que l’anglais</w:t>
      </w:r>
      <w:r>
        <w:rPr>
          <w:color w:val="000000"/>
          <w:sz w:val="20"/>
        </w:rPr>
        <w:t xml:space="preserve">), accentuerait brutalement la concurrence acharnée et le moins-disant social et salarial entre les prolétaires d’aujourd’hui et de demain : énormes avantages pour le grand patronat sur tous les terrains, social, politique, culturel... </w:t>
      </w:r>
    </w:p>
    <w:p w:rsidR="00A46D46" w:rsidRDefault="00A46D46" w:rsidP="00A46D46">
      <w:pPr>
        <w:pStyle w:val="NormalWeb"/>
        <w:tabs>
          <w:tab w:val="left" w:pos="9072"/>
        </w:tabs>
        <w:spacing w:after="102" w:afterAutospacing="0"/>
        <w:jc w:val="both"/>
        <w:rPr>
          <w:sz w:val="20"/>
        </w:rPr>
      </w:pPr>
      <w:r>
        <w:rPr>
          <w:color w:val="000000"/>
          <w:sz w:val="20"/>
        </w:rPr>
        <w:t> C’est pourquoi, considérant que la résistance ne se divise pas et qu’elle comporte nécessairement une dimension culturelle et linguistique (</w:t>
      </w:r>
      <w:r>
        <w:rPr>
          <w:color w:val="000000"/>
          <w:sz w:val="18"/>
        </w:rPr>
        <w:t xml:space="preserve">comme le comprirent Lénine, Gramsci, Nicolas </w:t>
      </w:r>
      <w:proofErr w:type="spellStart"/>
      <w:r>
        <w:rPr>
          <w:color w:val="000000"/>
          <w:sz w:val="18"/>
        </w:rPr>
        <w:t>Guillen</w:t>
      </w:r>
      <w:proofErr w:type="spellEnd"/>
      <w:r>
        <w:rPr>
          <w:color w:val="000000"/>
          <w:sz w:val="18"/>
        </w:rPr>
        <w:t xml:space="preserve">, Aragon…), </w:t>
      </w:r>
      <w:r>
        <w:rPr>
          <w:color w:val="000000"/>
          <w:sz w:val="20"/>
        </w:rPr>
        <w:t>nos organisations communistes appellent, non pas à proscrire l’anglais (</w:t>
      </w:r>
      <w:r>
        <w:rPr>
          <w:color w:val="000000"/>
          <w:sz w:val="18"/>
        </w:rPr>
        <w:t>qui, comme tel, n’est pas plus responsable que « le français », des prédations de type néocolonial que les impérialismes rivaux ont commises ou commettent encore en leurs noms</w:t>
      </w:r>
      <w:r>
        <w:rPr>
          <w:color w:val="000000"/>
          <w:sz w:val="20"/>
        </w:rPr>
        <w:t xml:space="preserve">), mais à </w:t>
      </w:r>
      <w:r>
        <w:rPr>
          <w:b/>
          <w:bCs/>
          <w:color w:val="000000"/>
          <w:sz w:val="20"/>
        </w:rPr>
        <w:t>combattre vigoureusement la POLITIQUE DU TOUT-anglais </w:t>
      </w:r>
      <w:r>
        <w:rPr>
          <w:color w:val="000000"/>
          <w:sz w:val="20"/>
        </w:rPr>
        <w:t xml:space="preserve">: c’est-à-dire la politique oligarchique et antidémocratique tentant à imposer une </w:t>
      </w:r>
      <w:r>
        <w:rPr>
          <w:i/>
          <w:iCs/>
          <w:color w:val="000000"/>
          <w:sz w:val="20"/>
        </w:rPr>
        <w:t>langue unique</w:t>
      </w:r>
      <w:r>
        <w:rPr>
          <w:color w:val="000000"/>
          <w:sz w:val="20"/>
        </w:rPr>
        <w:t xml:space="preserve"> continentale, voire mondiale. Nous communistes appelons donc à :</w:t>
      </w:r>
    </w:p>
    <w:p w:rsidR="00A46D46" w:rsidRDefault="00A46D46" w:rsidP="00A46D46">
      <w:pPr>
        <w:tabs>
          <w:tab w:val="left" w:pos="0"/>
          <w:tab w:val="left" w:pos="284"/>
          <w:tab w:val="left" w:pos="9072"/>
        </w:tabs>
        <w:spacing w:before="100" w:beforeAutospacing="1" w:after="100" w:afterAutospacing="1"/>
        <w:jc w:val="both"/>
        <w:rPr>
          <w:sz w:val="20"/>
        </w:rPr>
      </w:pPr>
      <w:r>
        <w:rPr>
          <w:color w:val="000000"/>
          <w:sz w:val="32"/>
          <w:szCs w:val="32"/>
        </w:rPr>
        <w:t>·</w:t>
      </w:r>
      <w:r>
        <w:rPr>
          <w:color w:val="000000"/>
          <w:sz w:val="20"/>
        </w:rPr>
        <w:t>  </w:t>
      </w:r>
      <w:r>
        <w:rPr>
          <w:b/>
          <w:bCs/>
          <w:color w:val="000000"/>
          <w:sz w:val="20"/>
        </w:rPr>
        <w:t>exiger des autorités, du patronat, des services publics et des collectivités publiques le respect et le renforcement de la législation visant à protéger le français</w:t>
      </w:r>
      <w:r>
        <w:rPr>
          <w:color w:val="000000"/>
          <w:sz w:val="20"/>
        </w:rPr>
        <w:t xml:space="preserve"> ; </w:t>
      </w:r>
    </w:p>
    <w:p w:rsidR="00A46D46" w:rsidRDefault="00A46D46" w:rsidP="00A46D46">
      <w:pPr>
        <w:tabs>
          <w:tab w:val="left" w:pos="0"/>
          <w:tab w:val="left" w:pos="284"/>
          <w:tab w:val="left" w:pos="9072"/>
        </w:tabs>
        <w:spacing w:before="100" w:beforeAutospacing="1" w:after="100" w:afterAutospacing="1"/>
        <w:jc w:val="both"/>
        <w:rPr>
          <w:sz w:val="20"/>
        </w:rPr>
      </w:pPr>
      <w:r>
        <w:rPr>
          <w:color w:val="000000"/>
          <w:sz w:val="36"/>
          <w:szCs w:val="36"/>
        </w:rPr>
        <w:t>· </w:t>
      </w:r>
      <w:r>
        <w:rPr>
          <w:b/>
          <w:bCs/>
          <w:color w:val="000000"/>
          <w:sz w:val="20"/>
        </w:rPr>
        <w:t xml:space="preserve">promouvoir un véritable apprentissage des langues étrangères dans leur pluralité dans le cadre de l’Education nationale </w:t>
      </w:r>
      <w:r>
        <w:rPr>
          <w:color w:val="000000"/>
          <w:sz w:val="20"/>
        </w:rPr>
        <w:t xml:space="preserve">(avec des maîtres qualifiés), y compris des principales langues de l’immigration </w:t>
      </w:r>
      <w:r>
        <w:rPr>
          <w:color w:val="0000FF"/>
          <w:sz w:val="20"/>
        </w:rPr>
        <w:t xml:space="preserve">de travail </w:t>
      </w:r>
      <w:r>
        <w:rPr>
          <w:color w:val="000000"/>
          <w:sz w:val="20"/>
        </w:rPr>
        <w:t>(ainsi que des langues régionales là où une demande significative existe) ;</w:t>
      </w:r>
    </w:p>
    <w:p w:rsidR="00A46D46" w:rsidRDefault="00A46D46" w:rsidP="00A46D46">
      <w:pPr>
        <w:tabs>
          <w:tab w:val="left" w:pos="0"/>
          <w:tab w:val="left" w:pos="284"/>
          <w:tab w:val="left" w:pos="9072"/>
        </w:tabs>
        <w:spacing w:before="100" w:beforeAutospacing="1" w:after="100" w:afterAutospacing="1"/>
        <w:jc w:val="both"/>
        <w:rPr>
          <w:sz w:val="20"/>
        </w:rPr>
      </w:pPr>
      <w:r>
        <w:rPr>
          <w:color w:val="000000"/>
          <w:sz w:val="36"/>
          <w:szCs w:val="36"/>
        </w:rPr>
        <w:t>·</w:t>
      </w:r>
      <w:r>
        <w:rPr>
          <w:color w:val="000000"/>
          <w:sz w:val="20"/>
        </w:rPr>
        <w:t xml:space="preserve">   reprendre et élargir le grand combat du PCF de Barbusse, d’Aragon, d’Eluard ou de Jean Ferrat pour la langue, pour la chanson francophone et pour des « lettres françaises » et francophones dans toute leur diversité </w:t>
      </w:r>
      <w:r>
        <w:rPr>
          <w:color w:val="000000"/>
          <w:sz w:val="18"/>
        </w:rPr>
        <w:t>(Wallonie, Suisse Romande, Afrique francophone, Québec</w:t>
      </w:r>
      <w:r>
        <w:rPr>
          <w:color w:val="000000"/>
          <w:sz w:val="20"/>
        </w:rPr>
        <w:t>…) ; non dans un esprit de « purisme » ou de fermeture aux autres cultures, mais pour favoriser un dialogue et une coopération égalitaires entre toutes les nations, toutes les langues et toutes les cultures nationales d’Europe et du monde.  </w:t>
      </w:r>
    </w:p>
    <w:p w:rsidR="00A46D46" w:rsidRDefault="00A46D46" w:rsidP="00A46D46">
      <w:pPr>
        <w:pStyle w:val="NormalWeb"/>
        <w:tabs>
          <w:tab w:val="left" w:pos="9072"/>
        </w:tabs>
        <w:spacing w:after="102" w:afterAutospacing="0"/>
        <w:rPr>
          <w:sz w:val="18"/>
        </w:rPr>
      </w:pPr>
      <w:r>
        <w:rPr>
          <w:color w:val="000000"/>
          <w:sz w:val="18"/>
        </w:rPr>
        <w:t xml:space="preserve">*c’est-à-dire l’anglo-américain managérial… </w:t>
      </w:r>
    </w:p>
    <w:p w:rsidR="00A46D46" w:rsidRDefault="00A46D46" w:rsidP="00A46D46">
      <w:pPr>
        <w:pStyle w:val="NormalWeb"/>
        <w:tabs>
          <w:tab w:val="left" w:pos="9072"/>
        </w:tabs>
        <w:spacing w:after="102" w:afterAutospacing="0"/>
        <w:rPr>
          <w:sz w:val="18"/>
        </w:rPr>
      </w:pPr>
      <w:r>
        <w:rPr>
          <w:sz w:val="18"/>
        </w:rPr>
        <w:t>****************************************************************************************************</w:t>
      </w:r>
    </w:p>
    <w:p w:rsidR="00A46D46" w:rsidRDefault="00A70199" w:rsidP="00A46D46">
      <w:pPr>
        <w:pStyle w:val="NormalWeb"/>
        <w:tabs>
          <w:tab w:val="left" w:pos="9072"/>
        </w:tabs>
        <w:spacing w:after="102" w:afterAutospacing="0"/>
        <w:jc w:val="both"/>
        <w:rPr>
          <w:sz w:val="20"/>
        </w:rPr>
      </w:pPr>
      <w:r>
        <w:rPr>
          <w:b/>
          <w:sz w:val="20"/>
        </w:rPr>
        <w:t>Appel publié à l’initiative</w:t>
      </w:r>
      <w:r w:rsidR="00A46D46">
        <w:rPr>
          <w:b/>
          <w:sz w:val="20"/>
        </w:rPr>
        <w:t xml:space="preserve"> des organisations ou réseaux suivants</w:t>
      </w:r>
      <w:r w:rsidR="00A46D46">
        <w:rPr>
          <w:sz w:val="20"/>
        </w:rPr>
        <w:t> </w:t>
      </w:r>
      <w:r w:rsidR="00DF75CD">
        <w:rPr>
          <w:sz w:val="20"/>
        </w:rPr>
        <w:t>(</w:t>
      </w:r>
      <w:r w:rsidR="00DF75CD" w:rsidRPr="00A70199">
        <w:rPr>
          <w:sz w:val="18"/>
        </w:rPr>
        <w:t>par ordre alphabétique</w:t>
      </w:r>
      <w:r w:rsidR="00DF75CD">
        <w:rPr>
          <w:sz w:val="20"/>
        </w:rPr>
        <w:t>) </w:t>
      </w:r>
      <w:r w:rsidR="00A46D46">
        <w:rPr>
          <w:sz w:val="20"/>
        </w:rPr>
        <w:t xml:space="preserve">: </w:t>
      </w:r>
      <w:r w:rsidR="00A46D46" w:rsidRPr="00A70199">
        <w:rPr>
          <w:i/>
          <w:sz w:val="18"/>
        </w:rPr>
        <w:t>Association Nationale des Communistes (A.N.C.), Co</w:t>
      </w:r>
      <w:r>
        <w:rPr>
          <w:i/>
          <w:sz w:val="18"/>
        </w:rPr>
        <w:t>mité Internationaliste pour la S</w:t>
      </w:r>
      <w:r w:rsidR="00A46D46" w:rsidRPr="00A70199">
        <w:rPr>
          <w:i/>
          <w:sz w:val="18"/>
        </w:rPr>
        <w:t>oli</w:t>
      </w:r>
      <w:r>
        <w:rPr>
          <w:i/>
          <w:sz w:val="18"/>
        </w:rPr>
        <w:t>darité de Classe (CISC), Faire v</w:t>
      </w:r>
      <w:r w:rsidR="00A46D46" w:rsidRPr="00A70199">
        <w:rPr>
          <w:i/>
          <w:sz w:val="18"/>
        </w:rPr>
        <w:t>ivre et développer le PCF (FVD-PCF), Jeunes pour la Renaissance Communiste en France (JRCF), Pôle de Renaissance Communiste en France (PRCF), Rassemblement communiste (RC),</w:t>
      </w:r>
      <w:r>
        <w:rPr>
          <w:sz w:val="18"/>
        </w:rPr>
        <w:t xml:space="preserve"> et</w:t>
      </w:r>
      <w:r w:rsidR="00A46D46" w:rsidRPr="00A70199">
        <w:rPr>
          <w:sz w:val="18"/>
        </w:rPr>
        <w:t xml:space="preserve"> d’autres militants communistes engagés dans la résistance linguistique.</w:t>
      </w:r>
    </w:p>
    <w:p w:rsidR="00A46D46" w:rsidRPr="003E3CF6" w:rsidRDefault="00A46D46" w:rsidP="00DF75CD">
      <w:pPr>
        <w:pStyle w:val="NormalWeb"/>
        <w:tabs>
          <w:tab w:val="left" w:pos="9072"/>
        </w:tabs>
        <w:spacing w:after="102" w:afterAutospacing="0"/>
        <w:jc w:val="both"/>
        <w:rPr>
          <w:rFonts w:ascii="Bell MT" w:hAnsi="Bell MT"/>
          <w:sz w:val="16"/>
          <w:szCs w:val="18"/>
        </w:rPr>
      </w:pPr>
      <w:r w:rsidRPr="003E3CF6">
        <w:rPr>
          <w:b/>
          <w:sz w:val="18"/>
        </w:rPr>
        <w:t>PREMIERS SIGNATAIRES</w:t>
      </w:r>
      <w:r w:rsidR="00DF75CD" w:rsidRPr="003E3CF6">
        <w:rPr>
          <w:sz w:val="18"/>
        </w:rPr>
        <w:t xml:space="preserve"> (</w:t>
      </w:r>
      <w:proofErr w:type="spellStart"/>
      <w:r w:rsidR="00DF75CD" w:rsidRPr="003E3CF6">
        <w:rPr>
          <w:sz w:val="18"/>
        </w:rPr>
        <w:t>o.a</w:t>
      </w:r>
      <w:proofErr w:type="spellEnd"/>
      <w:r w:rsidR="00DF75CD" w:rsidRPr="003E3CF6">
        <w:rPr>
          <w:sz w:val="18"/>
        </w:rPr>
        <w:t>.)</w:t>
      </w:r>
      <w:r w:rsidRPr="003E3CF6">
        <w:rPr>
          <w:sz w:val="18"/>
        </w:rPr>
        <w:t>:</w:t>
      </w:r>
      <w:r w:rsidR="00DF75CD" w:rsidRPr="003E3CF6">
        <w:rPr>
          <w:sz w:val="18"/>
        </w:rPr>
        <w:t xml:space="preserve"> </w:t>
      </w:r>
      <w:r w:rsidRPr="003E3CF6">
        <w:rPr>
          <w:rFonts w:ascii="Bell MT" w:hAnsi="Bell MT"/>
          <w:b/>
          <w:sz w:val="16"/>
          <w:szCs w:val="18"/>
        </w:rPr>
        <w:t>Francis Arzalier,</w:t>
      </w:r>
      <w:r w:rsidRPr="003E3CF6">
        <w:rPr>
          <w:rFonts w:ascii="Bell MT" w:hAnsi="Bell MT"/>
          <w:sz w:val="16"/>
          <w:szCs w:val="18"/>
        </w:rPr>
        <w:t xml:space="preserve"> historien, professeur IUFM retraité, bureau de l’</w:t>
      </w:r>
      <w:r w:rsidRPr="003E3CF6">
        <w:rPr>
          <w:rFonts w:ascii="Bell MT" w:hAnsi="Bell MT"/>
          <w:i/>
          <w:sz w:val="16"/>
          <w:szCs w:val="18"/>
        </w:rPr>
        <w:t>A.N.C.</w:t>
      </w:r>
      <w:r w:rsidRPr="003E3CF6">
        <w:rPr>
          <w:rFonts w:ascii="Bell MT" w:hAnsi="Bell MT"/>
          <w:sz w:val="16"/>
          <w:szCs w:val="18"/>
        </w:rPr>
        <w:t>,</w:t>
      </w:r>
      <w:r w:rsidRPr="003E3CF6">
        <w:rPr>
          <w:rFonts w:ascii="Bell MT" w:hAnsi="Bell MT"/>
          <w:i/>
          <w:sz w:val="16"/>
          <w:szCs w:val="18"/>
        </w:rPr>
        <w:t xml:space="preserve"> Collectif Polex 95</w:t>
      </w:r>
      <w:r w:rsidRPr="003E3CF6">
        <w:rPr>
          <w:rFonts w:ascii="Bell MT" w:hAnsi="Bell MT"/>
          <w:sz w:val="16"/>
          <w:szCs w:val="18"/>
        </w:rPr>
        <w:t xml:space="preserve"> ; </w:t>
      </w:r>
      <w:r w:rsidRPr="003E3CF6">
        <w:rPr>
          <w:rFonts w:ascii="Bell MT" w:eastAsia="Times New Roman" w:hAnsi="Bell MT"/>
          <w:b/>
          <w:sz w:val="16"/>
          <w:szCs w:val="18"/>
        </w:rPr>
        <w:t>Paul Barbazange</w:t>
      </w:r>
      <w:r w:rsidRPr="003E3CF6">
        <w:rPr>
          <w:rFonts w:ascii="Bell MT" w:eastAsia="Times New Roman" w:hAnsi="Bell MT"/>
          <w:sz w:val="16"/>
          <w:szCs w:val="18"/>
        </w:rPr>
        <w:t xml:space="preserve">, PCF 34, </w:t>
      </w:r>
      <w:r w:rsidRPr="003E3CF6">
        <w:rPr>
          <w:rFonts w:ascii="Bell MT" w:eastAsia="Times New Roman" w:hAnsi="Bell MT"/>
          <w:i/>
          <w:sz w:val="16"/>
          <w:szCs w:val="18"/>
        </w:rPr>
        <w:t>Faire vivre et développer le PCF</w:t>
      </w:r>
      <w:r w:rsidRPr="003E3CF6">
        <w:rPr>
          <w:rFonts w:ascii="Bell MT" w:eastAsia="Times New Roman" w:hAnsi="Bell MT"/>
          <w:sz w:val="16"/>
          <w:szCs w:val="18"/>
        </w:rPr>
        <w:t xml:space="preserve"> (FVD-PCF) ; </w:t>
      </w:r>
      <w:r w:rsidRPr="003E3CF6">
        <w:rPr>
          <w:rFonts w:ascii="Bell MT" w:eastAsia="Times New Roman" w:hAnsi="Bell MT"/>
          <w:b/>
          <w:sz w:val="16"/>
          <w:szCs w:val="18"/>
        </w:rPr>
        <w:t>Danielle Bleitrach</w:t>
      </w:r>
      <w:r w:rsidRPr="003E3CF6">
        <w:rPr>
          <w:rFonts w:ascii="Bell MT" w:eastAsia="Times New Roman" w:hAnsi="Bell MT"/>
          <w:sz w:val="16"/>
          <w:szCs w:val="18"/>
        </w:rPr>
        <w:t xml:space="preserve">, (PCF 13, FVD-PCF) ; </w:t>
      </w:r>
      <w:r w:rsidRPr="003E3CF6">
        <w:rPr>
          <w:rFonts w:ascii="Bell MT" w:hAnsi="Bell MT"/>
          <w:b/>
          <w:sz w:val="16"/>
          <w:szCs w:val="18"/>
        </w:rPr>
        <w:t>Saïd Bouamama</w:t>
      </w:r>
      <w:r w:rsidRPr="003E3CF6">
        <w:rPr>
          <w:rFonts w:ascii="Bell MT" w:hAnsi="Bell MT"/>
          <w:sz w:val="16"/>
          <w:szCs w:val="18"/>
        </w:rPr>
        <w:t xml:space="preserve">, </w:t>
      </w:r>
      <w:r w:rsidRPr="003E3CF6">
        <w:rPr>
          <w:rFonts w:ascii="Bell MT" w:hAnsi="Bell MT"/>
          <w:i/>
          <w:sz w:val="16"/>
          <w:szCs w:val="18"/>
        </w:rPr>
        <w:t>Rassemblement Communiste</w:t>
      </w:r>
      <w:r w:rsidRPr="003E3CF6">
        <w:rPr>
          <w:rFonts w:ascii="Bell MT" w:hAnsi="Bell MT"/>
          <w:sz w:val="16"/>
          <w:szCs w:val="18"/>
        </w:rPr>
        <w:t xml:space="preserve"> (RC) ; </w:t>
      </w:r>
      <w:r w:rsidRPr="003E3CF6">
        <w:rPr>
          <w:rFonts w:ascii="Bell MT" w:eastAsia="Times New Roman" w:hAnsi="Bell MT"/>
          <w:b/>
          <w:sz w:val="16"/>
          <w:szCs w:val="18"/>
        </w:rPr>
        <w:t>Pascal Brula</w:t>
      </w:r>
      <w:r w:rsidRPr="003E3CF6">
        <w:rPr>
          <w:rFonts w:ascii="Bell MT" w:eastAsia="Times New Roman" w:hAnsi="Bell MT"/>
          <w:sz w:val="16"/>
          <w:szCs w:val="18"/>
        </w:rPr>
        <w:t xml:space="preserve"> (PCF 69, FVD-PCF) ; </w:t>
      </w:r>
      <w:r w:rsidRPr="003E3CF6">
        <w:rPr>
          <w:rFonts w:ascii="Bell MT" w:eastAsia="Times New Roman" w:hAnsi="Bell MT"/>
          <w:b/>
          <w:sz w:val="16"/>
          <w:szCs w:val="18"/>
        </w:rPr>
        <w:t>Marie-Christine</w:t>
      </w:r>
      <w:r w:rsidRPr="003E3CF6">
        <w:rPr>
          <w:rFonts w:ascii="Bell MT" w:eastAsia="Times New Roman" w:hAnsi="Bell MT"/>
          <w:sz w:val="16"/>
          <w:szCs w:val="18"/>
        </w:rPr>
        <w:t xml:space="preserve"> </w:t>
      </w:r>
      <w:r w:rsidRPr="003E3CF6">
        <w:rPr>
          <w:rFonts w:ascii="Bell MT" w:eastAsia="Times New Roman" w:hAnsi="Bell MT"/>
          <w:b/>
          <w:sz w:val="16"/>
          <w:szCs w:val="18"/>
        </w:rPr>
        <w:t>Burricand</w:t>
      </w:r>
      <w:r w:rsidRPr="003E3CF6">
        <w:rPr>
          <w:rFonts w:ascii="Bell MT" w:eastAsia="Times New Roman" w:hAnsi="Bell MT"/>
          <w:sz w:val="16"/>
          <w:szCs w:val="18"/>
        </w:rPr>
        <w:t xml:space="preserve"> (PCF 69, direction nationale, FVD-PCF) ; </w:t>
      </w:r>
      <w:r w:rsidRPr="003E3CF6">
        <w:rPr>
          <w:rFonts w:ascii="Bell MT" w:hAnsi="Bell MT"/>
          <w:b/>
          <w:sz w:val="16"/>
          <w:szCs w:val="18"/>
        </w:rPr>
        <w:t>Michel Decourcelles</w:t>
      </w:r>
      <w:r w:rsidRPr="003E3CF6">
        <w:rPr>
          <w:rFonts w:ascii="Bell MT" w:hAnsi="Bell MT"/>
          <w:sz w:val="16"/>
          <w:szCs w:val="18"/>
        </w:rPr>
        <w:t xml:space="preserve"> (RC) ; </w:t>
      </w:r>
      <w:r w:rsidRPr="003E3CF6">
        <w:rPr>
          <w:rFonts w:ascii="Bell MT" w:hAnsi="Bell MT"/>
          <w:b/>
          <w:sz w:val="16"/>
          <w:szCs w:val="18"/>
        </w:rPr>
        <w:t>Gilliatt De Staërck</w:t>
      </w:r>
      <w:r w:rsidRPr="003E3CF6">
        <w:rPr>
          <w:rFonts w:ascii="Bell MT" w:hAnsi="Bell MT"/>
          <w:sz w:val="16"/>
          <w:szCs w:val="18"/>
        </w:rPr>
        <w:t xml:space="preserve">, conducteur de bus (50), responsable national des </w:t>
      </w:r>
      <w:r w:rsidRPr="003E3CF6">
        <w:rPr>
          <w:rFonts w:ascii="Bell MT" w:hAnsi="Bell MT"/>
          <w:i/>
          <w:sz w:val="16"/>
          <w:szCs w:val="18"/>
        </w:rPr>
        <w:t>Jeunes pour la Renaissance communiste en France</w:t>
      </w:r>
      <w:r w:rsidRPr="003E3CF6">
        <w:rPr>
          <w:rFonts w:ascii="Bell MT" w:hAnsi="Bell MT"/>
          <w:sz w:val="16"/>
          <w:szCs w:val="18"/>
        </w:rPr>
        <w:t xml:space="preserve"> (JRCF) ; </w:t>
      </w:r>
      <w:r w:rsidR="00625077" w:rsidRPr="003E3CF6">
        <w:rPr>
          <w:rFonts w:ascii="Bell MT" w:hAnsi="Bell MT"/>
          <w:b/>
          <w:sz w:val="16"/>
          <w:szCs w:val="18"/>
        </w:rPr>
        <w:t>Christian Champiré</w:t>
      </w:r>
      <w:r w:rsidR="00625077" w:rsidRPr="003E3CF6">
        <w:rPr>
          <w:rFonts w:ascii="Bell MT" w:hAnsi="Bell MT"/>
          <w:sz w:val="16"/>
          <w:szCs w:val="18"/>
        </w:rPr>
        <w:t xml:space="preserve">, maire PCF de </w:t>
      </w:r>
      <w:proofErr w:type="spellStart"/>
      <w:r w:rsidR="00625077" w:rsidRPr="003E3CF6">
        <w:rPr>
          <w:rFonts w:ascii="Bell MT" w:hAnsi="Bell MT"/>
          <w:sz w:val="16"/>
          <w:szCs w:val="18"/>
        </w:rPr>
        <w:t>Genay</w:t>
      </w:r>
      <w:proofErr w:type="spellEnd"/>
      <w:r w:rsidR="00625077" w:rsidRPr="003E3CF6">
        <w:rPr>
          <w:rFonts w:ascii="Bell MT" w:hAnsi="Bell MT"/>
          <w:sz w:val="16"/>
          <w:szCs w:val="18"/>
        </w:rPr>
        <w:t xml:space="preserve"> (62) ; </w:t>
      </w:r>
      <w:r w:rsidRPr="003E3CF6">
        <w:rPr>
          <w:rFonts w:ascii="Bell MT" w:hAnsi="Bell MT" w:cs="Calibri"/>
          <w:b/>
          <w:bCs/>
          <w:sz w:val="16"/>
          <w:szCs w:val="18"/>
        </w:rPr>
        <w:t>Jean-François Dejours</w:t>
      </w:r>
      <w:r w:rsidRPr="003E3CF6">
        <w:rPr>
          <w:rFonts w:ascii="Bell MT" w:hAnsi="Bell MT" w:cs="Calibri"/>
          <w:sz w:val="16"/>
          <w:szCs w:val="18"/>
        </w:rPr>
        <w:t xml:space="preserve">, professeur de philosophie, militant communiste (62), syndicaliste ; </w:t>
      </w:r>
      <w:r w:rsidRPr="003E3CF6">
        <w:rPr>
          <w:rFonts w:ascii="Bell MT" w:hAnsi="Bell MT" w:cs="Calibri"/>
          <w:b/>
          <w:bCs/>
          <w:sz w:val="16"/>
          <w:szCs w:val="18"/>
        </w:rPr>
        <w:t>Aurélien Djament</w:t>
      </w:r>
      <w:r w:rsidRPr="003E3CF6">
        <w:rPr>
          <w:rFonts w:ascii="Bell MT" w:hAnsi="Bell MT" w:cs="Calibri"/>
          <w:sz w:val="16"/>
          <w:szCs w:val="18"/>
        </w:rPr>
        <w:t xml:space="preserve">, mathématicien au CNRS, syndicaliste CGT, militant communiste, </w:t>
      </w:r>
      <w:proofErr w:type="spellStart"/>
      <w:r w:rsidRPr="003E3CF6">
        <w:rPr>
          <w:rFonts w:ascii="Bell MT" w:hAnsi="Bell MT" w:cs="Calibri"/>
          <w:sz w:val="16"/>
          <w:szCs w:val="18"/>
        </w:rPr>
        <w:t>resp</w:t>
      </w:r>
      <w:proofErr w:type="spellEnd"/>
      <w:r w:rsidRPr="003E3CF6">
        <w:rPr>
          <w:rFonts w:ascii="Bell MT" w:hAnsi="Bell MT" w:cs="Calibri"/>
          <w:sz w:val="16"/>
          <w:szCs w:val="18"/>
        </w:rPr>
        <w:t xml:space="preserve">. d’association linguistique (59) ; </w:t>
      </w:r>
      <w:r w:rsidRPr="003E3CF6">
        <w:rPr>
          <w:rFonts w:ascii="Bell MT" w:eastAsia="Times New Roman" w:hAnsi="Bell MT"/>
          <w:b/>
          <w:sz w:val="16"/>
          <w:szCs w:val="18"/>
        </w:rPr>
        <w:t>Marianne Dunlop</w:t>
      </w:r>
      <w:r w:rsidRPr="003E3CF6">
        <w:rPr>
          <w:rFonts w:ascii="Bell MT" w:eastAsia="Times New Roman" w:hAnsi="Bell MT"/>
          <w:sz w:val="16"/>
          <w:szCs w:val="18"/>
        </w:rPr>
        <w:t xml:space="preserve"> (PCF 62, FVD-PCF) ; </w:t>
      </w:r>
      <w:r w:rsidRPr="003E3CF6">
        <w:rPr>
          <w:rFonts w:ascii="Bell MT" w:hAnsi="Bell MT" w:cs="Calibri"/>
          <w:b/>
          <w:bCs/>
          <w:sz w:val="16"/>
          <w:szCs w:val="18"/>
        </w:rPr>
        <w:t>Madeleine Dupont</w:t>
      </w:r>
      <w:r w:rsidRPr="003E3CF6">
        <w:rPr>
          <w:rFonts w:ascii="Bell MT" w:hAnsi="Bell MT" w:cs="Calibri"/>
          <w:sz w:val="16"/>
          <w:szCs w:val="18"/>
        </w:rPr>
        <w:t xml:space="preserve">, ancien PEGC français/anglais, trésorière nationale du </w:t>
      </w:r>
      <w:r w:rsidRPr="003E3CF6">
        <w:rPr>
          <w:rFonts w:ascii="Bell MT" w:hAnsi="Bell MT" w:cs="Calibri"/>
          <w:i/>
          <w:sz w:val="16"/>
          <w:szCs w:val="18"/>
        </w:rPr>
        <w:t>Comité Internationaliste pour la Solidarité internationaliste</w:t>
      </w:r>
      <w:r w:rsidRPr="003E3CF6">
        <w:rPr>
          <w:rFonts w:ascii="Bell MT" w:hAnsi="Bell MT" w:cs="Calibri"/>
          <w:sz w:val="16"/>
          <w:szCs w:val="18"/>
        </w:rPr>
        <w:t xml:space="preserve"> (CISC), 62 ; </w:t>
      </w:r>
      <w:r w:rsidRPr="003E3CF6">
        <w:rPr>
          <w:rFonts w:ascii="Bell MT" w:hAnsi="Bell MT" w:cs="Calibri"/>
          <w:b/>
          <w:bCs/>
          <w:sz w:val="16"/>
          <w:szCs w:val="18"/>
        </w:rPr>
        <w:t>Vincent Flament</w:t>
      </w:r>
      <w:r w:rsidRPr="003E3CF6">
        <w:rPr>
          <w:rFonts w:ascii="Bell MT" w:hAnsi="Bell MT" w:cs="Calibri"/>
          <w:sz w:val="16"/>
          <w:szCs w:val="18"/>
        </w:rPr>
        <w:t xml:space="preserve">, rédacteur en chef de </w:t>
      </w:r>
      <w:r w:rsidRPr="003E3CF6">
        <w:rPr>
          <w:rFonts w:ascii="Bell MT" w:hAnsi="Bell MT" w:cs="Calibri"/>
          <w:i/>
          <w:sz w:val="16"/>
          <w:szCs w:val="18"/>
        </w:rPr>
        <w:t>Solidarité de classe</w:t>
      </w:r>
      <w:r w:rsidRPr="003E3CF6">
        <w:rPr>
          <w:rFonts w:ascii="Bell MT" w:hAnsi="Bell MT" w:cs="Calibri"/>
          <w:sz w:val="16"/>
          <w:szCs w:val="18"/>
        </w:rPr>
        <w:t xml:space="preserve">, bulletin du CISC, professeur de français (59) ; </w:t>
      </w:r>
      <w:r w:rsidRPr="003E3CF6">
        <w:rPr>
          <w:rFonts w:ascii="Bell MT" w:hAnsi="Bell MT"/>
          <w:b/>
          <w:sz w:val="16"/>
          <w:szCs w:val="18"/>
        </w:rPr>
        <w:t>Roland Fodé Diagne</w:t>
      </w:r>
      <w:r w:rsidRPr="003E3CF6">
        <w:rPr>
          <w:rFonts w:ascii="Bell MT" w:hAnsi="Bell MT"/>
          <w:sz w:val="16"/>
          <w:szCs w:val="18"/>
        </w:rPr>
        <w:t xml:space="preserve"> (RC) ; </w:t>
      </w:r>
      <w:r w:rsidRPr="003E3CF6">
        <w:rPr>
          <w:rFonts w:ascii="Bell MT" w:hAnsi="Bell MT" w:cs="Calibri"/>
          <w:b/>
          <w:bCs/>
          <w:sz w:val="16"/>
          <w:szCs w:val="18"/>
        </w:rPr>
        <w:t xml:space="preserve">Rachida El </w:t>
      </w:r>
      <w:proofErr w:type="spellStart"/>
      <w:r w:rsidRPr="003E3CF6">
        <w:rPr>
          <w:rFonts w:ascii="Bell MT" w:hAnsi="Bell MT" w:cs="Calibri"/>
          <w:b/>
          <w:bCs/>
          <w:sz w:val="16"/>
          <w:szCs w:val="18"/>
        </w:rPr>
        <w:t>Fekaïr</w:t>
      </w:r>
      <w:proofErr w:type="spellEnd"/>
      <w:r w:rsidRPr="003E3CF6">
        <w:rPr>
          <w:rFonts w:ascii="Bell MT" w:hAnsi="Bell MT" w:cs="Calibri"/>
          <w:sz w:val="16"/>
          <w:szCs w:val="18"/>
        </w:rPr>
        <w:t xml:space="preserve">, </w:t>
      </w:r>
      <w:proofErr w:type="spellStart"/>
      <w:r w:rsidRPr="003E3CF6">
        <w:rPr>
          <w:rFonts w:ascii="Bell MT" w:hAnsi="Bell MT" w:cs="Calibri"/>
          <w:sz w:val="16"/>
          <w:szCs w:val="18"/>
        </w:rPr>
        <w:t>médiathécaire</w:t>
      </w:r>
      <w:proofErr w:type="spellEnd"/>
      <w:r w:rsidRPr="003E3CF6">
        <w:rPr>
          <w:rFonts w:ascii="Bell MT" w:hAnsi="Bell MT" w:cs="Calibri"/>
          <w:sz w:val="16"/>
          <w:szCs w:val="18"/>
        </w:rPr>
        <w:t xml:space="preserve">, membre du secrétariat national du PRCF (81) ; </w:t>
      </w:r>
      <w:r w:rsidRPr="003E3CF6">
        <w:rPr>
          <w:rFonts w:ascii="Bell MT" w:hAnsi="Bell MT" w:cstheme="minorBidi"/>
          <w:b/>
          <w:sz w:val="16"/>
          <w:szCs w:val="18"/>
        </w:rPr>
        <w:t>Mireille Gabrelle</w:t>
      </w:r>
      <w:r w:rsidRPr="003E3CF6">
        <w:rPr>
          <w:rFonts w:ascii="Bell MT" w:hAnsi="Bell MT" w:cstheme="minorBidi"/>
          <w:sz w:val="16"/>
          <w:szCs w:val="18"/>
        </w:rPr>
        <w:t xml:space="preserve"> (RC) ; </w:t>
      </w:r>
      <w:r w:rsidRPr="003E3CF6">
        <w:rPr>
          <w:rFonts w:ascii="Bell MT" w:hAnsi="Bell MT" w:cs="Calibri"/>
          <w:b/>
          <w:bCs/>
          <w:sz w:val="16"/>
          <w:szCs w:val="18"/>
        </w:rPr>
        <w:t>Georges Gastaud</w:t>
      </w:r>
      <w:r w:rsidRPr="003E3CF6">
        <w:rPr>
          <w:rFonts w:ascii="Bell MT" w:hAnsi="Bell MT" w:cs="Calibri"/>
          <w:sz w:val="16"/>
          <w:szCs w:val="18"/>
        </w:rPr>
        <w:t xml:space="preserve">, secrétaire national du </w:t>
      </w:r>
      <w:r w:rsidRPr="003E3CF6">
        <w:rPr>
          <w:rFonts w:ascii="Bell MT" w:hAnsi="Bell MT" w:cs="Calibri"/>
          <w:i/>
          <w:iCs/>
          <w:sz w:val="16"/>
          <w:szCs w:val="18"/>
        </w:rPr>
        <w:t xml:space="preserve">Pôle de Renaissance Communiste en France </w:t>
      </w:r>
      <w:r w:rsidRPr="003E3CF6">
        <w:rPr>
          <w:rFonts w:ascii="Bell MT" w:hAnsi="Bell MT" w:cs="Calibri"/>
          <w:sz w:val="16"/>
          <w:szCs w:val="18"/>
        </w:rPr>
        <w:t xml:space="preserve">(PRCF), philosophe, fondateur d’une association internationaliste de résistance au tout-anglais (62) ; </w:t>
      </w:r>
      <w:r w:rsidRPr="003E3CF6">
        <w:rPr>
          <w:rFonts w:ascii="Bell MT" w:hAnsi="Bell MT"/>
          <w:sz w:val="16"/>
          <w:szCs w:val="18"/>
        </w:rPr>
        <w:t xml:space="preserve">Dominique </w:t>
      </w:r>
      <w:proofErr w:type="spellStart"/>
      <w:r w:rsidRPr="003E3CF6">
        <w:rPr>
          <w:rFonts w:ascii="Bell MT" w:hAnsi="Bell MT"/>
          <w:sz w:val="16"/>
          <w:szCs w:val="18"/>
        </w:rPr>
        <w:t>Haquette</w:t>
      </w:r>
      <w:proofErr w:type="spellEnd"/>
      <w:r w:rsidRPr="003E3CF6">
        <w:rPr>
          <w:rFonts w:ascii="Bell MT" w:hAnsi="Bell MT"/>
          <w:sz w:val="16"/>
          <w:szCs w:val="18"/>
        </w:rPr>
        <w:t xml:space="preserve"> (RC) ; </w:t>
      </w:r>
      <w:r w:rsidRPr="003E3CF6">
        <w:rPr>
          <w:rFonts w:ascii="Bell MT" w:hAnsi="Bell MT" w:cs="Calibri"/>
          <w:b/>
          <w:bCs/>
          <w:sz w:val="16"/>
          <w:szCs w:val="18"/>
        </w:rPr>
        <w:t>Jean-Pierre Hemmen</w:t>
      </w:r>
      <w:r w:rsidRPr="003E3CF6">
        <w:rPr>
          <w:rFonts w:ascii="Bell MT" w:hAnsi="Bell MT" w:cs="Calibri"/>
          <w:sz w:val="16"/>
          <w:szCs w:val="18"/>
        </w:rPr>
        <w:t>, président du CISC (80) ; </w:t>
      </w:r>
      <w:r w:rsidRPr="003E3CF6">
        <w:rPr>
          <w:rFonts w:ascii="Bell MT" w:hAnsi="Bell MT"/>
          <w:b/>
          <w:sz w:val="16"/>
          <w:szCs w:val="18"/>
        </w:rPr>
        <w:t>Charles Hoareau</w:t>
      </w:r>
      <w:r w:rsidRPr="003E3CF6">
        <w:rPr>
          <w:rFonts w:ascii="Bell MT" w:hAnsi="Bell MT"/>
          <w:sz w:val="16"/>
          <w:szCs w:val="18"/>
        </w:rPr>
        <w:t xml:space="preserve">, syndicaliste International, président de l’A.N.C., 13 ; </w:t>
      </w:r>
      <w:r w:rsidRPr="003E3CF6">
        <w:rPr>
          <w:rFonts w:ascii="Bell MT" w:hAnsi="Bell MT" w:cs="Calibri"/>
          <w:b/>
          <w:bCs/>
          <w:sz w:val="16"/>
          <w:szCs w:val="18"/>
        </w:rPr>
        <w:t>Fadi Kassem</w:t>
      </w:r>
      <w:r w:rsidRPr="003E3CF6">
        <w:rPr>
          <w:rFonts w:ascii="Bell MT" w:hAnsi="Bell MT" w:cs="Calibri"/>
          <w:sz w:val="16"/>
          <w:szCs w:val="18"/>
        </w:rPr>
        <w:t xml:space="preserve">, secrétaire national adjoint du PRCF, professeur agrégé d’histoire (78) ; </w:t>
      </w:r>
      <w:r w:rsidRPr="003E3CF6">
        <w:rPr>
          <w:rFonts w:ascii="Bell MT" w:hAnsi="Bell MT"/>
          <w:b/>
          <w:sz w:val="16"/>
          <w:szCs w:val="18"/>
        </w:rPr>
        <w:t xml:space="preserve">Razika </w:t>
      </w:r>
      <w:proofErr w:type="spellStart"/>
      <w:r w:rsidRPr="003E3CF6">
        <w:rPr>
          <w:rFonts w:ascii="Bell MT" w:hAnsi="Bell MT"/>
          <w:b/>
          <w:sz w:val="16"/>
          <w:szCs w:val="18"/>
        </w:rPr>
        <w:t>Kerchouni</w:t>
      </w:r>
      <w:proofErr w:type="spellEnd"/>
      <w:r w:rsidRPr="003E3CF6">
        <w:rPr>
          <w:rFonts w:ascii="Bell MT" w:hAnsi="Bell MT"/>
          <w:sz w:val="16"/>
          <w:szCs w:val="18"/>
        </w:rPr>
        <w:t xml:space="preserve">, syndicaliste, bureau ANC, 93 ; </w:t>
      </w:r>
      <w:r w:rsidRPr="003E3CF6">
        <w:rPr>
          <w:rFonts w:ascii="Bell MT" w:hAnsi="Bell MT" w:cs="Calibri"/>
          <w:b/>
          <w:bCs/>
          <w:sz w:val="16"/>
          <w:szCs w:val="18"/>
        </w:rPr>
        <w:t>Annie Lacroix-Riz</w:t>
      </w:r>
      <w:r w:rsidRPr="003E3CF6">
        <w:rPr>
          <w:rFonts w:ascii="Bell MT" w:hAnsi="Bell MT" w:cs="Calibri"/>
          <w:sz w:val="16"/>
          <w:szCs w:val="18"/>
        </w:rPr>
        <w:t xml:space="preserve">, historienne, membre du Comité central du PRCF (78) ; </w:t>
      </w:r>
      <w:r w:rsidRPr="003E3CF6">
        <w:rPr>
          <w:rFonts w:ascii="Bell MT" w:hAnsi="Bell MT" w:cs="Calibri"/>
          <w:b/>
          <w:bCs/>
          <w:sz w:val="16"/>
          <w:szCs w:val="18"/>
        </w:rPr>
        <w:t>Léon Landini</w:t>
      </w:r>
      <w:r w:rsidRPr="003E3CF6">
        <w:rPr>
          <w:rFonts w:ascii="Bell MT" w:hAnsi="Bell MT" w:cs="Calibri"/>
          <w:sz w:val="16"/>
          <w:szCs w:val="18"/>
        </w:rPr>
        <w:t xml:space="preserve">, président de l’Amicale </w:t>
      </w:r>
      <w:r w:rsidRPr="003E3CF6">
        <w:rPr>
          <w:rFonts w:ascii="Bell MT" w:hAnsi="Bell MT" w:cs="Calibri"/>
          <w:i/>
          <w:iCs/>
          <w:sz w:val="16"/>
          <w:szCs w:val="18"/>
        </w:rPr>
        <w:t>Carmagnole-Liberté</w:t>
      </w:r>
      <w:r w:rsidRPr="003E3CF6">
        <w:rPr>
          <w:rFonts w:ascii="Bell MT" w:hAnsi="Bell MT" w:cs="Calibri"/>
          <w:sz w:val="16"/>
          <w:szCs w:val="18"/>
        </w:rPr>
        <w:t xml:space="preserve"> des FTP-MOI, président du PRCF, Médaille de la Résistance, président d’honneur d’une association de lutte contre le tout-anglais (92) ; </w:t>
      </w:r>
      <w:r w:rsidRPr="003E3CF6">
        <w:rPr>
          <w:rFonts w:ascii="Bell MT" w:hAnsi="Bell MT"/>
          <w:b/>
          <w:sz w:val="16"/>
          <w:szCs w:val="18"/>
        </w:rPr>
        <w:t>Claude Langlet</w:t>
      </w:r>
      <w:r w:rsidRPr="003E3CF6">
        <w:rPr>
          <w:rFonts w:ascii="Bell MT" w:hAnsi="Bell MT"/>
          <w:sz w:val="16"/>
          <w:szCs w:val="18"/>
        </w:rPr>
        <w:t xml:space="preserve"> (RC) ; </w:t>
      </w:r>
      <w:r w:rsidRPr="003E3CF6">
        <w:rPr>
          <w:rFonts w:ascii="Bell MT" w:eastAsia="Times New Roman" w:hAnsi="Bell MT"/>
          <w:b/>
          <w:sz w:val="16"/>
          <w:szCs w:val="18"/>
        </w:rPr>
        <w:t>Armand Lecoq</w:t>
      </w:r>
      <w:r w:rsidRPr="003E3CF6">
        <w:rPr>
          <w:rFonts w:ascii="Bell MT" w:eastAsia="Times New Roman" w:hAnsi="Bell MT"/>
          <w:sz w:val="16"/>
          <w:szCs w:val="18"/>
        </w:rPr>
        <w:t xml:space="preserve"> (PCF 31, FVD-PCF) ; </w:t>
      </w:r>
      <w:r w:rsidRPr="003E3CF6">
        <w:rPr>
          <w:rFonts w:ascii="Bell MT" w:hAnsi="Bell MT"/>
          <w:b/>
          <w:sz w:val="16"/>
          <w:szCs w:val="18"/>
        </w:rPr>
        <w:t>Pierre Lenormand</w:t>
      </w:r>
      <w:r w:rsidRPr="003E3CF6">
        <w:rPr>
          <w:rFonts w:ascii="Bell MT" w:hAnsi="Bell MT"/>
          <w:sz w:val="16"/>
          <w:szCs w:val="18"/>
        </w:rPr>
        <w:t>, géographe, universi</w:t>
      </w:r>
      <w:r w:rsidR="00DF75CD" w:rsidRPr="003E3CF6">
        <w:rPr>
          <w:rFonts w:ascii="Bell MT" w:hAnsi="Bell MT"/>
          <w:sz w:val="16"/>
          <w:szCs w:val="18"/>
        </w:rPr>
        <w:t>taire retraité, C.A. de l'ANC</w:t>
      </w:r>
      <w:r w:rsidRPr="003E3CF6">
        <w:rPr>
          <w:rFonts w:ascii="Bell MT" w:hAnsi="Bell MT"/>
          <w:sz w:val="16"/>
          <w:szCs w:val="18"/>
        </w:rPr>
        <w:t xml:space="preserve">, 41 ; </w:t>
      </w:r>
      <w:r w:rsidRPr="003E3CF6">
        <w:rPr>
          <w:rFonts w:ascii="Bell MT" w:hAnsi="Bell MT" w:cs="Calibri"/>
          <w:b/>
          <w:bCs/>
          <w:sz w:val="16"/>
          <w:szCs w:val="18"/>
        </w:rPr>
        <w:t xml:space="preserve">Annette </w:t>
      </w:r>
      <w:proofErr w:type="spellStart"/>
      <w:r w:rsidRPr="003E3CF6">
        <w:rPr>
          <w:rFonts w:ascii="Bell MT" w:hAnsi="Bell MT" w:cs="Calibri"/>
          <w:b/>
          <w:bCs/>
          <w:sz w:val="16"/>
          <w:szCs w:val="18"/>
        </w:rPr>
        <w:t>Mateu-Casado</w:t>
      </w:r>
      <w:proofErr w:type="spellEnd"/>
      <w:r w:rsidRPr="003E3CF6">
        <w:rPr>
          <w:rFonts w:ascii="Bell MT" w:hAnsi="Bell MT" w:cs="Calibri"/>
          <w:sz w:val="16"/>
          <w:szCs w:val="18"/>
        </w:rPr>
        <w:t xml:space="preserve">, coordinatrice de la direction du PRCF, militante de la culture catalane (66) ; </w:t>
      </w:r>
      <w:r w:rsidRPr="003E3CF6">
        <w:rPr>
          <w:rFonts w:ascii="Bell MT" w:hAnsi="Bell MT"/>
          <w:b/>
          <w:sz w:val="16"/>
          <w:szCs w:val="18"/>
        </w:rPr>
        <w:t xml:space="preserve">Robert </w:t>
      </w:r>
      <w:proofErr w:type="spellStart"/>
      <w:r w:rsidRPr="003E3CF6">
        <w:rPr>
          <w:rFonts w:ascii="Bell MT" w:hAnsi="Bell MT"/>
          <w:b/>
          <w:sz w:val="16"/>
          <w:szCs w:val="18"/>
        </w:rPr>
        <w:t>Malcles</w:t>
      </w:r>
      <w:proofErr w:type="spellEnd"/>
      <w:r w:rsidRPr="003E3CF6">
        <w:rPr>
          <w:rFonts w:ascii="Bell MT" w:hAnsi="Bell MT"/>
          <w:sz w:val="16"/>
          <w:szCs w:val="18"/>
        </w:rPr>
        <w:t xml:space="preserve">, historien, professeur retraité, C.A. de l'ANC, 30; </w:t>
      </w:r>
      <w:r w:rsidRPr="003E3CF6">
        <w:rPr>
          <w:rFonts w:ascii="Bell MT" w:eastAsia="Times New Roman" w:hAnsi="Bell MT"/>
          <w:b/>
          <w:sz w:val="16"/>
          <w:szCs w:val="18"/>
        </w:rPr>
        <w:t xml:space="preserve">Anne </w:t>
      </w:r>
      <w:proofErr w:type="spellStart"/>
      <w:r w:rsidRPr="003E3CF6">
        <w:rPr>
          <w:rFonts w:ascii="Bell MT" w:eastAsia="Times New Roman" w:hAnsi="Bell MT"/>
          <w:b/>
          <w:sz w:val="16"/>
          <w:szCs w:val="18"/>
        </w:rPr>
        <w:t>Manauthon</w:t>
      </w:r>
      <w:proofErr w:type="spellEnd"/>
      <w:r w:rsidRPr="003E3CF6">
        <w:rPr>
          <w:rFonts w:ascii="Bell MT" w:eastAsia="Times New Roman" w:hAnsi="Bell MT"/>
          <w:sz w:val="16"/>
          <w:szCs w:val="18"/>
        </w:rPr>
        <w:t xml:space="preserve"> (PCF 06, FVD-PCF) ; </w:t>
      </w:r>
      <w:r w:rsidRPr="003E3CF6">
        <w:rPr>
          <w:rFonts w:ascii="Bell MT" w:eastAsia="Times New Roman" w:hAnsi="Bell MT"/>
          <w:b/>
          <w:sz w:val="16"/>
          <w:szCs w:val="18"/>
        </w:rPr>
        <w:t>Pierre-Alain Millet</w:t>
      </w:r>
      <w:r w:rsidRPr="003E3CF6">
        <w:rPr>
          <w:rFonts w:ascii="Bell MT" w:eastAsia="Times New Roman" w:hAnsi="Bell MT"/>
          <w:sz w:val="16"/>
          <w:szCs w:val="18"/>
        </w:rPr>
        <w:t xml:space="preserve">, PCF 69, FVD-PCF ; </w:t>
      </w:r>
      <w:r w:rsidRPr="003E3CF6">
        <w:rPr>
          <w:rFonts w:ascii="Bell MT" w:hAnsi="Bell MT" w:cs="Calibri"/>
          <w:b/>
          <w:bCs/>
          <w:sz w:val="16"/>
          <w:szCs w:val="18"/>
        </w:rPr>
        <w:t>Aymeric Monville</w:t>
      </w:r>
      <w:r w:rsidRPr="003E3CF6">
        <w:rPr>
          <w:rFonts w:ascii="Bell MT" w:hAnsi="Bell MT" w:cs="Calibri"/>
          <w:sz w:val="16"/>
          <w:szCs w:val="18"/>
        </w:rPr>
        <w:t xml:space="preserve">, secrétaire de la commission internationale du PRCF, éditeur (92) ; </w:t>
      </w:r>
      <w:r w:rsidRPr="003E3CF6">
        <w:rPr>
          <w:rFonts w:ascii="Bell MT" w:eastAsia="Times New Roman" w:hAnsi="Bell MT"/>
          <w:b/>
          <w:sz w:val="16"/>
          <w:szCs w:val="18"/>
        </w:rPr>
        <w:t xml:space="preserve">Leila </w:t>
      </w:r>
      <w:proofErr w:type="spellStart"/>
      <w:r w:rsidRPr="003E3CF6">
        <w:rPr>
          <w:rFonts w:ascii="Bell MT" w:eastAsia="Times New Roman" w:hAnsi="Bell MT"/>
          <w:b/>
          <w:sz w:val="16"/>
          <w:szCs w:val="18"/>
        </w:rPr>
        <w:t>Moussavian</w:t>
      </w:r>
      <w:proofErr w:type="spellEnd"/>
      <w:r w:rsidRPr="003E3CF6">
        <w:rPr>
          <w:rFonts w:ascii="Bell MT" w:eastAsia="Times New Roman" w:hAnsi="Bell MT"/>
          <w:b/>
          <w:sz w:val="16"/>
          <w:szCs w:val="18"/>
        </w:rPr>
        <w:t>-Huppe</w:t>
      </w:r>
      <w:r w:rsidRPr="003E3CF6">
        <w:rPr>
          <w:rFonts w:ascii="Bell MT" w:eastAsia="Times New Roman" w:hAnsi="Bell MT"/>
          <w:sz w:val="16"/>
          <w:szCs w:val="18"/>
        </w:rPr>
        <w:t xml:space="preserve">, PCF 67, FVD-PCF; </w:t>
      </w:r>
      <w:r w:rsidR="00DF75CD" w:rsidRPr="003E3CF6">
        <w:rPr>
          <w:rFonts w:ascii="Bell MT" w:hAnsi="Bell MT"/>
          <w:sz w:val="16"/>
          <w:szCs w:val="18"/>
        </w:rPr>
        <w:t xml:space="preserve">Moussa </w:t>
      </w:r>
      <w:proofErr w:type="spellStart"/>
      <w:r w:rsidR="00DF75CD" w:rsidRPr="003E3CF6">
        <w:rPr>
          <w:rFonts w:ascii="Bell MT" w:hAnsi="Bell MT"/>
          <w:sz w:val="16"/>
          <w:szCs w:val="18"/>
        </w:rPr>
        <w:t>Naït</w:t>
      </w:r>
      <w:proofErr w:type="spellEnd"/>
      <w:r w:rsidR="00DF75CD" w:rsidRPr="003E3CF6">
        <w:rPr>
          <w:rFonts w:ascii="Bell MT" w:hAnsi="Bell MT"/>
          <w:sz w:val="16"/>
          <w:szCs w:val="18"/>
        </w:rPr>
        <w:t xml:space="preserve"> (RC</w:t>
      </w:r>
      <w:r w:rsidRPr="003E3CF6">
        <w:rPr>
          <w:rFonts w:ascii="Bell MT" w:hAnsi="Bell MT"/>
          <w:sz w:val="16"/>
          <w:szCs w:val="18"/>
        </w:rPr>
        <w:t xml:space="preserve">) ; </w:t>
      </w:r>
      <w:r w:rsidRPr="003E3CF6">
        <w:rPr>
          <w:rFonts w:ascii="Bell MT" w:hAnsi="Bell MT" w:cs="Calibri"/>
          <w:b/>
          <w:bCs/>
          <w:sz w:val="16"/>
          <w:szCs w:val="18"/>
        </w:rPr>
        <w:t>Laurent Nardi</w:t>
      </w:r>
      <w:r w:rsidRPr="003E3CF6">
        <w:rPr>
          <w:rFonts w:ascii="Bell MT" w:hAnsi="Bell MT" w:cs="Calibri"/>
          <w:sz w:val="16"/>
          <w:szCs w:val="18"/>
        </w:rPr>
        <w:t xml:space="preserve">, élu communiste de Passy (74), militant contre le tout-anglais ; </w:t>
      </w:r>
      <w:r w:rsidR="00625077" w:rsidRPr="003E3CF6">
        <w:rPr>
          <w:rFonts w:ascii="Bell MT" w:hAnsi="Bell MT" w:cs="Calibri"/>
          <w:b/>
          <w:bCs/>
          <w:sz w:val="16"/>
          <w:szCs w:val="18"/>
        </w:rPr>
        <w:t xml:space="preserve">Jean-Michel Padot, </w:t>
      </w:r>
      <w:r w:rsidR="00625077" w:rsidRPr="003E3CF6">
        <w:rPr>
          <w:rFonts w:ascii="Bell MT" w:hAnsi="Bell MT" w:cs="Calibri"/>
          <w:bCs/>
          <w:sz w:val="16"/>
          <w:szCs w:val="18"/>
        </w:rPr>
        <w:t xml:space="preserve">élu franchement communiste de Bully-les-Mines, militant contre le tout-anglais (62) ; </w:t>
      </w:r>
      <w:r w:rsidR="00625077" w:rsidRPr="003E3CF6">
        <w:rPr>
          <w:rFonts w:ascii="Bell MT" w:hAnsi="Bell MT" w:cs="Calibri"/>
          <w:b/>
          <w:bCs/>
          <w:sz w:val="16"/>
          <w:szCs w:val="18"/>
        </w:rPr>
        <w:t xml:space="preserve">Damien Parrot, </w:t>
      </w:r>
      <w:r w:rsidR="00625077" w:rsidRPr="003E3CF6">
        <w:rPr>
          <w:rFonts w:ascii="Bell MT" w:hAnsi="Bell MT" w:cs="Calibri"/>
          <w:bCs/>
          <w:sz w:val="16"/>
          <w:szCs w:val="18"/>
        </w:rPr>
        <w:t>dessinateur industriel, responsable JRCF</w:t>
      </w:r>
      <w:r w:rsidR="00625077" w:rsidRPr="003E3CF6">
        <w:rPr>
          <w:rFonts w:ascii="Bell MT" w:hAnsi="Bell MT" w:cs="Calibri"/>
          <w:b/>
          <w:bCs/>
          <w:sz w:val="16"/>
          <w:szCs w:val="18"/>
        </w:rPr>
        <w:t xml:space="preserve"> (33) ; </w:t>
      </w:r>
      <w:r w:rsidRPr="003E3CF6">
        <w:rPr>
          <w:rFonts w:ascii="Bell MT" w:eastAsia="Times New Roman" w:hAnsi="Bell MT"/>
          <w:b/>
          <w:sz w:val="16"/>
          <w:szCs w:val="18"/>
        </w:rPr>
        <w:t>Hervé Poly</w:t>
      </w:r>
      <w:r w:rsidRPr="003E3CF6">
        <w:rPr>
          <w:rFonts w:ascii="Bell MT" w:eastAsia="Times New Roman" w:hAnsi="Bell MT"/>
          <w:sz w:val="16"/>
          <w:szCs w:val="18"/>
        </w:rPr>
        <w:t xml:space="preserve"> (PCF 62, direction nationale, FVD-PCF) ; </w:t>
      </w:r>
      <w:r w:rsidRPr="003E3CF6">
        <w:rPr>
          <w:rFonts w:ascii="Bell MT" w:hAnsi="Bell MT" w:cs="Calibri"/>
          <w:b/>
          <w:bCs/>
          <w:sz w:val="16"/>
          <w:szCs w:val="18"/>
        </w:rPr>
        <w:t>Pierre Pranchère</w:t>
      </w:r>
      <w:r w:rsidRPr="003E3CF6">
        <w:rPr>
          <w:rFonts w:ascii="Bell MT" w:hAnsi="Bell MT" w:cs="Calibri"/>
          <w:sz w:val="16"/>
          <w:szCs w:val="18"/>
        </w:rPr>
        <w:t>, président de la commissio</w:t>
      </w:r>
      <w:r w:rsidR="00DF75CD" w:rsidRPr="003E3CF6">
        <w:rPr>
          <w:rFonts w:ascii="Bell MT" w:hAnsi="Bell MT" w:cs="Calibri"/>
          <w:sz w:val="16"/>
          <w:szCs w:val="18"/>
        </w:rPr>
        <w:t>n internationale du PRCF, anc. député, anc.</w:t>
      </w:r>
      <w:r w:rsidRPr="003E3CF6">
        <w:rPr>
          <w:rFonts w:ascii="Bell MT" w:hAnsi="Bell MT" w:cs="Calibri"/>
          <w:sz w:val="16"/>
          <w:szCs w:val="18"/>
        </w:rPr>
        <w:t xml:space="preserve"> </w:t>
      </w:r>
      <w:proofErr w:type="spellStart"/>
      <w:r w:rsidR="00625077" w:rsidRPr="003E3CF6">
        <w:rPr>
          <w:rFonts w:ascii="Bell MT" w:hAnsi="Bell MT" w:cs="Calibri"/>
          <w:sz w:val="16"/>
          <w:szCs w:val="18"/>
        </w:rPr>
        <w:t>Franc-Tireur</w:t>
      </w:r>
      <w:proofErr w:type="spellEnd"/>
      <w:r w:rsidR="00625077" w:rsidRPr="003E3CF6">
        <w:rPr>
          <w:rFonts w:ascii="Bell MT" w:hAnsi="Bell MT" w:cs="Calibri"/>
          <w:sz w:val="16"/>
          <w:szCs w:val="18"/>
        </w:rPr>
        <w:t xml:space="preserve"> et Partisan français</w:t>
      </w:r>
      <w:r w:rsidRPr="003E3CF6">
        <w:rPr>
          <w:rFonts w:ascii="Bell MT" w:hAnsi="Bell MT" w:cs="Calibri"/>
          <w:sz w:val="16"/>
          <w:szCs w:val="18"/>
        </w:rPr>
        <w:t xml:space="preserve"> (19) ; </w:t>
      </w:r>
      <w:r w:rsidRPr="003E3CF6">
        <w:rPr>
          <w:rFonts w:ascii="Bell MT" w:hAnsi="Bell MT"/>
          <w:b/>
          <w:sz w:val="16"/>
          <w:szCs w:val="18"/>
        </w:rPr>
        <w:t xml:space="preserve">Jean </w:t>
      </w:r>
      <w:proofErr w:type="spellStart"/>
      <w:r w:rsidRPr="003E3CF6">
        <w:rPr>
          <w:rFonts w:ascii="Bell MT" w:hAnsi="Bell MT"/>
          <w:b/>
          <w:sz w:val="16"/>
          <w:szCs w:val="18"/>
        </w:rPr>
        <w:t>Penichon</w:t>
      </w:r>
      <w:proofErr w:type="spellEnd"/>
      <w:r w:rsidRPr="003E3CF6">
        <w:rPr>
          <w:rFonts w:ascii="Bell MT" w:hAnsi="Bell MT"/>
          <w:sz w:val="16"/>
          <w:szCs w:val="18"/>
        </w:rPr>
        <w:t>,</w:t>
      </w:r>
      <w:r w:rsidR="00DF75CD" w:rsidRPr="003E3CF6">
        <w:rPr>
          <w:rFonts w:ascii="Bell MT" w:hAnsi="Bell MT"/>
          <w:sz w:val="16"/>
          <w:szCs w:val="18"/>
        </w:rPr>
        <w:t xml:space="preserve"> journaliste, bureau de l'ANC</w:t>
      </w:r>
      <w:r w:rsidRPr="003E3CF6">
        <w:rPr>
          <w:rFonts w:ascii="Bell MT" w:hAnsi="Bell MT"/>
          <w:sz w:val="16"/>
          <w:szCs w:val="18"/>
        </w:rPr>
        <w:t xml:space="preserve">, 75 ; </w:t>
      </w:r>
      <w:r w:rsidRPr="003E3CF6">
        <w:rPr>
          <w:rFonts w:ascii="Bell MT" w:hAnsi="Bell MT" w:cs="Calibri"/>
          <w:b/>
          <w:bCs/>
          <w:sz w:val="16"/>
          <w:szCs w:val="18"/>
        </w:rPr>
        <w:t>Anna Persichini</w:t>
      </w:r>
      <w:r w:rsidRPr="003E3CF6">
        <w:rPr>
          <w:rFonts w:ascii="Bell MT" w:hAnsi="Bell MT" w:cs="Calibri"/>
          <w:sz w:val="16"/>
          <w:szCs w:val="18"/>
        </w:rPr>
        <w:t xml:space="preserve">, trésorière nationale du PRCF, syndicaliste Métallurgie, 06 ; </w:t>
      </w:r>
      <w:r w:rsidRPr="003E3CF6">
        <w:rPr>
          <w:rFonts w:ascii="Bell MT" w:eastAsia="Times New Roman" w:hAnsi="Bell MT"/>
          <w:b/>
          <w:sz w:val="16"/>
          <w:szCs w:val="18"/>
        </w:rPr>
        <w:t xml:space="preserve">Gilbert </w:t>
      </w:r>
      <w:proofErr w:type="spellStart"/>
      <w:r w:rsidRPr="003E3CF6">
        <w:rPr>
          <w:rFonts w:ascii="Bell MT" w:eastAsia="Times New Roman" w:hAnsi="Bell MT"/>
          <w:b/>
          <w:sz w:val="16"/>
          <w:szCs w:val="18"/>
        </w:rPr>
        <w:t>Rémond</w:t>
      </w:r>
      <w:proofErr w:type="spellEnd"/>
      <w:r w:rsidRPr="003E3CF6">
        <w:rPr>
          <w:rFonts w:ascii="Bell MT" w:eastAsia="Times New Roman" w:hAnsi="Bell MT"/>
          <w:sz w:val="16"/>
          <w:szCs w:val="18"/>
        </w:rPr>
        <w:t xml:space="preserve">, PCF 69, FVD-PCF ; </w:t>
      </w:r>
      <w:r w:rsidRPr="003E3CF6">
        <w:rPr>
          <w:rFonts w:ascii="Bell MT" w:hAnsi="Bell MT"/>
          <w:b/>
          <w:sz w:val="16"/>
          <w:szCs w:val="18"/>
        </w:rPr>
        <w:t>William Roger</w:t>
      </w:r>
      <w:r w:rsidRPr="003E3CF6">
        <w:rPr>
          <w:rFonts w:ascii="Bell MT" w:hAnsi="Bell MT"/>
          <w:sz w:val="16"/>
          <w:szCs w:val="18"/>
        </w:rPr>
        <w:t xml:space="preserve"> (RC) ; </w:t>
      </w:r>
      <w:r w:rsidRPr="003E3CF6">
        <w:rPr>
          <w:rFonts w:ascii="Bell MT" w:hAnsi="Bell MT" w:cs="Calibri"/>
          <w:b/>
          <w:bCs/>
          <w:sz w:val="16"/>
          <w:szCs w:val="18"/>
        </w:rPr>
        <w:t>Jany Sanfelieu</w:t>
      </w:r>
      <w:r w:rsidRPr="003E3CF6">
        <w:rPr>
          <w:rFonts w:ascii="Bell MT" w:hAnsi="Bell MT" w:cs="Calibri"/>
          <w:sz w:val="16"/>
          <w:szCs w:val="18"/>
        </w:rPr>
        <w:t xml:space="preserve">, professeur de français retraitée, secrétaire à l’organisation du PRCF (89) ; </w:t>
      </w:r>
      <w:r w:rsidRPr="003E3CF6">
        <w:rPr>
          <w:rFonts w:ascii="Bell MT" w:hAnsi="Bell MT" w:cstheme="minorBidi"/>
          <w:b/>
          <w:sz w:val="16"/>
          <w:szCs w:val="18"/>
        </w:rPr>
        <w:t xml:space="preserve">Matthieu </w:t>
      </w:r>
      <w:proofErr w:type="spellStart"/>
      <w:r w:rsidRPr="003E3CF6">
        <w:rPr>
          <w:rFonts w:ascii="Bell MT" w:hAnsi="Bell MT" w:cstheme="minorBidi"/>
          <w:b/>
          <w:sz w:val="16"/>
          <w:szCs w:val="18"/>
        </w:rPr>
        <w:t>Seeburger</w:t>
      </w:r>
      <w:proofErr w:type="spellEnd"/>
      <w:r w:rsidRPr="003E3CF6">
        <w:rPr>
          <w:rFonts w:ascii="Bell MT" w:hAnsi="Bell MT" w:cstheme="minorBidi"/>
          <w:sz w:val="16"/>
          <w:szCs w:val="18"/>
        </w:rPr>
        <w:t xml:space="preserve"> (RC) ; </w:t>
      </w:r>
      <w:r w:rsidRPr="003E3CF6">
        <w:rPr>
          <w:rFonts w:ascii="Bell MT" w:hAnsi="Bell MT"/>
          <w:b/>
          <w:sz w:val="16"/>
          <w:szCs w:val="18"/>
        </w:rPr>
        <w:t>Guillaume Suing</w:t>
      </w:r>
      <w:r w:rsidRPr="003E3CF6">
        <w:rPr>
          <w:rFonts w:ascii="Bell MT" w:hAnsi="Bell MT"/>
          <w:sz w:val="16"/>
          <w:szCs w:val="18"/>
        </w:rPr>
        <w:t xml:space="preserve"> (RC) ; </w:t>
      </w:r>
      <w:r w:rsidRPr="003E3CF6">
        <w:rPr>
          <w:rFonts w:ascii="Bell MT" w:hAnsi="Bell MT"/>
          <w:b/>
          <w:sz w:val="16"/>
          <w:szCs w:val="18"/>
        </w:rPr>
        <w:t>Stéphane Toque</w:t>
      </w:r>
      <w:r w:rsidRPr="003E3CF6">
        <w:rPr>
          <w:rFonts w:ascii="Bell MT" w:hAnsi="Bell MT"/>
          <w:sz w:val="16"/>
          <w:szCs w:val="18"/>
        </w:rPr>
        <w:t xml:space="preserve">, Paris, syndicaliste Énergie, bureau ANC ; </w:t>
      </w:r>
      <w:r w:rsidRPr="003E3CF6">
        <w:rPr>
          <w:rFonts w:ascii="Bell MT" w:eastAsia="Times New Roman" w:hAnsi="Bell MT"/>
          <w:b/>
          <w:sz w:val="16"/>
          <w:szCs w:val="18"/>
        </w:rPr>
        <w:t>Bernard Trannoy</w:t>
      </w:r>
      <w:r w:rsidRPr="003E3CF6">
        <w:rPr>
          <w:rFonts w:ascii="Bell MT" w:eastAsia="Times New Roman" w:hAnsi="Bell MT"/>
          <w:sz w:val="16"/>
          <w:szCs w:val="18"/>
        </w:rPr>
        <w:t xml:space="preserve"> (PCF 33, FVD-PCF) ; </w:t>
      </w:r>
      <w:r w:rsidRPr="003E3CF6">
        <w:rPr>
          <w:rFonts w:ascii="Bell MT" w:hAnsi="Bell MT"/>
          <w:b/>
          <w:sz w:val="16"/>
          <w:szCs w:val="18"/>
        </w:rPr>
        <w:t>Yves Vargas</w:t>
      </w:r>
      <w:r w:rsidRPr="003E3CF6">
        <w:rPr>
          <w:rFonts w:ascii="Bell MT" w:hAnsi="Bell MT"/>
          <w:sz w:val="16"/>
          <w:szCs w:val="18"/>
        </w:rPr>
        <w:t xml:space="preserve">, philosophe, communiste sans parti (93) ; </w:t>
      </w:r>
      <w:r w:rsidRPr="003E3CF6">
        <w:rPr>
          <w:rFonts w:ascii="Bell MT" w:hAnsi="Bell MT"/>
          <w:b/>
          <w:sz w:val="16"/>
          <w:szCs w:val="18"/>
        </w:rPr>
        <w:t>Mireille Villemin</w:t>
      </w:r>
      <w:r w:rsidRPr="003E3CF6">
        <w:rPr>
          <w:rFonts w:ascii="Bell MT" w:hAnsi="Bell MT"/>
          <w:sz w:val="16"/>
          <w:szCs w:val="18"/>
        </w:rPr>
        <w:t xml:space="preserve">, bureau de l'ANC, 30 ; </w:t>
      </w:r>
    </w:p>
    <w:p w:rsidR="00A74261" w:rsidRDefault="00A74261" w:rsidP="00A74261">
      <w:pPr>
        <w:spacing w:before="100" w:beforeAutospacing="1" w:after="100" w:afterAutospacing="1"/>
      </w:pPr>
      <w:r>
        <w:rPr>
          <w:rFonts w:ascii="Calibri" w:hAnsi="Calibri" w:cs="Calibri"/>
          <w:color w:val="1F497D"/>
          <w:sz w:val="22"/>
          <w:szCs w:val="22"/>
        </w:rPr>
        <w:t> </w:t>
      </w:r>
    </w:p>
    <w:sectPr w:rsidR="00A74261" w:rsidSect="004E1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defaultTabStop w:val="708"/>
  <w:hyphenationZone w:val="425"/>
  <w:characterSpacingControl w:val="doNotCompress"/>
  <w:compat/>
  <w:rsids>
    <w:rsidRoot w:val="00A74261"/>
    <w:rsid w:val="000022E4"/>
    <w:rsid w:val="00033E00"/>
    <w:rsid w:val="00103BA1"/>
    <w:rsid w:val="001C3489"/>
    <w:rsid w:val="00220D96"/>
    <w:rsid w:val="003E3CF6"/>
    <w:rsid w:val="004E1D8A"/>
    <w:rsid w:val="005E48C6"/>
    <w:rsid w:val="00625077"/>
    <w:rsid w:val="0070767F"/>
    <w:rsid w:val="00A46D46"/>
    <w:rsid w:val="00A70199"/>
    <w:rsid w:val="00A74261"/>
    <w:rsid w:val="00DF75CD"/>
    <w:rsid w:val="00FE5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6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4261"/>
    <w:rPr>
      <w:color w:val="0000FF"/>
      <w:u w:val="single"/>
    </w:rPr>
  </w:style>
  <w:style w:type="paragraph" w:styleId="NormalWeb">
    <w:name w:val="Normal (Web)"/>
    <w:basedOn w:val="Normal"/>
    <w:uiPriority w:val="99"/>
    <w:unhideWhenUsed/>
    <w:rsid w:val="00A742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8397624">
      <w:bodyDiv w:val="1"/>
      <w:marLeft w:val="0"/>
      <w:marRight w:val="0"/>
      <w:marTop w:val="0"/>
      <w:marBottom w:val="0"/>
      <w:divBdr>
        <w:top w:val="none" w:sz="0" w:space="0" w:color="auto"/>
        <w:left w:val="none" w:sz="0" w:space="0" w:color="auto"/>
        <w:bottom w:val="none" w:sz="0" w:space="0" w:color="auto"/>
        <w:right w:val="none" w:sz="0" w:space="0" w:color="auto"/>
      </w:divBdr>
    </w:div>
    <w:div w:id="695500343">
      <w:bodyDiv w:val="1"/>
      <w:marLeft w:val="0"/>
      <w:marRight w:val="0"/>
      <w:marTop w:val="0"/>
      <w:marBottom w:val="0"/>
      <w:divBdr>
        <w:top w:val="none" w:sz="0" w:space="0" w:color="auto"/>
        <w:left w:val="none" w:sz="0" w:space="0" w:color="auto"/>
        <w:bottom w:val="none" w:sz="0" w:space="0" w:color="auto"/>
        <w:right w:val="none" w:sz="0" w:space="0" w:color="auto"/>
      </w:divBdr>
    </w:div>
    <w:div w:id="19755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ament.aurelie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1791</Words>
  <Characters>9853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9</cp:revision>
  <dcterms:created xsi:type="dcterms:W3CDTF">2019-09-30T16:59:00Z</dcterms:created>
  <dcterms:modified xsi:type="dcterms:W3CDTF">2019-10-06T17:05:00Z</dcterms:modified>
</cp:coreProperties>
</file>