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E3" w:rsidRDefault="00500190" w:rsidP="009A43E3">
      <w:pPr>
        <w:spacing w:after="0"/>
        <w:rPr>
          <w:rFonts w:ascii="Trebuchet MS" w:hAnsi="Trebuchet MS" w:cs="Arial"/>
          <w:b/>
          <w:bCs/>
          <w:noProof/>
          <w:color w:val="00B0F0"/>
          <w:sz w:val="28"/>
          <w:szCs w:val="28"/>
        </w:rPr>
      </w:pPr>
      <w:r>
        <w:rPr>
          <w:rFonts w:ascii="Trebuchet MS" w:hAnsi="Trebuchet MS" w:cs="Arial"/>
          <w:b/>
          <w:bCs/>
          <w:noProof/>
          <w:color w:val="00B0F0"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512445</wp:posOffset>
            </wp:positionV>
            <wp:extent cx="1584960" cy="149352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rte graphique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58496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3E3" w:rsidRPr="009A43E3">
        <w:rPr>
          <w:rFonts w:ascii="Trebuchet MS" w:hAnsi="Trebuchet MS" w:cs="Arial"/>
          <w:b/>
          <w:bCs/>
          <w:noProof/>
          <w:color w:val="00B0F0"/>
          <w:sz w:val="28"/>
          <w:szCs w:val="28"/>
          <w:lang w:eastAsia="fr-FR"/>
        </w:rPr>
        <w:drawing>
          <wp:inline distT="0" distB="0" distL="0" distR="0">
            <wp:extent cx="2075969" cy="733425"/>
            <wp:effectExtent l="19050" t="0" r="481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066" cy="7341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A43E3" w:rsidRDefault="009A43E3" w:rsidP="009A43E3">
      <w:pPr>
        <w:spacing w:after="0"/>
        <w:rPr>
          <w:rFonts w:ascii="Trebuchet MS" w:hAnsi="Trebuchet MS" w:cs="Arial"/>
          <w:b/>
          <w:bCs/>
          <w:noProof/>
          <w:color w:val="00B0F0"/>
          <w:sz w:val="28"/>
          <w:szCs w:val="28"/>
        </w:rPr>
      </w:pPr>
    </w:p>
    <w:p w:rsidR="004165D2" w:rsidRPr="00034F64" w:rsidRDefault="00500190" w:rsidP="009A43E3">
      <w:pPr>
        <w:spacing w:after="0"/>
        <w:rPr>
          <w:rFonts w:ascii="Trebuchet MS" w:hAnsi="Trebuchet MS" w:cs="Arial"/>
          <w:b/>
          <w:bCs/>
          <w:noProof/>
          <w:color w:val="00B0F0"/>
          <w:sz w:val="28"/>
          <w:szCs w:val="28"/>
        </w:rPr>
      </w:pPr>
      <w:r>
        <w:rPr>
          <w:rFonts w:ascii="Trebuchet MS" w:hAnsi="Trebuchet MS" w:cs="Arial"/>
          <w:b/>
          <w:bCs/>
          <w:noProof/>
          <w:color w:val="00B0F0"/>
          <w:sz w:val="28"/>
          <w:szCs w:val="28"/>
        </w:rPr>
        <w:tab/>
      </w:r>
      <w:r>
        <w:rPr>
          <w:rFonts w:ascii="Trebuchet MS" w:hAnsi="Trebuchet MS" w:cs="Arial"/>
          <w:b/>
          <w:bCs/>
          <w:noProof/>
          <w:color w:val="00B0F0"/>
          <w:sz w:val="28"/>
          <w:szCs w:val="28"/>
        </w:rPr>
        <w:tab/>
      </w:r>
      <w:r>
        <w:rPr>
          <w:rFonts w:ascii="Trebuchet MS" w:hAnsi="Trebuchet MS" w:cs="Arial"/>
          <w:b/>
          <w:bCs/>
          <w:noProof/>
          <w:color w:val="00B0F0"/>
          <w:sz w:val="28"/>
          <w:szCs w:val="28"/>
        </w:rPr>
        <w:tab/>
      </w:r>
      <w:r>
        <w:rPr>
          <w:rFonts w:ascii="Trebuchet MS" w:hAnsi="Trebuchet MS" w:cs="Arial"/>
          <w:b/>
          <w:bCs/>
          <w:noProof/>
          <w:color w:val="00B0F0"/>
          <w:sz w:val="28"/>
          <w:szCs w:val="28"/>
        </w:rPr>
        <w:tab/>
      </w:r>
      <w:r w:rsidR="00034F64" w:rsidRPr="00034F64">
        <w:rPr>
          <w:rFonts w:ascii="Trebuchet MS" w:hAnsi="Trebuchet MS" w:cs="Arial"/>
          <w:b/>
          <w:bCs/>
          <w:noProof/>
          <w:color w:val="00B0F0"/>
          <w:sz w:val="28"/>
          <w:szCs w:val="28"/>
        </w:rPr>
        <w:t>CHARTE D’ACCUEIL</w:t>
      </w:r>
    </w:p>
    <w:p w:rsidR="00034F64" w:rsidRPr="00034F64" w:rsidRDefault="00034F64" w:rsidP="00500190">
      <w:pPr>
        <w:spacing w:after="0"/>
        <w:ind w:left="1416" w:firstLine="708"/>
        <w:rPr>
          <w:rFonts w:ascii="Trebuchet MS" w:hAnsi="Trebuchet MS" w:cs="Arial"/>
          <w:b/>
          <w:bCs/>
          <w:color w:val="00B0F0"/>
          <w:sz w:val="36"/>
          <w:szCs w:val="36"/>
        </w:rPr>
      </w:pPr>
      <w:r w:rsidRPr="00034F64">
        <w:rPr>
          <w:rFonts w:ascii="Trebuchet MS" w:hAnsi="Trebuchet MS" w:cs="Arial"/>
          <w:b/>
          <w:bCs/>
          <w:noProof/>
          <w:color w:val="00B0F0"/>
          <w:sz w:val="28"/>
          <w:szCs w:val="28"/>
        </w:rPr>
        <w:t xml:space="preserve">Accueil de Loisirs </w:t>
      </w:r>
      <w:r w:rsidR="00500190">
        <w:rPr>
          <w:rFonts w:ascii="Trebuchet MS" w:hAnsi="Trebuchet MS" w:cs="Arial"/>
          <w:b/>
          <w:bCs/>
          <w:noProof/>
          <w:color w:val="00B0F0"/>
          <w:sz w:val="28"/>
          <w:szCs w:val="28"/>
        </w:rPr>
        <w:t>–</w:t>
      </w:r>
      <w:r w:rsidRPr="00034F64">
        <w:rPr>
          <w:rFonts w:ascii="Trebuchet MS" w:hAnsi="Trebuchet MS" w:cs="Arial"/>
          <w:b/>
          <w:bCs/>
          <w:noProof/>
          <w:color w:val="00B0F0"/>
          <w:sz w:val="28"/>
          <w:szCs w:val="28"/>
        </w:rPr>
        <w:t xml:space="preserve"> </w:t>
      </w:r>
      <w:r w:rsidR="00500190">
        <w:rPr>
          <w:rFonts w:ascii="Trebuchet MS" w:hAnsi="Trebuchet MS" w:cs="Arial"/>
          <w:b/>
          <w:bCs/>
          <w:noProof/>
          <w:color w:val="00B0F0"/>
          <w:sz w:val="28"/>
          <w:szCs w:val="28"/>
        </w:rPr>
        <w:t>Février 2022</w:t>
      </w:r>
    </w:p>
    <w:p w:rsidR="000B34AB" w:rsidRDefault="000B34AB" w:rsidP="000B34AB">
      <w:pPr>
        <w:spacing w:after="0"/>
        <w:jc w:val="both"/>
        <w:rPr>
          <w:rFonts w:ascii="Arial" w:hAnsi="Arial" w:cs="Arial"/>
        </w:rPr>
      </w:pPr>
    </w:p>
    <w:p w:rsidR="005B2F93" w:rsidRDefault="005B2F93" w:rsidP="000B34AB">
      <w:pPr>
        <w:spacing w:after="0"/>
        <w:jc w:val="both"/>
        <w:rPr>
          <w:rFonts w:ascii="Arial" w:hAnsi="Arial" w:cs="Arial"/>
        </w:rPr>
      </w:pPr>
    </w:p>
    <w:p w:rsidR="000B34AB" w:rsidRPr="000B34AB" w:rsidRDefault="000B34AB" w:rsidP="000B34AB">
      <w:pPr>
        <w:spacing w:after="0"/>
        <w:jc w:val="both"/>
        <w:rPr>
          <w:rFonts w:ascii="Arial" w:hAnsi="Arial" w:cs="Arial"/>
        </w:rPr>
      </w:pPr>
    </w:p>
    <w:p w:rsidR="00F83159" w:rsidRDefault="00F83159" w:rsidP="000B34AB">
      <w:pPr>
        <w:spacing w:after="0"/>
        <w:jc w:val="both"/>
        <w:rPr>
          <w:rFonts w:ascii="Arial" w:hAnsi="Arial" w:cs="Arial"/>
          <w:b/>
          <w:bCs/>
        </w:rPr>
      </w:pPr>
    </w:p>
    <w:p w:rsidR="002B17E2" w:rsidRDefault="002B17E2" w:rsidP="000B34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5CDB">
        <w:rPr>
          <w:rFonts w:ascii="Arial" w:hAnsi="Arial" w:cs="Arial"/>
          <w:sz w:val="20"/>
          <w:szCs w:val="20"/>
        </w:rPr>
        <w:t>Afin d</w:t>
      </w:r>
      <w:r w:rsidR="00D95CDB">
        <w:rPr>
          <w:rFonts w:ascii="Arial" w:hAnsi="Arial" w:cs="Arial"/>
          <w:sz w:val="20"/>
          <w:szCs w:val="20"/>
        </w:rPr>
        <w:t>e garantir un accueil en toute sécurité pour</w:t>
      </w:r>
      <w:r w:rsidRPr="00D95CDB">
        <w:rPr>
          <w:rFonts w:ascii="Arial" w:hAnsi="Arial" w:cs="Arial"/>
          <w:sz w:val="20"/>
          <w:szCs w:val="20"/>
        </w:rPr>
        <w:t xml:space="preserve"> les enfants</w:t>
      </w:r>
      <w:r w:rsidR="00D95CDB" w:rsidRPr="00D95CDB">
        <w:rPr>
          <w:rFonts w:ascii="Arial" w:hAnsi="Arial" w:cs="Arial"/>
          <w:sz w:val="20"/>
          <w:szCs w:val="20"/>
        </w:rPr>
        <w:t>, cette annexe au règlement intérieur de la structure tient compte de la r</w:t>
      </w:r>
      <w:r w:rsidR="005E7E9D">
        <w:rPr>
          <w:rFonts w:ascii="Arial" w:hAnsi="Arial" w:cs="Arial"/>
          <w:sz w:val="20"/>
          <w:szCs w:val="20"/>
        </w:rPr>
        <w:t>é</w:t>
      </w:r>
      <w:r w:rsidR="00D95CDB" w:rsidRPr="00D95CDB">
        <w:rPr>
          <w:rFonts w:ascii="Arial" w:hAnsi="Arial" w:cs="Arial"/>
          <w:sz w:val="20"/>
          <w:szCs w:val="20"/>
        </w:rPr>
        <w:t xml:space="preserve">glementation appliquée aux Accueils Collectifs de Mineurs (ACM) </w:t>
      </w:r>
      <w:r w:rsidR="00D95CDB">
        <w:rPr>
          <w:rFonts w:ascii="Arial" w:hAnsi="Arial" w:cs="Arial"/>
          <w:sz w:val="20"/>
          <w:szCs w:val="20"/>
        </w:rPr>
        <w:t>en complément</w:t>
      </w:r>
      <w:r w:rsidR="009A54AF">
        <w:rPr>
          <w:rFonts w:ascii="Arial" w:hAnsi="Arial" w:cs="Arial"/>
          <w:sz w:val="20"/>
          <w:szCs w:val="20"/>
        </w:rPr>
        <w:t>arité avec le</w:t>
      </w:r>
      <w:r w:rsidR="00D95CDB">
        <w:rPr>
          <w:rFonts w:ascii="Arial" w:hAnsi="Arial" w:cs="Arial"/>
          <w:sz w:val="20"/>
          <w:szCs w:val="20"/>
        </w:rPr>
        <w:t xml:space="preserve">s protocoles </w:t>
      </w:r>
      <w:r w:rsidR="009A54AF">
        <w:rPr>
          <w:rFonts w:ascii="Arial" w:hAnsi="Arial" w:cs="Arial"/>
          <w:sz w:val="20"/>
          <w:szCs w:val="20"/>
        </w:rPr>
        <w:t>récemment diffusés.</w:t>
      </w:r>
    </w:p>
    <w:p w:rsidR="00B10097" w:rsidRPr="00D95CDB" w:rsidRDefault="00B10097" w:rsidP="00B10097">
      <w:pP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 pourra être amenée à évoluer en fonction de nouvelles directives de la Direction Départementale</w:t>
      </w:r>
      <w:r w:rsidR="00092F56">
        <w:rPr>
          <w:rFonts w:ascii="Arial" w:hAnsi="Arial" w:cs="Arial"/>
          <w:sz w:val="20"/>
          <w:szCs w:val="20"/>
        </w:rPr>
        <w:t xml:space="preserve"> de la jeunesse, des sports </w:t>
      </w:r>
      <w:r>
        <w:rPr>
          <w:rFonts w:ascii="Arial" w:hAnsi="Arial" w:cs="Arial"/>
          <w:sz w:val="20"/>
          <w:szCs w:val="20"/>
        </w:rPr>
        <w:t xml:space="preserve"> de la Cohésion Sociale de Meurthe-et-Moselle.</w:t>
      </w:r>
    </w:p>
    <w:p w:rsidR="002B17E2" w:rsidRDefault="002B17E2" w:rsidP="000B34AB">
      <w:pPr>
        <w:spacing w:after="0"/>
        <w:jc w:val="both"/>
        <w:rPr>
          <w:rFonts w:ascii="Arial" w:hAnsi="Arial" w:cs="Arial"/>
        </w:rPr>
      </w:pPr>
    </w:p>
    <w:p w:rsidR="009A54AF" w:rsidRDefault="009A54AF" w:rsidP="000B34AB">
      <w:pPr>
        <w:spacing w:after="0"/>
        <w:jc w:val="both"/>
        <w:rPr>
          <w:rFonts w:ascii="Arial" w:hAnsi="Arial" w:cs="Arial"/>
        </w:rPr>
      </w:pPr>
    </w:p>
    <w:p w:rsidR="009A54AF" w:rsidRDefault="007314EF" w:rsidP="009A54AF">
      <w:pPr>
        <w:spacing w:after="0"/>
        <w:jc w:val="both"/>
        <w:rPr>
          <w:rFonts w:ascii="Trebuchet MS" w:hAnsi="Trebuchet MS" w:cs="Arial"/>
          <w:b/>
          <w:bCs/>
          <w:color w:val="00B0F0"/>
          <w:sz w:val="24"/>
          <w:szCs w:val="24"/>
        </w:rPr>
      </w:pPr>
      <w:r>
        <w:rPr>
          <w:rFonts w:ascii="Trebuchet MS" w:hAnsi="Trebuchet MS" w:cs="Arial"/>
          <w:b/>
          <w:bCs/>
          <w:color w:val="00B0F0"/>
          <w:sz w:val="24"/>
          <w:szCs w:val="24"/>
        </w:rPr>
        <w:t>À</w:t>
      </w:r>
      <w:r w:rsidR="009A54AF" w:rsidRPr="007314EF">
        <w:rPr>
          <w:rFonts w:ascii="Trebuchet MS" w:hAnsi="Trebuchet MS" w:cs="Arial"/>
          <w:b/>
          <w:bCs/>
          <w:color w:val="00B0F0"/>
          <w:sz w:val="24"/>
          <w:szCs w:val="24"/>
        </w:rPr>
        <w:t xml:space="preserve"> LA MAISON :</w:t>
      </w:r>
    </w:p>
    <w:p w:rsidR="00687450" w:rsidRPr="007314EF" w:rsidRDefault="00687450" w:rsidP="009A54AF">
      <w:pPr>
        <w:spacing w:after="0"/>
        <w:jc w:val="both"/>
        <w:rPr>
          <w:rFonts w:ascii="Trebuchet MS" w:hAnsi="Trebuchet MS" w:cs="Arial"/>
          <w:b/>
          <w:bCs/>
          <w:color w:val="00B0F0"/>
          <w:sz w:val="24"/>
          <w:szCs w:val="24"/>
        </w:rPr>
      </w:pPr>
    </w:p>
    <w:p w:rsidR="009A54AF" w:rsidRDefault="009A54AF" w:rsidP="000B34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de </w:t>
      </w:r>
      <w:r w:rsidR="007314EF">
        <w:rPr>
          <w:rFonts w:ascii="Arial" w:hAnsi="Arial" w:cs="Arial"/>
          <w:sz w:val="20"/>
          <w:szCs w:val="20"/>
        </w:rPr>
        <w:t>se diriger vers l’accueil de loisirs,</w:t>
      </w:r>
      <w:r>
        <w:rPr>
          <w:rFonts w:ascii="Arial" w:hAnsi="Arial" w:cs="Arial"/>
          <w:sz w:val="20"/>
          <w:szCs w:val="20"/>
        </w:rPr>
        <w:t xml:space="preserve"> je vérifie la température de mon enfant ainsi que la présence de symptôme éventuel (toux, …).</w:t>
      </w:r>
    </w:p>
    <w:p w:rsidR="007314EF" w:rsidRDefault="007314EF" w:rsidP="000B34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soir, en rentrant, j’effectue la même démarche que le matin. Au mieux, je m’arrange pour changer les vêtements de mon enfant.</w:t>
      </w:r>
    </w:p>
    <w:p w:rsidR="009A54AF" w:rsidRDefault="009A54AF" w:rsidP="000B34AB">
      <w:pPr>
        <w:spacing w:after="0"/>
        <w:jc w:val="both"/>
        <w:rPr>
          <w:rFonts w:ascii="Arial" w:hAnsi="Arial" w:cs="Arial"/>
          <w:color w:val="ED7D31" w:themeColor="accent2"/>
          <w:sz w:val="20"/>
          <w:szCs w:val="20"/>
        </w:rPr>
      </w:pPr>
    </w:p>
    <w:p w:rsidR="00E12D2C" w:rsidRPr="007314EF" w:rsidRDefault="00E12D2C" w:rsidP="000B34AB">
      <w:pPr>
        <w:spacing w:after="0"/>
        <w:jc w:val="both"/>
        <w:rPr>
          <w:rFonts w:ascii="Arial" w:hAnsi="Arial" w:cs="Arial"/>
          <w:color w:val="ED7D31" w:themeColor="accent2"/>
          <w:sz w:val="20"/>
          <w:szCs w:val="20"/>
        </w:rPr>
      </w:pPr>
    </w:p>
    <w:p w:rsidR="00562388" w:rsidRDefault="009A54AF" w:rsidP="000B34AB">
      <w:pPr>
        <w:spacing w:after="0"/>
        <w:jc w:val="both"/>
        <w:rPr>
          <w:rFonts w:ascii="Trebuchet MS" w:hAnsi="Trebuchet MS" w:cs="Arial"/>
          <w:b/>
          <w:bCs/>
          <w:color w:val="00B0F0"/>
          <w:sz w:val="24"/>
          <w:szCs w:val="24"/>
        </w:rPr>
      </w:pPr>
      <w:r w:rsidRPr="007314EF">
        <w:rPr>
          <w:rFonts w:ascii="Trebuchet MS" w:hAnsi="Trebuchet MS" w:cs="Arial"/>
          <w:b/>
          <w:bCs/>
          <w:color w:val="00B0F0"/>
          <w:sz w:val="24"/>
          <w:szCs w:val="24"/>
        </w:rPr>
        <w:t>L’ACCUEIL ET LE DÉPART :</w:t>
      </w:r>
    </w:p>
    <w:p w:rsidR="00687450" w:rsidRPr="007314EF" w:rsidRDefault="00687450" w:rsidP="000B34AB">
      <w:pPr>
        <w:spacing w:after="0"/>
        <w:jc w:val="both"/>
        <w:rPr>
          <w:rFonts w:ascii="Trebuchet MS" w:hAnsi="Trebuchet MS" w:cs="Arial"/>
          <w:b/>
          <w:bCs/>
          <w:color w:val="00B0F0"/>
          <w:sz w:val="24"/>
          <w:szCs w:val="24"/>
        </w:rPr>
      </w:pPr>
    </w:p>
    <w:p w:rsidR="00562388" w:rsidRDefault="00562388" w:rsidP="00562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L’accueil sera organisé à différents points en fonction du groupe.</w:t>
      </w:r>
    </w:p>
    <w:p w:rsidR="00E12D2C" w:rsidRDefault="007314EF" w:rsidP="00E12D2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manière à respecter les gestes barrières durant les temps d’accueil et de départ</w:t>
      </w:r>
      <w:r w:rsidR="00E12D2C">
        <w:rPr>
          <w:rFonts w:ascii="Arial" w:hAnsi="Arial" w:cs="Arial"/>
          <w:sz w:val="20"/>
          <w:szCs w:val="20"/>
        </w:rPr>
        <w:t>, en tant que parent je m’assure :</w:t>
      </w:r>
    </w:p>
    <w:p w:rsidR="00E3657E" w:rsidRPr="00461B9A" w:rsidRDefault="00E3657E" w:rsidP="00E3657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1B9A">
        <w:rPr>
          <w:rFonts w:ascii="Arial" w:hAnsi="Arial" w:cs="Arial"/>
          <w:sz w:val="20"/>
          <w:szCs w:val="20"/>
        </w:rPr>
        <w:t>De protéger mon visage (nez et bouche)</w:t>
      </w:r>
      <w:r w:rsidR="005B2F93" w:rsidRPr="00461B9A">
        <w:rPr>
          <w:rFonts w:ascii="Arial" w:hAnsi="Arial" w:cs="Arial"/>
          <w:sz w:val="20"/>
          <w:szCs w:val="20"/>
        </w:rPr>
        <w:t>.</w:t>
      </w:r>
    </w:p>
    <w:p w:rsidR="00E3657E" w:rsidRPr="00461B9A" w:rsidRDefault="00E3657E" w:rsidP="00E3657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1B9A">
        <w:rPr>
          <w:rFonts w:ascii="Arial" w:hAnsi="Arial" w:cs="Arial"/>
          <w:sz w:val="20"/>
          <w:szCs w:val="20"/>
        </w:rPr>
        <w:t>De rester à l’extérieur de la structure</w:t>
      </w:r>
      <w:r w:rsidR="005B2F93" w:rsidRPr="00461B9A">
        <w:rPr>
          <w:rFonts w:ascii="Arial" w:hAnsi="Arial" w:cs="Arial"/>
          <w:sz w:val="20"/>
          <w:szCs w:val="20"/>
        </w:rPr>
        <w:t xml:space="preserve"> et respecter les marquages.</w:t>
      </w:r>
    </w:p>
    <w:p w:rsidR="00E3657E" w:rsidRPr="00461B9A" w:rsidRDefault="00E3657E" w:rsidP="00E3657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1B9A">
        <w:rPr>
          <w:rFonts w:ascii="Arial" w:hAnsi="Arial" w:cs="Arial"/>
          <w:sz w:val="20"/>
          <w:szCs w:val="20"/>
        </w:rPr>
        <w:t>De respecter les distances de sécurité (avec les animateurs, parents et autres enfants)</w:t>
      </w:r>
      <w:r w:rsidR="00E41AD3" w:rsidRPr="00461B9A">
        <w:rPr>
          <w:rFonts w:ascii="Arial" w:hAnsi="Arial" w:cs="Arial"/>
          <w:sz w:val="20"/>
          <w:szCs w:val="20"/>
        </w:rPr>
        <w:t xml:space="preserve"> et éviter tout contact physique</w:t>
      </w:r>
      <w:r w:rsidR="005B2F93" w:rsidRPr="00461B9A">
        <w:rPr>
          <w:rFonts w:ascii="Arial" w:hAnsi="Arial" w:cs="Arial"/>
          <w:sz w:val="20"/>
          <w:szCs w:val="20"/>
        </w:rPr>
        <w:t>.</w:t>
      </w:r>
    </w:p>
    <w:p w:rsidR="00E3657E" w:rsidRPr="00461B9A" w:rsidRDefault="00E3657E" w:rsidP="00E3657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1B9A">
        <w:rPr>
          <w:rFonts w:ascii="Arial" w:hAnsi="Arial" w:cs="Arial"/>
          <w:sz w:val="20"/>
          <w:szCs w:val="20"/>
        </w:rPr>
        <w:t xml:space="preserve">De déposer mon enfant seul(e) </w:t>
      </w:r>
      <w:r w:rsidR="00562388">
        <w:rPr>
          <w:rFonts w:ascii="Arial" w:hAnsi="Arial" w:cs="Arial"/>
          <w:sz w:val="20"/>
          <w:szCs w:val="20"/>
        </w:rPr>
        <w:t xml:space="preserve">si possible </w:t>
      </w:r>
      <w:r w:rsidRPr="00461B9A">
        <w:rPr>
          <w:rFonts w:ascii="Arial" w:hAnsi="Arial" w:cs="Arial"/>
          <w:sz w:val="20"/>
          <w:szCs w:val="20"/>
        </w:rPr>
        <w:t>(sans présence d’autres membres de la famille)</w:t>
      </w:r>
      <w:r w:rsidR="005B2F93" w:rsidRPr="00461B9A">
        <w:rPr>
          <w:rFonts w:ascii="Arial" w:hAnsi="Arial" w:cs="Arial"/>
          <w:sz w:val="20"/>
          <w:szCs w:val="20"/>
        </w:rPr>
        <w:t>.</w:t>
      </w:r>
    </w:p>
    <w:p w:rsidR="00E3657E" w:rsidRPr="00461B9A" w:rsidRDefault="00E3657E" w:rsidP="00E3657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1B9A">
        <w:rPr>
          <w:rFonts w:ascii="Arial" w:hAnsi="Arial" w:cs="Arial"/>
          <w:sz w:val="20"/>
          <w:szCs w:val="20"/>
        </w:rPr>
        <w:t>De me désinfecter les mains avant de toucher des surfaces de contacts fréquents (poignées de porte, sonnette, …) et après</w:t>
      </w:r>
      <w:r w:rsidR="005B2F93" w:rsidRPr="00461B9A">
        <w:rPr>
          <w:rFonts w:ascii="Arial" w:hAnsi="Arial" w:cs="Arial"/>
          <w:sz w:val="20"/>
          <w:szCs w:val="20"/>
        </w:rPr>
        <w:t>.</w:t>
      </w:r>
      <w:r w:rsidR="00562388">
        <w:rPr>
          <w:rFonts w:ascii="Arial" w:hAnsi="Arial" w:cs="Arial"/>
          <w:sz w:val="20"/>
          <w:szCs w:val="20"/>
        </w:rPr>
        <w:t xml:space="preserve"> Du gel hydroalcoolique sera à disposition.</w:t>
      </w:r>
    </w:p>
    <w:p w:rsidR="005B2F93" w:rsidRDefault="005B2F93" w:rsidP="005B2F93">
      <w:pPr>
        <w:spacing w:after="0"/>
        <w:jc w:val="both"/>
        <w:rPr>
          <w:rFonts w:ascii="Arial" w:hAnsi="Arial" w:cs="Arial"/>
        </w:rPr>
      </w:pPr>
    </w:p>
    <w:p w:rsidR="00E12D2C" w:rsidRDefault="00E12D2C" w:rsidP="005B2F93">
      <w:pPr>
        <w:spacing w:after="0"/>
        <w:jc w:val="both"/>
        <w:rPr>
          <w:rFonts w:ascii="Arial" w:hAnsi="Arial" w:cs="Arial"/>
        </w:rPr>
      </w:pPr>
    </w:p>
    <w:p w:rsidR="00E12D2C" w:rsidRDefault="00E12D2C" w:rsidP="00E12D2C">
      <w:pPr>
        <w:spacing w:after="0"/>
        <w:jc w:val="both"/>
        <w:rPr>
          <w:rFonts w:ascii="Trebuchet MS" w:hAnsi="Trebuchet MS" w:cs="Arial"/>
          <w:b/>
          <w:bCs/>
          <w:color w:val="00B0F0"/>
          <w:sz w:val="24"/>
          <w:szCs w:val="24"/>
        </w:rPr>
      </w:pPr>
      <w:r w:rsidRPr="007314EF">
        <w:rPr>
          <w:rFonts w:ascii="Trebuchet MS" w:hAnsi="Trebuchet MS" w:cs="Arial"/>
          <w:b/>
          <w:bCs/>
          <w:color w:val="00B0F0"/>
          <w:sz w:val="24"/>
          <w:szCs w:val="24"/>
        </w:rPr>
        <w:t>L’</w:t>
      </w:r>
      <w:r>
        <w:rPr>
          <w:rFonts w:ascii="Trebuchet MS" w:hAnsi="Trebuchet MS" w:cs="Arial"/>
          <w:b/>
          <w:bCs/>
          <w:color w:val="00B0F0"/>
          <w:sz w:val="24"/>
          <w:szCs w:val="24"/>
        </w:rPr>
        <w:t>ORGANISATION DE L’ACCUEIL</w:t>
      </w:r>
      <w:r w:rsidRPr="007314EF">
        <w:rPr>
          <w:rFonts w:ascii="Trebuchet MS" w:hAnsi="Trebuchet MS" w:cs="Arial"/>
          <w:b/>
          <w:bCs/>
          <w:color w:val="00B0F0"/>
          <w:sz w:val="24"/>
          <w:szCs w:val="24"/>
        </w:rPr>
        <w:t> :</w:t>
      </w:r>
    </w:p>
    <w:p w:rsidR="00687450" w:rsidRPr="007314EF" w:rsidRDefault="00687450" w:rsidP="00E12D2C">
      <w:pPr>
        <w:spacing w:after="0"/>
        <w:jc w:val="both"/>
        <w:rPr>
          <w:rFonts w:ascii="Trebuchet MS" w:hAnsi="Trebuchet MS" w:cs="Arial"/>
          <w:b/>
          <w:bCs/>
          <w:color w:val="00B0F0"/>
          <w:sz w:val="24"/>
          <w:szCs w:val="24"/>
        </w:rPr>
      </w:pPr>
    </w:p>
    <w:p w:rsidR="005B2F93" w:rsidRDefault="00E12D2C" w:rsidP="00A65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 organiserons l’accueil sous forme de </w:t>
      </w:r>
      <w:r w:rsidR="00CB28B9">
        <w:rPr>
          <w:rFonts w:ascii="Arial" w:hAnsi="Arial" w:cs="Arial"/>
          <w:sz w:val="20"/>
          <w:szCs w:val="20"/>
        </w:rPr>
        <w:t xml:space="preserve">2 ou 3 </w:t>
      </w:r>
      <w:r>
        <w:rPr>
          <w:rFonts w:ascii="Arial" w:hAnsi="Arial" w:cs="Arial"/>
          <w:sz w:val="20"/>
          <w:szCs w:val="20"/>
        </w:rPr>
        <w:t>groupes d</w:t>
      </w:r>
      <w:r w:rsidR="00CB28B9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enfants</w:t>
      </w:r>
      <w:r w:rsidR="00CB28B9">
        <w:rPr>
          <w:rFonts w:ascii="Arial" w:hAnsi="Arial" w:cs="Arial"/>
          <w:sz w:val="20"/>
          <w:szCs w:val="20"/>
        </w:rPr>
        <w:t xml:space="preserve"> (en fonction du nombre d’inscrits)</w:t>
      </w:r>
      <w:r>
        <w:rPr>
          <w:rFonts w:ascii="Arial" w:hAnsi="Arial" w:cs="Arial"/>
          <w:sz w:val="20"/>
          <w:szCs w:val="20"/>
        </w:rPr>
        <w:t xml:space="preserve"> accompagnés d</w:t>
      </w:r>
      <w:r w:rsidR="00CB28B9">
        <w:rPr>
          <w:rFonts w:ascii="Arial" w:hAnsi="Arial" w:cs="Arial"/>
          <w:sz w:val="20"/>
          <w:szCs w:val="20"/>
        </w:rPr>
        <w:t>u nombre requis d’a</w:t>
      </w:r>
      <w:r>
        <w:rPr>
          <w:rFonts w:ascii="Arial" w:hAnsi="Arial" w:cs="Arial"/>
          <w:sz w:val="20"/>
          <w:szCs w:val="20"/>
        </w:rPr>
        <w:t>nimateurs</w:t>
      </w:r>
      <w:r w:rsidR="00CB28B9">
        <w:rPr>
          <w:rFonts w:ascii="Arial" w:hAnsi="Arial" w:cs="Arial"/>
          <w:sz w:val="20"/>
          <w:szCs w:val="20"/>
        </w:rPr>
        <w:t xml:space="preserve"> pour chaque groupe</w:t>
      </w:r>
      <w:r>
        <w:rPr>
          <w:rFonts w:ascii="Arial" w:hAnsi="Arial" w:cs="Arial"/>
          <w:sz w:val="20"/>
          <w:szCs w:val="20"/>
        </w:rPr>
        <w:t xml:space="preserve">. Ces groupes seront répartis dans les locaux de l’accueil. Chacun bénéficiera d’un planning </w:t>
      </w:r>
      <w:r w:rsidR="00A65C46">
        <w:rPr>
          <w:rFonts w:ascii="Arial" w:hAnsi="Arial" w:cs="Arial"/>
          <w:sz w:val="20"/>
          <w:szCs w:val="20"/>
        </w:rPr>
        <w:t xml:space="preserve">d’activité </w:t>
      </w:r>
      <w:r>
        <w:rPr>
          <w:rFonts w:ascii="Arial" w:hAnsi="Arial" w:cs="Arial"/>
          <w:sz w:val="20"/>
          <w:szCs w:val="20"/>
        </w:rPr>
        <w:t xml:space="preserve">adapté en fonction </w:t>
      </w:r>
      <w:r w:rsidR="00A65C46">
        <w:rPr>
          <w:rFonts w:ascii="Arial" w:hAnsi="Arial" w:cs="Arial"/>
          <w:sz w:val="20"/>
          <w:szCs w:val="20"/>
        </w:rPr>
        <w:t>des tranches d’âge.</w:t>
      </w:r>
      <w:r w:rsidR="00A72197">
        <w:rPr>
          <w:rFonts w:ascii="Arial" w:hAnsi="Arial" w:cs="Arial"/>
          <w:sz w:val="20"/>
          <w:szCs w:val="20"/>
        </w:rPr>
        <w:t xml:space="preserve"> Les salles seront aménagées de telle manière à respecter les distan</w:t>
      </w:r>
      <w:r w:rsidR="006876C5">
        <w:rPr>
          <w:rFonts w:ascii="Arial" w:hAnsi="Arial" w:cs="Arial"/>
          <w:sz w:val="20"/>
          <w:szCs w:val="20"/>
        </w:rPr>
        <w:t>ces</w:t>
      </w:r>
      <w:r w:rsidR="00A72197">
        <w:rPr>
          <w:rFonts w:ascii="Arial" w:hAnsi="Arial" w:cs="Arial"/>
          <w:sz w:val="20"/>
          <w:szCs w:val="20"/>
        </w:rPr>
        <w:t xml:space="preserve"> de sécurité.</w:t>
      </w:r>
    </w:p>
    <w:p w:rsidR="00A65C46" w:rsidRDefault="00A65C46" w:rsidP="00A65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Afin d’éviter le brassage d’enfants dans les locaux, ces groupes se croiseront uniquement dans les temps de repas</w:t>
      </w:r>
      <w:r w:rsidR="006876C5">
        <w:rPr>
          <w:rFonts w:ascii="Arial" w:hAnsi="Arial" w:cs="Arial"/>
          <w:sz w:val="20"/>
          <w:szCs w:val="20"/>
        </w:rPr>
        <w:t xml:space="preserve"> et les espaces communs.</w:t>
      </w:r>
    </w:p>
    <w:p w:rsidR="00A65C46" w:rsidRDefault="00A65C46" w:rsidP="00E12D2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ailleurs, </w:t>
      </w:r>
      <w:r w:rsidR="006876C5"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 nettoyage approfondi ser</w:t>
      </w:r>
      <w:r w:rsidR="006876C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réalisé par jour.</w:t>
      </w:r>
    </w:p>
    <w:p w:rsidR="009A43E3" w:rsidRDefault="009A43E3" w:rsidP="00E12D2C">
      <w:pPr>
        <w:spacing w:after="0"/>
        <w:jc w:val="both"/>
        <w:rPr>
          <w:rFonts w:ascii="Arial" w:hAnsi="Arial" w:cs="Arial"/>
        </w:rPr>
      </w:pPr>
    </w:p>
    <w:p w:rsidR="009A43E3" w:rsidRDefault="009A43E3" w:rsidP="00E12D2C">
      <w:pPr>
        <w:spacing w:after="0"/>
        <w:jc w:val="both"/>
        <w:rPr>
          <w:rFonts w:ascii="Arial" w:hAnsi="Arial" w:cs="Arial"/>
        </w:rPr>
      </w:pPr>
    </w:p>
    <w:p w:rsidR="00A65C46" w:rsidRDefault="00A65C46" w:rsidP="00A65C46">
      <w:pPr>
        <w:spacing w:after="0"/>
        <w:jc w:val="both"/>
        <w:rPr>
          <w:rFonts w:ascii="Trebuchet MS" w:hAnsi="Trebuchet MS" w:cs="Arial"/>
          <w:b/>
          <w:bCs/>
          <w:color w:val="00B0F0"/>
          <w:sz w:val="24"/>
          <w:szCs w:val="24"/>
        </w:rPr>
      </w:pPr>
      <w:r>
        <w:rPr>
          <w:rFonts w:ascii="Trebuchet MS" w:hAnsi="Trebuchet MS" w:cs="Arial"/>
          <w:b/>
          <w:bCs/>
          <w:color w:val="00B0F0"/>
          <w:sz w:val="24"/>
          <w:szCs w:val="24"/>
        </w:rPr>
        <w:lastRenderedPageBreak/>
        <w:t>LES REPAS</w:t>
      </w:r>
      <w:r w:rsidRPr="007314EF">
        <w:rPr>
          <w:rFonts w:ascii="Trebuchet MS" w:hAnsi="Trebuchet MS" w:cs="Arial"/>
          <w:b/>
          <w:bCs/>
          <w:color w:val="00B0F0"/>
          <w:sz w:val="24"/>
          <w:szCs w:val="24"/>
        </w:rPr>
        <w:t> :</w:t>
      </w:r>
    </w:p>
    <w:p w:rsidR="00687450" w:rsidRPr="007314EF" w:rsidRDefault="00687450" w:rsidP="00A65C46">
      <w:pPr>
        <w:spacing w:after="0"/>
        <w:jc w:val="both"/>
        <w:rPr>
          <w:rFonts w:ascii="Trebuchet MS" w:hAnsi="Trebuchet MS" w:cs="Arial"/>
          <w:b/>
          <w:bCs/>
          <w:color w:val="00B0F0"/>
          <w:sz w:val="24"/>
          <w:szCs w:val="24"/>
        </w:rPr>
      </w:pPr>
    </w:p>
    <w:p w:rsidR="00A65C46" w:rsidRDefault="00A65C46" w:rsidP="00A65C4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repas seront pris dans </w:t>
      </w:r>
      <w:r w:rsidR="00CB28B9">
        <w:rPr>
          <w:rFonts w:ascii="Arial" w:hAnsi="Arial" w:cs="Arial"/>
          <w:sz w:val="20"/>
          <w:szCs w:val="20"/>
        </w:rPr>
        <w:t>la sa</w:t>
      </w:r>
      <w:r w:rsidR="00687450">
        <w:rPr>
          <w:rFonts w:ascii="Arial" w:hAnsi="Arial" w:cs="Arial"/>
          <w:sz w:val="20"/>
          <w:szCs w:val="20"/>
        </w:rPr>
        <w:t>lle St Vincent du complexe des T</w:t>
      </w:r>
      <w:r w:rsidR="00CB28B9">
        <w:rPr>
          <w:rFonts w:ascii="Arial" w:hAnsi="Arial" w:cs="Arial"/>
          <w:sz w:val="20"/>
          <w:szCs w:val="20"/>
        </w:rPr>
        <w:t>riboulottes</w:t>
      </w:r>
      <w:r>
        <w:rPr>
          <w:rFonts w:ascii="Arial" w:hAnsi="Arial" w:cs="Arial"/>
          <w:sz w:val="20"/>
          <w:szCs w:val="20"/>
        </w:rPr>
        <w:t xml:space="preserve">. </w:t>
      </w:r>
      <w:r w:rsidR="00501634">
        <w:rPr>
          <w:rFonts w:ascii="Arial" w:hAnsi="Arial" w:cs="Arial"/>
          <w:sz w:val="20"/>
          <w:szCs w:val="20"/>
        </w:rPr>
        <w:t xml:space="preserve">Les enfants seront invités à se laver les mains avant et après le repas, ainsi qu’à chaque fois qu’ils </w:t>
      </w:r>
      <w:r w:rsidR="007B15D0">
        <w:rPr>
          <w:rFonts w:ascii="Arial" w:hAnsi="Arial" w:cs="Arial"/>
          <w:sz w:val="20"/>
          <w:szCs w:val="20"/>
        </w:rPr>
        <w:t>sortiront de table, quelle qu’en soit la raison.</w:t>
      </w:r>
    </w:p>
    <w:p w:rsidR="00A65C46" w:rsidRDefault="00A65C46" w:rsidP="00A65C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5C46" w:rsidRDefault="00CB28B9" w:rsidP="00A65C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7450">
        <w:rPr>
          <w:rFonts w:ascii="Arial" w:hAnsi="Arial" w:cs="Arial"/>
          <w:sz w:val="20"/>
          <w:szCs w:val="20"/>
        </w:rPr>
        <w:t>Pour les sorties à la journée, un repas tiré du sac devra être fourni par les parents : pensez à équilibrer au mieux le repas de votre enfant et évitez les produits qui ne supportent pas la chaleur.</w:t>
      </w:r>
    </w:p>
    <w:p w:rsidR="00A65C46" w:rsidRDefault="00A65C46" w:rsidP="00A65C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5C46" w:rsidRDefault="00A65C46" w:rsidP="00A65C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5C46" w:rsidRPr="007314EF" w:rsidRDefault="00A65C46" w:rsidP="00A65C46">
      <w:pPr>
        <w:spacing w:after="0"/>
        <w:jc w:val="both"/>
        <w:rPr>
          <w:rFonts w:ascii="Trebuchet MS" w:hAnsi="Trebuchet MS" w:cs="Arial"/>
          <w:b/>
          <w:bCs/>
          <w:color w:val="00B0F0"/>
          <w:sz w:val="24"/>
          <w:szCs w:val="24"/>
        </w:rPr>
      </w:pPr>
      <w:r>
        <w:rPr>
          <w:rFonts w:ascii="Trebuchet MS" w:hAnsi="Trebuchet MS" w:cs="Arial"/>
          <w:b/>
          <w:bCs/>
          <w:color w:val="00B0F0"/>
          <w:sz w:val="24"/>
          <w:szCs w:val="24"/>
        </w:rPr>
        <w:t>LES SORTIES :</w:t>
      </w:r>
    </w:p>
    <w:p w:rsidR="009A43E3" w:rsidRDefault="009A43E3" w:rsidP="005E7E9D">
      <w:pPr>
        <w:jc w:val="both"/>
        <w:rPr>
          <w:rFonts w:ascii="Arial" w:hAnsi="Arial" w:cs="Arial"/>
          <w:sz w:val="20"/>
          <w:szCs w:val="20"/>
        </w:rPr>
      </w:pPr>
    </w:p>
    <w:p w:rsidR="005E7E9D" w:rsidRDefault="009A43E3" w:rsidP="006874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espérons que l</w:t>
      </w:r>
      <w:r w:rsidR="00F37513" w:rsidRPr="00F37513">
        <w:rPr>
          <w:rFonts w:ascii="Arial" w:hAnsi="Arial" w:cs="Arial"/>
          <w:sz w:val="20"/>
          <w:szCs w:val="20"/>
        </w:rPr>
        <w:t>e</w:t>
      </w:r>
      <w:r w:rsidR="00F37513">
        <w:rPr>
          <w:rFonts w:ascii="Arial" w:hAnsi="Arial" w:cs="Arial"/>
          <w:sz w:val="20"/>
          <w:szCs w:val="20"/>
        </w:rPr>
        <w:t xml:space="preserve"> protocole en vigueur</w:t>
      </w:r>
      <w:r>
        <w:rPr>
          <w:rFonts w:ascii="Arial" w:hAnsi="Arial" w:cs="Arial"/>
          <w:sz w:val="20"/>
          <w:szCs w:val="20"/>
        </w:rPr>
        <w:t xml:space="preserve"> au début du Centre de Loisirs nous permette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d'organiser </w:t>
      </w:r>
      <w:r w:rsidR="00F37513">
        <w:rPr>
          <w:rFonts w:ascii="Arial" w:hAnsi="Arial" w:cs="Arial"/>
          <w:sz w:val="20"/>
          <w:szCs w:val="20"/>
        </w:rPr>
        <w:t>les sorties en bus.</w:t>
      </w:r>
      <w:r w:rsidR="00687450">
        <w:rPr>
          <w:rFonts w:ascii="Arial" w:hAnsi="Arial" w:cs="Arial"/>
          <w:sz w:val="20"/>
          <w:szCs w:val="20"/>
        </w:rPr>
        <w:t xml:space="preserve"> </w:t>
      </w:r>
      <w:r w:rsidRPr="009A43E3">
        <w:rPr>
          <w:rFonts w:ascii="Arial" w:hAnsi="Arial" w:cs="Arial"/>
          <w:sz w:val="20"/>
          <w:szCs w:val="20"/>
        </w:rPr>
        <w:t>Dans tous les cas</w:t>
      </w:r>
      <w:r w:rsidR="005E7E9D" w:rsidRPr="009A43E3">
        <w:rPr>
          <w:rFonts w:ascii="Arial" w:hAnsi="Arial" w:cs="Arial"/>
          <w:sz w:val="20"/>
          <w:szCs w:val="20"/>
        </w:rPr>
        <w:t xml:space="preserve">, des interventions d’animateurs extérieurs </w:t>
      </w:r>
      <w:r w:rsidRPr="009A43E3">
        <w:rPr>
          <w:rFonts w:ascii="Arial" w:hAnsi="Arial" w:cs="Arial"/>
          <w:sz w:val="20"/>
          <w:szCs w:val="20"/>
        </w:rPr>
        <w:t>seront</w:t>
      </w:r>
      <w:r w:rsidR="005E7E9D" w:rsidRPr="009A43E3">
        <w:rPr>
          <w:rFonts w:ascii="Arial" w:hAnsi="Arial" w:cs="Arial"/>
          <w:sz w:val="20"/>
          <w:szCs w:val="20"/>
        </w:rPr>
        <w:t xml:space="preserve"> programmées.</w:t>
      </w:r>
    </w:p>
    <w:p w:rsidR="00535717" w:rsidRDefault="00535717" w:rsidP="00A65C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5717" w:rsidRDefault="00535717" w:rsidP="00A65C46">
      <w:pPr>
        <w:spacing w:after="0"/>
        <w:jc w:val="both"/>
        <w:rPr>
          <w:rFonts w:ascii="Arial" w:hAnsi="Arial" w:cs="Arial"/>
        </w:rPr>
      </w:pPr>
    </w:p>
    <w:p w:rsidR="00535717" w:rsidRDefault="00535717" w:rsidP="00535717">
      <w:pPr>
        <w:spacing w:after="0"/>
        <w:jc w:val="both"/>
        <w:rPr>
          <w:rFonts w:ascii="Trebuchet MS" w:hAnsi="Trebuchet MS" w:cs="Arial"/>
          <w:b/>
          <w:bCs/>
          <w:color w:val="00B0F0"/>
          <w:sz w:val="24"/>
          <w:szCs w:val="24"/>
        </w:rPr>
      </w:pPr>
      <w:r>
        <w:rPr>
          <w:rFonts w:ascii="Trebuchet MS" w:hAnsi="Trebuchet MS" w:cs="Arial"/>
          <w:b/>
          <w:bCs/>
          <w:color w:val="00B0F0"/>
          <w:sz w:val="24"/>
          <w:szCs w:val="24"/>
        </w:rPr>
        <w:t xml:space="preserve">CONDUITE A TENIR LORS D’UNE SUSPICION OU D’UN CAS </w:t>
      </w:r>
      <w:r w:rsidRPr="00C43593">
        <w:rPr>
          <w:rFonts w:ascii="Trebuchet MS" w:hAnsi="Trebuchet MS" w:cs="Arial"/>
          <w:b/>
          <w:bCs/>
          <w:color w:val="00B0F0"/>
          <w:sz w:val="24"/>
          <w:szCs w:val="24"/>
        </w:rPr>
        <w:t>AV</w:t>
      </w:r>
      <w:r w:rsidR="00C43593" w:rsidRPr="00C43593">
        <w:rPr>
          <w:rFonts w:ascii="Trebuchet MS" w:hAnsi="Trebuchet MS" w:cs="Arial"/>
          <w:b/>
          <w:bCs/>
          <w:color w:val="00B0F0"/>
          <w:sz w:val="24"/>
          <w:szCs w:val="24"/>
        </w:rPr>
        <w:t>É</w:t>
      </w:r>
      <w:r w:rsidRPr="00C43593">
        <w:rPr>
          <w:rFonts w:ascii="Trebuchet MS" w:hAnsi="Trebuchet MS" w:cs="Arial"/>
          <w:b/>
          <w:bCs/>
          <w:color w:val="00B0F0"/>
          <w:sz w:val="24"/>
          <w:szCs w:val="24"/>
        </w:rPr>
        <w:t>R</w:t>
      </w:r>
      <w:r w:rsidR="00C43593" w:rsidRPr="00C43593">
        <w:rPr>
          <w:rFonts w:ascii="Trebuchet MS" w:hAnsi="Trebuchet MS" w:cs="Arial"/>
          <w:b/>
          <w:bCs/>
          <w:color w:val="00B0F0"/>
          <w:sz w:val="24"/>
          <w:szCs w:val="24"/>
        </w:rPr>
        <w:t>É</w:t>
      </w:r>
      <w:r>
        <w:rPr>
          <w:rFonts w:ascii="Trebuchet MS" w:hAnsi="Trebuchet MS" w:cs="Arial"/>
          <w:b/>
          <w:bCs/>
          <w:color w:val="00B0F0"/>
          <w:sz w:val="24"/>
          <w:szCs w:val="24"/>
        </w:rPr>
        <w:t xml:space="preserve"> DE COVID-19</w:t>
      </w:r>
      <w:r w:rsidRPr="007314EF">
        <w:rPr>
          <w:rFonts w:ascii="Trebuchet MS" w:hAnsi="Trebuchet MS" w:cs="Arial"/>
          <w:b/>
          <w:bCs/>
          <w:color w:val="00B0F0"/>
          <w:sz w:val="24"/>
          <w:szCs w:val="24"/>
        </w:rPr>
        <w:t> :</w:t>
      </w:r>
    </w:p>
    <w:p w:rsidR="00687450" w:rsidRPr="007314EF" w:rsidRDefault="00687450" w:rsidP="00535717">
      <w:pPr>
        <w:spacing w:after="0"/>
        <w:jc w:val="both"/>
        <w:rPr>
          <w:rFonts w:ascii="Trebuchet MS" w:hAnsi="Trebuchet MS" w:cs="Arial"/>
          <w:b/>
          <w:bCs/>
          <w:color w:val="00B0F0"/>
          <w:sz w:val="24"/>
          <w:szCs w:val="24"/>
        </w:rPr>
      </w:pPr>
    </w:p>
    <w:p w:rsidR="00BD4FE1" w:rsidRDefault="00BD4FE1" w:rsidP="00BD4F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 de suspicion ou d’un cas avéré de COVID-19, l’enfant est isolé et porte un masque. </w:t>
      </w:r>
    </w:p>
    <w:p w:rsidR="00BD4FE1" w:rsidRDefault="00BD4FE1" w:rsidP="00BD4F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parents sont alors prévenus et viennent rechercher l’enfant. Celui-ci pourra être de nouveau accueilli dès lors qu’un certificat médical assurant qu’il est en mesure d’être reçu en accueil collectif de mineurs sera présenté à la structure.</w:t>
      </w:r>
    </w:p>
    <w:p w:rsidR="00BD4FE1" w:rsidRDefault="00BD4FE1" w:rsidP="00BD4F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D4FE1" w:rsidRDefault="00BD4FE1" w:rsidP="00BD4F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désinfection des salles et matériel utilisés par le mineur sera ensuite effectuée selon le protocole sanitaire mis en place.</w:t>
      </w:r>
    </w:p>
    <w:p w:rsidR="00BD4FE1" w:rsidRDefault="00BD4FE1" w:rsidP="00BD4FE1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D4FE1" w:rsidRDefault="00BD4FE1" w:rsidP="00BD4FE1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p w:rsidR="00687450" w:rsidRDefault="00687450" w:rsidP="00BD4FE1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p w:rsidR="00BD4FE1" w:rsidRDefault="00BD4FE1" w:rsidP="00BD4FE1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p w:rsidR="00BD4FE1" w:rsidRDefault="00BD4FE1" w:rsidP="00BD4FE1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 ………………………………………….. responsable légal de l’enfant ……………………… atteste avoir pris connaissance </w:t>
      </w:r>
      <w:r w:rsidR="00D766FE">
        <w:rPr>
          <w:rFonts w:ascii="Arial" w:hAnsi="Arial" w:cs="Arial"/>
          <w:sz w:val="20"/>
          <w:szCs w:val="20"/>
        </w:rPr>
        <w:t>et accepte</w:t>
      </w:r>
      <w:r>
        <w:rPr>
          <w:rFonts w:ascii="Arial" w:hAnsi="Arial" w:cs="Arial"/>
          <w:sz w:val="20"/>
          <w:szCs w:val="20"/>
        </w:rPr>
        <w:t xml:space="preserve"> l’intégralité de cette charte.</w:t>
      </w:r>
    </w:p>
    <w:p w:rsidR="00BD4FE1" w:rsidRDefault="00BD4FE1" w:rsidP="00BD4FE1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m’engage, en cas de suspicion</w:t>
      </w:r>
      <w:r w:rsidR="00D766FE">
        <w:rPr>
          <w:rFonts w:ascii="Arial" w:hAnsi="Arial" w:cs="Arial"/>
          <w:sz w:val="20"/>
          <w:szCs w:val="20"/>
        </w:rPr>
        <w:t xml:space="preserve"> de COVID-19</w:t>
      </w:r>
      <w:r>
        <w:rPr>
          <w:rFonts w:ascii="Arial" w:hAnsi="Arial" w:cs="Arial"/>
          <w:sz w:val="20"/>
          <w:szCs w:val="20"/>
        </w:rPr>
        <w:t>, à venir récupérer mon enfant à l’accueil dans les plus brefs délais</w:t>
      </w:r>
      <w:r w:rsidR="00D766FE">
        <w:rPr>
          <w:rFonts w:ascii="Arial" w:hAnsi="Arial" w:cs="Arial"/>
          <w:sz w:val="20"/>
          <w:szCs w:val="20"/>
        </w:rPr>
        <w:t>.</w:t>
      </w:r>
    </w:p>
    <w:p w:rsidR="00BD4FE1" w:rsidRDefault="00BD4FE1" w:rsidP="00BD4FE1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</w:t>
      </w:r>
    </w:p>
    <w:p w:rsidR="00BD4FE1" w:rsidRDefault="00BD4FE1" w:rsidP="00BD4FE1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p w:rsidR="00BD4FE1" w:rsidRPr="00BD4FE1" w:rsidRDefault="00BD4FE1" w:rsidP="00BD4FE1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sectPr w:rsidR="00BD4FE1" w:rsidRPr="00BD4FE1" w:rsidSect="00535717">
      <w:headerReference w:type="default" r:id="rId9"/>
      <w:footerReference w:type="default" r:id="rId10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77" w:rsidRDefault="00ED1377" w:rsidP="00034F64">
      <w:pPr>
        <w:spacing w:after="0" w:line="240" w:lineRule="auto"/>
      </w:pPr>
      <w:r>
        <w:separator/>
      </w:r>
    </w:p>
  </w:endnote>
  <w:endnote w:type="continuationSeparator" w:id="1">
    <w:p w:rsidR="00ED1377" w:rsidRDefault="00ED1377" w:rsidP="0003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64" w:rsidRDefault="00D95CDB">
    <w:pPr>
      <w:pStyle w:val="Pieddepage"/>
    </w:pPr>
    <w:r w:rsidRPr="00034F64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1749425</wp:posOffset>
          </wp:positionH>
          <wp:positionV relativeFrom="page">
            <wp:posOffset>9925050</wp:posOffset>
          </wp:positionV>
          <wp:extent cx="448310" cy="537210"/>
          <wp:effectExtent l="0" t="0" r="889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310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4F64">
      <w:rPr>
        <w:rFonts w:ascii="Trebuchet MS" w:hAnsi="Trebuchet MS" w:cs="Arial"/>
        <w:b/>
        <w:bCs/>
        <w:noProof/>
        <w:color w:val="00B0F0"/>
        <w:sz w:val="28"/>
        <w:szCs w:val="28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10511155</wp:posOffset>
          </wp:positionV>
          <wp:extent cx="7560000" cy="171450"/>
          <wp:effectExtent l="0" t="0" r="3175" b="0"/>
          <wp:wrapNone/>
          <wp:docPr id="21" name="Imag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ise_longue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4F64" w:rsidRPr="00034F64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2986405</wp:posOffset>
          </wp:positionH>
          <wp:positionV relativeFrom="page">
            <wp:posOffset>10022840</wp:posOffset>
          </wp:positionV>
          <wp:extent cx="990600" cy="434092"/>
          <wp:effectExtent l="0" t="0" r="0" b="4445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nfance_larg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34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77" w:rsidRDefault="00ED1377" w:rsidP="00034F64">
      <w:pPr>
        <w:spacing w:after="0" w:line="240" w:lineRule="auto"/>
      </w:pPr>
      <w:r>
        <w:separator/>
      </w:r>
    </w:p>
  </w:footnote>
  <w:footnote w:type="continuationSeparator" w:id="1">
    <w:p w:rsidR="00ED1377" w:rsidRDefault="00ED1377" w:rsidP="0003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DB" w:rsidRDefault="00D95CDB">
    <w:pPr>
      <w:pStyle w:val="En-tte"/>
    </w:pPr>
    <w:r w:rsidRPr="00034F64">
      <w:rPr>
        <w:rFonts w:ascii="Trebuchet MS" w:hAnsi="Trebuchet MS" w:cs="Arial"/>
        <w:b/>
        <w:bCs/>
        <w:noProof/>
        <w:color w:val="00B0F0"/>
        <w:sz w:val="28"/>
        <w:szCs w:val="28"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1450"/>
          <wp:effectExtent l="0" t="0" r="3175" b="0"/>
          <wp:wrapNone/>
          <wp:docPr id="19" name="Imag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ise_longue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B77"/>
    <w:multiLevelType w:val="hybridMultilevel"/>
    <w:tmpl w:val="B162706C"/>
    <w:lvl w:ilvl="0" w:tplc="1ADE05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E52DB5"/>
    <w:multiLevelType w:val="hybridMultilevel"/>
    <w:tmpl w:val="43208CB4"/>
    <w:lvl w:ilvl="0" w:tplc="024EA6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5D2"/>
    <w:rsid w:val="00034F64"/>
    <w:rsid w:val="00092F56"/>
    <w:rsid w:val="000971ED"/>
    <w:rsid w:val="000B34AB"/>
    <w:rsid w:val="00221ED4"/>
    <w:rsid w:val="002B17E2"/>
    <w:rsid w:val="0034780E"/>
    <w:rsid w:val="003649C0"/>
    <w:rsid w:val="00404B1E"/>
    <w:rsid w:val="004165D2"/>
    <w:rsid w:val="00460199"/>
    <w:rsid w:val="00461B9A"/>
    <w:rsid w:val="004D3A7D"/>
    <w:rsid w:val="00500190"/>
    <w:rsid w:val="00501634"/>
    <w:rsid w:val="00535717"/>
    <w:rsid w:val="00562388"/>
    <w:rsid w:val="005B2F93"/>
    <w:rsid w:val="005E7E9D"/>
    <w:rsid w:val="006030A5"/>
    <w:rsid w:val="00687450"/>
    <w:rsid w:val="006876C5"/>
    <w:rsid w:val="0072515B"/>
    <w:rsid w:val="007314EF"/>
    <w:rsid w:val="007B15D0"/>
    <w:rsid w:val="008267CD"/>
    <w:rsid w:val="00885BD6"/>
    <w:rsid w:val="008B3D5B"/>
    <w:rsid w:val="009931F2"/>
    <w:rsid w:val="009A43E3"/>
    <w:rsid w:val="009A54AF"/>
    <w:rsid w:val="00A65C46"/>
    <w:rsid w:val="00A72197"/>
    <w:rsid w:val="00AB4812"/>
    <w:rsid w:val="00B06392"/>
    <w:rsid w:val="00B10097"/>
    <w:rsid w:val="00B13371"/>
    <w:rsid w:val="00BD4FE1"/>
    <w:rsid w:val="00C31573"/>
    <w:rsid w:val="00C43593"/>
    <w:rsid w:val="00CA1BF9"/>
    <w:rsid w:val="00CB28B9"/>
    <w:rsid w:val="00D00977"/>
    <w:rsid w:val="00D13F78"/>
    <w:rsid w:val="00D766FE"/>
    <w:rsid w:val="00D95CDB"/>
    <w:rsid w:val="00E12D2C"/>
    <w:rsid w:val="00E3657E"/>
    <w:rsid w:val="00E41AD3"/>
    <w:rsid w:val="00EB7B20"/>
    <w:rsid w:val="00ED1377"/>
    <w:rsid w:val="00ED2936"/>
    <w:rsid w:val="00F2400F"/>
    <w:rsid w:val="00F271B8"/>
    <w:rsid w:val="00F37513"/>
    <w:rsid w:val="00F8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4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657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3657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F64"/>
  </w:style>
  <w:style w:type="paragraph" w:styleId="Pieddepage">
    <w:name w:val="footer"/>
    <w:basedOn w:val="Normal"/>
    <w:link w:val="PieddepageCar"/>
    <w:uiPriority w:val="99"/>
    <w:unhideWhenUsed/>
    <w:rsid w:val="000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F64"/>
  </w:style>
  <w:style w:type="paragraph" w:styleId="Textedebulles">
    <w:name w:val="Balloon Text"/>
    <w:basedOn w:val="Normal"/>
    <w:link w:val="TextedebullesCar"/>
    <w:uiPriority w:val="99"/>
    <w:semiHidden/>
    <w:unhideWhenUsed/>
    <w:rsid w:val="009A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4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657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3657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F64"/>
  </w:style>
  <w:style w:type="paragraph" w:styleId="Pieddepage">
    <w:name w:val="footer"/>
    <w:basedOn w:val="Normal"/>
    <w:link w:val="PieddepageCar"/>
    <w:uiPriority w:val="99"/>
    <w:unhideWhenUsed/>
    <w:rsid w:val="000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F64"/>
  </w:style>
  <w:style w:type="paragraph" w:styleId="Textedebulles">
    <w:name w:val="Balloon Text"/>
    <w:basedOn w:val="Normal"/>
    <w:link w:val="TextedebullesCar"/>
    <w:uiPriority w:val="99"/>
    <w:semiHidden/>
    <w:unhideWhenUsed/>
    <w:rsid w:val="009A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 MASSON</dc:creator>
  <cp:lastModifiedBy>Noémie</cp:lastModifiedBy>
  <cp:revision>5</cp:revision>
  <dcterms:created xsi:type="dcterms:W3CDTF">2021-05-05T19:18:00Z</dcterms:created>
  <dcterms:modified xsi:type="dcterms:W3CDTF">2021-12-27T20:46:00Z</dcterms:modified>
</cp:coreProperties>
</file>