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AF7E4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</w:t>
      </w:r>
      <w:r w:rsidR="00A5701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3</w:t>
      </w:r>
      <w:r w:rsidR="007C39F8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A5701B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15</w:t>
      </w:r>
      <w:r w:rsidR="005648F9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</w:t>
      </w:r>
      <w:r w:rsidR="00824CB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MARS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20</w:t>
      </w:r>
      <w:r w:rsidR="00FD35FA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2</w:t>
      </w:r>
      <w:r w:rsidR="00A5701B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1</w:t>
      </w:r>
    </w:p>
    <w:p w:rsidR="00824CBD" w:rsidRDefault="00EC7E96" w:rsidP="00824CBD">
      <w:pPr>
        <w:pStyle w:val="Sansinterligne"/>
        <w:jc w:val="center"/>
        <w:rPr>
          <w:rFonts w:ascii="Comic Sans MS" w:hAnsi="Comic Sans MS"/>
          <w:sz w:val="20"/>
          <w:szCs w:val="20"/>
        </w:rPr>
      </w:pPr>
      <w:r w:rsidRPr="00C322AF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 xml:space="preserve">DOMINANTE D'ACTIVITE CIBLEE </w:t>
      </w:r>
      <w:r w:rsidRPr="00C322AF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: </w:t>
      </w:r>
      <w:r w:rsidR="00824CBD" w:rsidRPr="00824CBD">
        <w:rPr>
          <w:rFonts w:ascii="Comic Sans MS" w:hAnsi="Comic Sans MS"/>
          <w:sz w:val="18"/>
          <w:szCs w:val="20"/>
        </w:rPr>
        <w:t>AGIR, S’EXPRIMER, COMPRENDRE A TRAVERS L’ACTIVITE PHYSIQUE</w:t>
      </w:r>
    </w:p>
    <w:p w:rsidR="00EC7E96" w:rsidRPr="007E37F4" w:rsidRDefault="00EC7E96" w:rsidP="007E37F4">
      <w:pPr>
        <w:pStyle w:val="Sansinterligne"/>
        <w:jc w:val="center"/>
        <w:rPr>
          <w:rFonts w:ascii="Comic Sans MS" w:hAnsi="Comic Sans MS"/>
          <w:sz w:val="20"/>
          <w:szCs w:val="20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À L’ECOLE, 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JE DECOUVRE LE JARDINAGE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»</w:t>
      </w:r>
    </w:p>
    <w:p w:rsidR="00FD35FA" w:rsidRDefault="00FD35FA" w:rsidP="00FD35FA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</w:pPr>
      <w:r w:rsidRPr="00FD35FA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Agir ensemble pour protéger notre planète en découvrant le jardinage</w:t>
      </w:r>
    </w:p>
    <w:p w:rsidR="00EC7E96" w:rsidRPr="00D21C25" w:rsidRDefault="00EC7E96" w:rsidP="00C322AF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Au sein d'une même classe, l‘enseignant prend en compte dans la perspective d'un </w:t>
      </w:r>
      <w:r w:rsidR="00C322AF" w:rsidRPr="00C322AF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objectif commun les différences entre enfants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qui peuvent se manifester avec une importance particulière dans les premières années de leur vie</w:t>
      </w:r>
    </w:p>
    <w:p w:rsidR="00ED4774" w:rsidRPr="00642EA1" w:rsidRDefault="00EC7E96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:rsidR="00EC7E96" w:rsidRPr="00D21C25" w:rsidRDefault="00FD35FA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>
        <w:rPr>
          <w:noProof/>
          <w:lang w:eastAsia="fr-FR"/>
        </w:rPr>
        <w:drawing>
          <wp:inline distT="0" distB="0" distL="0" distR="0" wp14:anchorId="7132604B" wp14:editId="34A50EFD">
            <wp:extent cx="1123950" cy="1123950"/>
            <wp:effectExtent l="0" t="0" r="0" b="0"/>
            <wp:docPr id="1" name="Image 1" descr="Graine de car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ine de caro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96" w:rsidRPr="00D21C25" w:rsidRDefault="00921F00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:rsidR="00EC7E96" w:rsidRPr="00921F00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4"/>
          <w:lang w:eastAsia="hi-IN" w:bidi="hi-IN"/>
        </w:rPr>
      </w:pPr>
    </w:p>
    <w:p w:rsidR="002C6AA3" w:rsidRPr="002C6AA3" w:rsidRDefault="002C6AA3" w:rsidP="00D25D7C">
      <w:pPr>
        <w:pStyle w:val="Sansinterligne"/>
        <w:jc w:val="both"/>
        <w:rPr>
          <w:rFonts w:ascii="Comic Sans MS" w:eastAsia="SimSun" w:hAnsi="Comic Sans MS" w:cs="Mangal"/>
          <w:b/>
          <w:kern w:val="1"/>
          <w:lang w:eastAsia="hi-IN" w:bidi="hi-IN"/>
        </w:rPr>
      </w:pPr>
      <w:r w:rsidRPr="002C6AA3">
        <w:rPr>
          <w:rFonts w:ascii="Comic Sans MS" w:eastAsia="SimSun" w:hAnsi="Comic Sans MS" w:cs="Mangal"/>
          <w:b/>
          <w:kern w:val="1"/>
          <w:lang w:eastAsia="hi-IN" w:bidi="hi-IN"/>
        </w:rPr>
        <w:t>ACCUEIL :</w:t>
      </w:r>
    </w:p>
    <w:p w:rsidR="00A5701B" w:rsidRPr="002C6AA3" w:rsidRDefault="00A5701B" w:rsidP="00A5701B">
      <w:pPr>
        <w:spacing w:after="60" w:line="240" w:lineRule="auto"/>
        <w:jc w:val="both"/>
        <w:rPr>
          <w:rFonts w:ascii="Century Gothic" w:eastAsia="Times New Roman" w:hAnsi="Century Gothic"/>
          <w:sz w:val="18"/>
          <w:szCs w:val="18"/>
          <w:lang w:eastAsia="fr-FR"/>
        </w:rPr>
      </w:pPr>
      <w:r w:rsidRPr="002C6AA3">
        <w:rPr>
          <w:rFonts w:ascii="Comic Sans MS" w:eastAsia="SimSun" w:hAnsi="Comic Sans MS" w:cs="Mangal"/>
          <w:kern w:val="1"/>
          <w:sz w:val="18"/>
          <w:szCs w:val="18"/>
          <w:lang w:eastAsia="hi-IN" w:bidi="hi-IN"/>
        </w:rPr>
        <w:t xml:space="preserve">PROGRAMMES 2015 : </w:t>
      </w:r>
      <w:r w:rsidRPr="00824CBD">
        <w:rPr>
          <w:rFonts w:ascii="Century Gothic" w:eastAsia="SimSun" w:hAnsi="Century Gothic"/>
          <w:sz w:val="18"/>
          <w:szCs w:val="18"/>
        </w:rPr>
        <w:t xml:space="preserve">L'une des conditions pour apprendre à lire et à écrire est d'avoir découvert le principe alphabétique selon lequel </w:t>
      </w:r>
      <w:r w:rsidRPr="00824CBD">
        <w:rPr>
          <w:rFonts w:ascii="Century Gothic" w:eastAsia="SimSun" w:hAnsi="Century Gothic"/>
          <w:b/>
          <w:bCs/>
          <w:sz w:val="18"/>
          <w:szCs w:val="18"/>
          <w:u w:val="single"/>
        </w:rPr>
        <w:t>l'écrit code en grande partie, non pas directement le sens, mais l'oral (la sonorité) de ce qu'on dit</w:t>
      </w:r>
      <w:r w:rsidRPr="00824CBD">
        <w:rPr>
          <w:rFonts w:ascii="Century Gothic" w:eastAsia="SimSun" w:hAnsi="Century Gothic"/>
          <w:sz w:val="18"/>
          <w:szCs w:val="18"/>
        </w:rPr>
        <w:t>. Durant les trois années de l'école maternelle, les enfants vont découvrir ce principe (c'est-à-dire comprendre la relation entre lettres et sons) et commencer à le mettre en œuvre.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5701B" w:rsidRPr="00824CBD" w:rsidTr="00BD6DB0">
        <w:tc>
          <w:tcPr>
            <w:tcW w:w="10762" w:type="dxa"/>
          </w:tcPr>
          <w:p w:rsidR="00A5701B" w:rsidRPr="00FA28BE" w:rsidRDefault="00A5701B" w:rsidP="00BD6D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 xml:space="preserve">- J’accueille mes élèves et j’explique aux élèves qu'ils pourront jouer avec </w:t>
            </w:r>
            <w:r>
              <w:rPr>
                <w:rFonts w:ascii="Comic Sans MS" w:hAnsi="Comic Sans MS"/>
                <w:sz w:val="20"/>
                <w:szCs w:val="20"/>
              </w:rPr>
              <w:t xml:space="preserve">les pierres de rivière </w:t>
            </w:r>
            <w:r w:rsidRPr="00FA28BE">
              <w:rPr>
                <w:rFonts w:ascii="Comic Sans MS" w:hAnsi="Comic Sans MS"/>
                <w:sz w:val="20"/>
                <w:szCs w:val="20"/>
              </w:rPr>
              <w:t>dans la classe à l'espace moteur prévu pour cela.</w:t>
            </w:r>
          </w:p>
          <w:p w:rsidR="00A5701B" w:rsidRPr="00A8598F" w:rsidRDefault="00A5701B" w:rsidP="00BD6DB0">
            <w:pPr>
              <w:pStyle w:val="Sansinterligne"/>
              <w:jc w:val="both"/>
              <w:rPr>
                <w:rFonts w:ascii="Comic Sans MS" w:hAnsi="Comic Sans MS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 xml:space="preserve">- Les élèves rangent leurs </w:t>
            </w:r>
            <w:hyperlink r:id="rId7" w:history="1">
              <w:r w:rsidRPr="00FA28BE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cartes de présence</w:t>
              </w:r>
            </w:hyperlink>
            <w:r w:rsidRPr="00FA28BE">
              <w:rPr>
                <w:rFonts w:ascii="Comic Sans MS" w:hAnsi="Comic Sans MS"/>
                <w:sz w:val="20"/>
                <w:szCs w:val="20"/>
              </w:rPr>
              <w:t xml:space="preserve"> au tableau, il n’y a plus de photo.</w:t>
            </w:r>
          </w:p>
        </w:tc>
      </w:tr>
    </w:tbl>
    <w:p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:rsidR="002C6AA3" w:rsidRPr="002C6AA3" w:rsidRDefault="002C6AA3" w:rsidP="002C6AA3">
      <w:pPr>
        <w:pStyle w:val="Sansinterligne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L’équipe pédagogique aménage l'école (les salles de classe, les salles spécialisées, les espaces extérieurs...) afin d'offrir aux enfants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un univers qui stimule leur curiosité</w:t>
      </w:r>
      <w:r w:rsidRPr="002C6AA3">
        <w:rPr>
          <w:rFonts w:ascii="Century Gothic" w:hAnsi="Century Gothic"/>
          <w:sz w:val="18"/>
          <w:lang w:eastAsia="hi-IN" w:bidi="hi-IN"/>
        </w:rPr>
        <w:t>, répond à l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eurs besoins notamment de jeu, de mouvement</w:t>
      </w:r>
      <w:r w:rsidRPr="002C6AA3">
        <w:rPr>
          <w:rFonts w:ascii="Century Gothic" w:hAnsi="Century Gothic"/>
          <w:sz w:val="18"/>
          <w:lang w:eastAsia="hi-IN" w:bidi="hi-IN"/>
        </w:rPr>
        <w:t>, de repos et de découvertes et multiplie les occasions d'expériences sensorielles, motrices, relationnelles, cognitives en sécurité.</w:t>
      </w:r>
    </w:p>
    <w:p w:rsidR="002C6AA3" w:rsidRPr="002C6AA3" w:rsidRDefault="002C6AA3" w:rsidP="002C6AA3">
      <w:pPr>
        <w:pStyle w:val="Sansinterligne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Les enfants enrichissent et développent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leurs aptitudes sensorielles</w:t>
      </w:r>
      <w:r w:rsidRPr="002C6AA3">
        <w:rPr>
          <w:rFonts w:ascii="Century Gothic" w:hAnsi="Century Gothic"/>
          <w:sz w:val="18"/>
          <w:lang w:eastAsia="hi-IN" w:bidi="hi-IN"/>
        </w:rPr>
        <w:t>, s'en servent pour distinguer des réalités différentes selon leurs caractéristiques olfactives, gustatives, tactiles, auditives et visuelles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D21C25" w:rsidRPr="00D21C25" w:rsidTr="00ED4774">
        <w:trPr>
          <w:trHeight w:val="655"/>
        </w:trPr>
        <w:tc>
          <w:tcPr>
            <w:tcW w:w="800" w:type="dxa"/>
            <w:shd w:val="clear" w:color="auto" w:fill="auto"/>
          </w:tcPr>
          <w:p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EC7E96" w:rsidRPr="00D21C25" w:rsidRDefault="006B21C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EC7E96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</w:t>
            </w:r>
            <w:r w:rsidR="00824CBD" w:rsidRPr="00824CBD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U</w:t>
            </w:r>
            <w:r w:rsidR="00EA6A2A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tiliser l’espace moteur : le croquet</w:t>
            </w:r>
          </w:p>
          <w:p w:rsidR="006C5550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EC7E96" w:rsidRPr="00D21C25" w:rsidRDefault="006C555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764FD3" w:rsidRPr="00D21C25" w:rsidTr="00ED4774">
        <w:tc>
          <w:tcPr>
            <w:tcW w:w="10782" w:type="dxa"/>
            <w:gridSpan w:val="4"/>
            <w:shd w:val="clear" w:color="auto" w:fill="auto"/>
          </w:tcPr>
          <w:p w:rsidR="00824CBD" w:rsidRPr="00A5701B" w:rsidRDefault="00F24362" w:rsidP="00824CBD">
            <w:pPr>
              <w:pStyle w:val="Sansinterligne"/>
              <w:ind w:right="57"/>
              <w:jc w:val="both"/>
              <w:rPr>
                <w:rFonts w:ascii="Comic Sans MS" w:eastAsia="SimSun" w:hAnsi="Comic Sans MS"/>
                <w:sz w:val="20"/>
                <w:szCs w:val="20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 xml:space="preserve">1- </w:t>
            </w:r>
            <w:r w:rsidR="00824CBD" w:rsidRPr="00A5701B">
              <w:rPr>
                <w:rFonts w:ascii="Comic Sans MS" w:eastAsia="SimSun" w:hAnsi="Comic Sans MS"/>
                <w:sz w:val="20"/>
                <w:szCs w:val="20"/>
              </w:rPr>
              <w:t>ESPACE MOTEUR « Le</w:t>
            </w:r>
            <w:r w:rsidR="00EF526F" w:rsidRPr="00A5701B">
              <w:rPr>
                <w:rFonts w:ascii="Comic Sans MS" w:eastAsia="SimSun" w:hAnsi="Comic Sans MS"/>
                <w:sz w:val="20"/>
                <w:szCs w:val="20"/>
              </w:rPr>
              <w:t xml:space="preserve"> croquet</w:t>
            </w:r>
            <w:r w:rsidR="00824CBD" w:rsidRPr="00A5701B">
              <w:rPr>
                <w:rFonts w:ascii="Comic Sans MS" w:eastAsia="SimSun" w:hAnsi="Comic Sans MS"/>
                <w:sz w:val="20"/>
                <w:szCs w:val="20"/>
              </w:rPr>
              <w:t xml:space="preserve"> »</w:t>
            </w:r>
          </w:p>
          <w:p w:rsidR="00824CBD" w:rsidRPr="00A5701B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 xml:space="preserve">Matériel : </w:t>
            </w:r>
            <w:r w:rsidR="00D02BE6" w:rsidRPr="00A5701B">
              <w:rPr>
                <w:rFonts w:ascii="Comic Sans MS" w:hAnsi="Comic Sans MS"/>
                <w:sz w:val="20"/>
                <w:szCs w:val="20"/>
              </w:rPr>
              <w:t>tapis de croquet</w:t>
            </w:r>
            <w:r w:rsidR="00EF526F" w:rsidRPr="00A5701B">
              <w:rPr>
                <w:rFonts w:ascii="Comic Sans MS" w:hAnsi="Comic Sans MS"/>
                <w:sz w:val="20"/>
                <w:szCs w:val="20"/>
              </w:rPr>
              <w:t xml:space="preserve"> + cane + balles</w:t>
            </w:r>
          </w:p>
          <w:p w:rsidR="00824CBD" w:rsidRPr="00A5701B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>Consigne : «</w:t>
            </w:r>
            <w:r w:rsidR="00EF526F" w:rsidRPr="00A570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526F" w:rsidRPr="00A5701B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Ta balle que tu pousses avec ta cane doit passer sous une arche </w:t>
            </w:r>
            <w:r w:rsidRPr="00A5701B">
              <w:rPr>
                <w:rFonts w:ascii="Comic Sans MS" w:hAnsi="Comic Sans MS"/>
                <w:sz w:val="20"/>
                <w:szCs w:val="20"/>
              </w:rPr>
              <w:t xml:space="preserve">» </w:t>
            </w:r>
          </w:p>
          <w:p w:rsidR="006C5550" w:rsidRPr="00A5701B" w:rsidRDefault="006C5550" w:rsidP="006C5550">
            <w:pPr>
              <w:pStyle w:val="Sansinterligne"/>
              <w:rPr>
                <w:rFonts w:ascii="Comic Sans MS" w:hAnsi="Comic Sans MS"/>
                <w:sz w:val="20"/>
                <w:szCs w:val="20"/>
                <w:lang w:bidi="hi-IN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 xml:space="preserve">2- </w:t>
            </w:r>
            <w:r w:rsidRPr="00A5701B">
              <w:rPr>
                <w:rFonts w:ascii="Comic Sans MS" w:hAnsi="Comic Sans MS"/>
                <w:sz w:val="20"/>
                <w:szCs w:val="20"/>
                <w:lang w:bidi="hi-IN"/>
              </w:rPr>
              <w:t xml:space="preserve">Jeux libres </w:t>
            </w:r>
          </w:p>
          <w:p w:rsidR="00EC7E96" w:rsidRPr="00D21C25" w:rsidRDefault="006C5550" w:rsidP="006C5550">
            <w:pPr>
              <w:pStyle w:val="Sansinterligne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5701B">
              <w:rPr>
                <w:rFonts w:ascii="Comic Sans MS" w:hAnsi="Comic Sans MS"/>
                <w:sz w:val="20"/>
                <w:szCs w:val="20"/>
                <w:lang w:bidi="hi-IN"/>
              </w:rPr>
              <w:t>Matériel : jeux proposés sur les tables / jeux d’imitation</w:t>
            </w:r>
          </w:p>
        </w:tc>
      </w:tr>
    </w:tbl>
    <w:p w:rsidR="00A5701B" w:rsidRPr="00BA2821" w:rsidRDefault="00A5701B" w:rsidP="00A5701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0"/>
          <w:szCs w:val="20"/>
          <w:lang w:eastAsia="hi-IN" w:bidi="hi-IN"/>
        </w:rPr>
      </w:pPr>
    </w:p>
    <w:p w:rsidR="00A5701B" w:rsidRPr="002C6AA3" w:rsidRDefault="00A5701B" w:rsidP="00A5701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</w:pPr>
      <w:r w:rsidRPr="002C6AA3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>RITUEL :</w:t>
      </w:r>
    </w:p>
    <w:p w:rsidR="00A5701B" w:rsidRPr="00824CBD" w:rsidRDefault="00A5701B" w:rsidP="00A5701B">
      <w:pPr>
        <w:spacing w:after="60"/>
        <w:rPr>
          <w:rFonts w:ascii="Century Gothic" w:eastAsia="SimSun" w:hAnsi="Century Gothic"/>
          <w:sz w:val="18"/>
          <w:lang w:eastAsia="fr-FR"/>
        </w:rPr>
      </w:pPr>
      <w:r w:rsidRPr="002C6AA3">
        <w:rPr>
          <w:rFonts w:ascii="Century Gothic" w:eastAsia="SimSun" w:hAnsi="Century Gothic" w:cs="Times New Roman"/>
          <w:b/>
          <w:sz w:val="18"/>
          <w:lang w:eastAsia="fr-FR"/>
        </w:rPr>
        <w:t>PROGRAMMES 2015 :</w:t>
      </w:r>
      <w:r w:rsidRPr="002C6AA3">
        <w:rPr>
          <w:rFonts w:ascii="Century Gothic" w:eastAsia="SimSun" w:hAnsi="Century Gothic" w:cs="Times New Roman"/>
          <w:sz w:val="18"/>
          <w:lang w:eastAsia="fr-FR"/>
        </w:rPr>
        <w:t xml:space="preserve"> </w:t>
      </w:r>
      <w:r w:rsidRPr="00824CBD">
        <w:rPr>
          <w:rFonts w:ascii="Century Gothic" w:eastAsia="SimSun" w:hAnsi="Century Gothic"/>
          <w:sz w:val="18"/>
          <w:lang w:eastAsia="fr-FR"/>
        </w:rPr>
        <w:t>Les premiers repères temporels permettent à l'enseignant d</w:t>
      </w:r>
      <w:proofErr w:type="gramStart"/>
      <w:r w:rsidRPr="00824CBD">
        <w:rPr>
          <w:rFonts w:ascii="Century Gothic" w:eastAsia="SimSun" w:hAnsi="Century Gothic"/>
          <w:sz w:val="18"/>
          <w:lang w:eastAsia="fr-FR"/>
        </w:rPr>
        <w:t>'«</w:t>
      </w:r>
      <w:proofErr w:type="gramEnd"/>
      <w:r w:rsidRPr="00824CBD">
        <w:rPr>
          <w:rFonts w:ascii="Century Gothic" w:eastAsia="SimSun" w:hAnsi="Century Gothic"/>
          <w:sz w:val="18"/>
          <w:lang w:eastAsia="fr-FR"/>
        </w:rPr>
        <w:t xml:space="preserve"> ancrer » pour les enfants les premiers éléments stables </w:t>
      </w:r>
      <w:r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d'une chronologie sommaire</w:t>
      </w:r>
      <w:r w:rsidRPr="00824CBD">
        <w:rPr>
          <w:rFonts w:ascii="Century Gothic" w:eastAsia="SimSun" w:hAnsi="Century Gothic"/>
          <w:sz w:val="18"/>
          <w:lang w:eastAsia="fr-FR"/>
        </w:rPr>
        <w:t xml:space="preserve"> et de leur proposer </w:t>
      </w:r>
      <w:r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un premier travail d'évocation</w:t>
      </w:r>
      <w:r w:rsidRPr="00824CBD">
        <w:rPr>
          <w:rFonts w:ascii="Century Gothic" w:eastAsia="SimSun" w:hAnsi="Century Gothic"/>
          <w:sz w:val="18"/>
          <w:lang w:eastAsia="fr-FR"/>
        </w:rPr>
        <w:t xml:space="preserve"> et </w:t>
      </w:r>
      <w:r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d'anticipation</w:t>
      </w:r>
      <w:r w:rsidRPr="00824CBD">
        <w:rPr>
          <w:rFonts w:ascii="Century Gothic" w:eastAsia="SimSun" w:hAnsi="Century Gothic"/>
          <w:sz w:val="18"/>
          <w:lang w:eastAsia="fr-FR"/>
        </w:rPr>
        <w:t xml:space="preserve"> en s'appuyant sur des évène</w:t>
      </w:r>
      <w:r>
        <w:rPr>
          <w:rFonts w:ascii="Century Gothic" w:eastAsia="SimSun" w:hAnsi="Century Gothic"/>
          <w:sz w:val="18"/>
          <w:lang w:eastAsia="fr-FR"/>
        </w:rPr>
        <w:t>ments proches du moment présent.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5701B" w:rsidRPr="002C6AA3" w:rsidTr="00BD6DB0">
        <w:tc>
          <w:tcPr>
            <w:tcW w:w="10762" w:type="dxa"/>
          </w:tcPr>
          <w:p w:rsidR="00A5701B" w:rsidRPr="00FA28BE" w:rsidRDefault="00A5701B" w:rsidP="00BD6D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>- Je regroupe ensuite mes élèves autour du tableau de présence et procède à un appel durant lequel je pointe la carte-prénom de l'élève et le groupe dit le prénom de l'élève désigné.</w:t>
            </w:r>
          </w:p>
          <w:p w:rsidR="00A5701B" w:rsidRPr="00824CBD" w:rsidRDefault="00A5701B" w:rsidP="00BD6DB0">
            <w:pPr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>- Un élève déplace T’Choupi qui se déplace sur la frise linéaire du mois pour indiquer le changement de jour.</w:t>
            </w:r>
          </w:p>
        </w:tc>
      </w:tr>
    </w:tbl>
    <w:p w:rsidR="00A5701B" w:rsidRPr="000936C8" w:rsidRDefault="00A5701B" w:rsidP="00A5701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0"/>
          <w:szCs w:val="20"/>
          <w:lang w:eastAsia="hi-IN" w:bidi="hi-IN"/>
        </w:rPr>
      </w:pPr>
    </w:p>
    <w:p w:rsidR="00A5701B" w:rsidRPr="00D21C25" w:rsidRDefault="00A5701B" w:rsidP="00A5701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 :</w:t>
      </w:r>
    </w:p>
    <w:p w:rsidR="00A5701B" w:rsidRPr="00D21C25" w:rsidRDefault="00A5701B" w:rsidP="00A5701B">
      <w:pPr>
        <w:pStyle w:val="Sansinterligne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 xml:space="preserve">L'enfant participe à un </w:t>
      </w:r>
      <w:r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projet collectif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 xml:space="preserve"> qui peut être </w:t>
      </w:r>
      <w:r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porté au regard d'autres spectateurs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>, extérieurs au groupe classe.</w:t>
      </w:r>
      <w:r w:rsidRPr="00E00E87">
        <w:rPr>
          <w:rFonts w:ascii="Century Gothic" w:hAnsi="Century Gothic"/>
          <w:sz w:val="18"/>
          <w:szCs w:val="18"/>
        </w:rPr>
        <w:t xml:space="preserve"> 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 xml:space="preserve">L'enseignant amène les enfants à s'inscrire dans une </w:t>
      </w:r>
      <w:r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réalisation de groupe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2551"/>
        <w:gridCol w:w="5954"/>
        <w:gridCol w:w="1477"/>
      </w:tblGrid>
      <w:tr w:rsidR="00A5701B" w:rsidRPr="00D21C25" w:rsidTr="00BD6DB0">
        <w:trPr>
          <w:trHeight w:val="3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1B" w:rsidRPr="00664AB4" w:rsidRDefault="00A5701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TEMPS</w:t>
            </w:r>
          </w:p>
          <w:p w:rsidR="00A5701B" w:rsidRPr="00664AB4" w:rsidRDefault="00A5701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30 mn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1B" w:rsidRPr="00664AB4" w:rsidRDefault="00A5701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ACTIVITE</w:t>
            </w:r>
          </w:p>
          <w:p w:rsidR="00A5701B" w:rsidRPr="00664AB4" w:rsidRDefault="00A5701B" w:rsidP="00BD6DB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64AB4">
              <w:rPr>
                <w:rFonts w:ascii="Comic Sans MS" w:eastAsia="Times New Roman" w:hAnsi="Comic Sans MS" w:cs="Times New Roman"/>
                <w:sz w:val="16"/>
                <w:szCs w:val="16"/>
              </w:rPr>
              <w:t>S'inscrire dans une réalisation de groupe.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1B" w:rsidRPr="001E1871" w:rsidRDefault="00A5701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 xml:space="preserve">COMPETENCE </w:t>
            </w:r>
          </w:p>
          <w:p w:rsidR="00A5701B" w:rsidRPr="001E1871" w:rsidRDefault="00A5701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b/>
                <w:kern w:val="1"/>
                <w:sz w:val="16"/>
                <w:szCs w:val="24"/>
                <w:lang w:eastAsia="hi-IN" w:bidi="hi-IN"/>
              </w:rPr>
              <w:t>(</w:t>
            </w:r>
            <w:r w:rsidRPr="001E1871">
              <w:rPr>
                <w:rFonts w:ascii="Comic Sans MS" w:eastAsia="SimSun" w:hAnsi="Comic Sans MS" w:cs="Mangal"/>
                <w:b/>
                <w:bCs/>
                <w:kern w:val="1"/>
                <w:sz w:val="16"/>
                <w:szCs w:val="24"/>
                <w:lang w:eastAsia="hi-IN" w:bidi="hi-IN"/>
              </w:rPr>
              <w:t>Agir, s'exprimer, comprendre à travers l'activité physique)</w:t>
            </w:r>
            <w:r w:rsidRPr="001E1871">
              <w:rPr>
                <w:rFonts w:ascii="Comic Sans MS" w:hAnsi="Comic Sans MS" w:cs="Arial"/>
                <w:sz w:val="16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8"/>
              </w:rPr>
              <w:t>C</w:t>
            </w:r>
            <w:r w:rsidRPr="00FB6CB3">
              <w:rPr>
                <w:rFonts w:ascii="Comic Sans MS" w:hAnsi="Comic Sans MS" w:cs="Arial"/>
                <w:sz w:val="16"/>
                <w:szCs w:val="18"/>
              </w:rPr>
              <w:t xml:space="preserve">ommuniquer avec les autres au travers d'actions </w:t>
            </w:r>
            <w:r>
              <w:rPr>
                <w:rFonts w:ascii="Comic Sans MS" w:hAnsi="Comic Sans MS" w:cs="Arial"/>
                <w:sz w:val="16"/>
                <w:szCs w:val="18"/>
              </w:rPr>
              <w:t xml:space="preserve">à </w:t>
            </w:r>
            <w:r w:rsidRPr="00FB6CB3">
              <w:rPr>
                <w:rFonts w:ascii="Comic Sans MS" w:hAnsi="Comic Sans MS" w:cs="Arial"/>
                <w:sz w:val="16"/>
                <w:szCs w:val="18"/>
              </w:rPr>
              <w:t>visée expressive ou artistique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1B" w:rsidRPr="001E1871" w:rsidRDefault="00A5701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>ORGANISATION</w:t>
            </w:r>
          </w:p>
          <w:p w:rsidR="00A5701B" w:rsidRPr="001E1871" w:rsidRDefault="00A5701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>collective</w:t>
            </w:r>
          </w:p>
        </w:tc>
      </w:tr>
      <w:tr w:rsidR="00A5701B" w:rsidRPr="00D21C25" w:rsidTr="00BD6DB0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1B" w:rsidRPr="00D21C25" w:rsidRDefault="00A5701B" w:rsidP="00BD6DB0">
            <w:pPr>
              <w:widowControl w:val="0"/>
              <w:tabs>
                <w:tab w:val="left" w:pos="1762"/>
              </w:tabs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Préparer un spectacle de danse</w:t>
            </w:r>
          </w:p>
        </w:tc>
      </w:tr>
    </w:tbl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>REGROUPEMENT 1</w:t>
      </w:r>
      <w:r w:rsidR="0044657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62081C" w:rsidRPr="0062081C" w:rsidRDefault="00EC7E96" w:rsidP="0085234E">
      <w:pPr>
        <w:pStyle w:val="Sansinterligne"/>
        <w:spacing w:after="60"/>
        <w:jc w:val="both"/>
        <w:rPr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Pour provoquer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la réflexion des enfants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l'enseignant les met face à des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problèmes à leur portée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quels que soit les domaines d'apprentissage et le moment de vie de classe. Ces activités cognitives de haut niveau sont fondamentales pour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donner l'envie d'apprendre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 et rendre les enfants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autonomes intellectuellement</w:t>
      </w:r>
      <w:r w:rsidR="0044657B" w:rsidRPr="0044657B">
        <w:rPr>
          <w:rFonts w:ascii="Century Gothic" w:hAnsi="Century Gothic"/>
          <w:sz w:val="18"/>
          <w:lang w:eastAsia="hi-IN" w:bidi="hi-IN"/>
        </w:rPr>
        <w:t>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5872"/>
        <w:gridCol w:w="1842"/>
      </w:tblGrid>
      <w:tr w:rsidR="00D21C25" w:rsidRPr="00D21C25" w:rsidTr="002C6AA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EC7E96" w:rsidRPr="002C6AA3" w:rsidRDefault="00730749" w:rsidP="003F4E3E">
            <w:pPr>
              <w:pStyle w:val="Contenudetableau"/>
              <w:rPr>
                <w:rFonts w:ascii="Comic Sans MS" w:hAnsi="Comic Sans MS" w:cs="Trebuchet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rebuchet MS"/>
                <w:color w:val="000000"/>
                <w:sz w:val="18"/>
                <w:szCs w:val="18"/>
              </w:rPr>
              <w:t>Lancer le dé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556A7A" w:rsidRPr="00D21C25" w:rsidRDefault="00D239C5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A42CEE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(Construire les premiers outils pour structurer sa pensée)</w:t>
            </w:r>
            <w:r w:rsidRPr="00A42CEE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Évaluer et comparer des collections d'objets avec des procédures numériques ou non numériques.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730749">
        <w:trPr>
          <w:trHeight w:val="5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C5" w:rsidRPr="00A42CEE" w:rsidRDefault="004F23E3" w:rsidP="00D239C5">
            <w:pPr>
              <w:pStyle w:val="Sansinterligne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LUNDI</w:t>
            </w:r>
            <w:r w:rsidR="00425641">
              <w:rPr>
                <w:rFonts w:ascii="Comic Sans MS" w:hAnsi="Comic Sans MS" w:cs="Trebuchet MS"/>
                <w:color w:val="000000"/>
                <w:sz w:val="21"/>
                <w:szCs w:val="21"/>
              </w:rPr>
              <w:t>-MARDI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</w:t>
            </w:r>
            <w:r w:rsidR="00D239C5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: </w:t>
            </w:r>
            <w:r w:rsidR="00425641"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2-3-4 objets à aller chercher. Vérification avec les pairs.</w:t>
            </w:r>
          </w:p>
          <w:p w:rsidR="00171D1E" w:rsidRDefault="003F7088" w:rsidP="003F708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J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EUDI 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observation des mises en terre de la semaine passée, modification du tableau d’affichage graine / pas graine si besoin</w:t>
            </w:r>
          </w:p>
          <w:p w:rsidR="004E5513" w:rsidRPr="00A42CEE" w:rsidRDefault="003F708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VENDREDI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 : conclusion du tri de la semaine passée : l</w:t>
            </w:r>
            <w:r w:rsidRP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es graines germent et deviennent des plantes. Chaque graine différente donne une plante différente. Pour qu'une graine germe il faut du temps. Toutes les graines ne germent pas en même temps.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44657B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 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:rsidTr="00BB61A0">
        <w:trPr>
          <w:trHeight w:val="601"/>
        </w:trPr>
        <w:tc>
          <w:tcPr>
            <w:tcW w:w="851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REGROUPEMENT </w:t>
      </w:r>
      <w:r w:rsidR="0044657B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 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6156"/>
        <w:gridCol w:w="1842"/>
      </w:tblGrid>
      <w:tr w:rsidR="00D21C25" w:rsidRPr="00D21C25" w:rsidTr="005D7E3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810163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5D7E3E" w:rsidRPr="005D7E3E" w:rsidRDefault="00A31430" w:rsidP="005D7E3E">
            <w:pPr>
              <w:pStyle w:val="Sansinterligne"/>
              <w:rPr>
                <w:rFonts w:ascii="Comic Sans MS" w:hAnsi="Comic Sans MS"/>
                <w:b/>
                <w:sz w:val="18"/>
                <w:lang w:eastAsia="hi-IN" w:bidi="hi-IN"/>
              </w:rPr>
            </w:pPr>
            <w:r w:rsidRPr="005D7E3E">
              <w:rPr>
                <w:rFonts w:ascii="Comic Sans MS" w:hAnsi="Comic Sans MS"/>
                <w:b/>
                <w:sz w:val="18"/>
                <w:lang w:eastAsia="hi-IN" w:bidi="hi-IN"/>
              </w:rPr>
              <w:t xml:space="preserve">(Mobiliser le langage dans toutes ses dimensions) </w:t>
            </w:r>
          </w:p>
          <w:p w:rsidR="00BB61A0" w:rsidRPr="00257F20" w:rsidRDefault="005D7E3E" w:rsidP="005D7E3E">
            <w:pPr>
              <w:pStyle w:val="Sansinterligne"/>
              <w:rPr>
                <w:lang w:eastAsia="hi-IN" w:bidi="hi-IN"/>
              </w:rPr>
            </w:pPr>
            <w:r w:rsidRPr="005D7E3E">
              <w:rPr>
                <w:rFonts w:ascii="Comic Sans MS" w:hAnsi="Comic Sans MS"/>
                <w:sz w:val="18"/>
                <w:lang w:eastAsia="hi-IN" w:bidi="hi-IN"/>
              </w:rPr>
              <w:t>Parler spontanément lors du regroupement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E3" w:rsidRDefault="005D7E3E" w:rsidP="0045152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LUNDI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>-</w:t>
            </w:r>
            <w:r w:rsidR="003F7088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MARDI 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– JEUDI </w:t>
            </w:r>
            <w:r w:rsidR="004F23E3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: </w:t>
            </w:r>
            <w:r w:rsidR="004F23E3" w:rsidRPr="00A8598F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La lecture est théâtralisée pour accrocher l'attention des petits élèves. </w:t>
            </w:r>
            <w:r w:rsidR="003F7088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Demander aux enfants de </w:t>
            </w:r>
            <w:r w:rsidR="00FD35FA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réciter les jours de la semaine. Jouer avec les notions de petit-moyen-grand</w:t>
            </w:r>
          </w:p>
          <w:p w:rsidR="007E37F4" w:rsidRPr="00810163" w:rsidRDefault="005D7E3E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VENDREDI : </w:t>
            </w:r>
            <w:r w:rsidR="00451529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présentation et lecture du cahier de liaison.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642EA1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="00556A7A"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omptines</w:t>
            </w:r>
          </w:p>
          <w:p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4" w:rsidRDefault="00AD37E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LUNDI-MARDI-JEUDI : 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2-3-4 objets à aller chercher. Vérification avec les pairs.</w:t>
            </w:r>
          </w:p>
          <w:p w:rsidR="004606D8" w:rsidRPr="00D21C25" w:rsidRDefault="004606D8" w:rsidP="0025111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VENDREDI :</w:t>
            </w:r>
            <w:r w:rsidR="001302C1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  <w:r w:rsidR="001302C1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1302C1" w:rsidRP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réalisation d'un affichage</w:t>
            </w:r>
            <w:r w:rsidR="003F7088">
              <w:t xml:space="preserve"> </w:t>
            </w:r>
            <w:r w:rsidR="003F7088" w:rsidRPr="003F7088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collectif </w:t>
            </w:r>
            <w:r w:rsid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sous forme de puzzle</w:t>
            </w:r>
            <w:r w:rsidR="00251119" w:rsidRPr="0025111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</w:t>
            </w:r>
            <w:r w:rsidR="00251119" w:rsidRP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reconstitu</w:t>
            </w:r>
            <w:r w:rsid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ant</w:t>
            </w:r>
            <w:r w:rsidR="00251119" w:rsidRP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les différentes parties de la plante de </w:t>
            </w:r>
            <w:r w:rsidR="00244FE7" w:rsidRP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haricot.</w:t>
            </w:r>
            <w:r w:rsid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»</w:t>
            </w:r>
            <w:r w:rsidR="00882E1F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A5701B" w:rsidRDefault="00A5701B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523B63" w:rsidRDefault="00523B6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9B1311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:rsidR="00DD1282" w:rsidRDefault="00EC7E96" w:rsidP="00DD1282">
      <w:pPr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Les apprentissages des jeunes enfants s'inscrivent dans un temps long et leurs progrès sont rarement linéaires. Ils nécessitent un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temps d'appropriation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. Leur stabilisation nécessite de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nombreuses répétitions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dans des conditions variées.</w:t>
      </w:r>
      <w:r w:rsidR="00DD1282" w:rsidRPr="00DD1282">
        <w:t xml:space="preserve"> </w:t>
      </w:r>
    </w:p>
    <w:p w:rsidR="00DD1282" w:rsidRPr="00105AD6" w:rsidRDefault="00DD1282" w:rsidP="00D25D7C">
      <w:pPr>
        <w:spacing w:after="60" w:line="240" w:lineRule="auto"/>
        <w:jc w:val="both"/>
        <w:rPr>
          <w:rFonts w:ascii="Century Gothic" w:eastAsia="SimSun" w:hAnsi="Century Gothic" w:cs="Mangal"/>
          <w:bCs/>
          <w:kern w:val="1"/>
          <w:sz w:val="20"/>
          <w:lang w:eastAsia="hi-IN" w:bidi="hi-IN"/>
        </w:rPr>
      </w:pP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Pour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provoquer la réflexion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des enfants, l'enseignant les met face à des problèmes à leur portée, quels que soit les domaines d'apprentissage et le moment de vie de classe. Ces activités cognitives de haut niveau sont fondamentales pour donner l'envie d'apprendre et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rendre les enfants autonomes intellectuellement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5103"/>
        <w:gridCol w:w="3260"/>
        <w:gridCol w:w="1619"/>
      </w:tblGrid>
      <w:tr w:rsidR="00D21C25" w:rsidRPr="00D21C25" w:rsidTr="006F1316">
        <w:trPr>
          <w:trHeight w:val="2462"/>
        </w:trPr>
        <w:tc>
          <w:tcPr>
            <w:tcW w:w="791" w:type="dxa"/>
            <w:shd w:val="clear" w:color="auto" w:fill="auto"/>
          </w:tcPr>
          <w:p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3F51EC" w:rsidRPr="00EC06BD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1-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33425">
              <w:rPr>
                <w:rFonts w:ascii="Comic Sans MS" w:hAnsi="Comic Sans MS"/>
                <w:sz w:val="16"/>
                <w:szCs w:val="16"/>
              </w:rPr>
              <w:t>Observer une plantule</w:t>
            </w:r>
            <w:r w:rsidR="006F1316">
              <w:rPr>
                <w:rFonts w:ascii="Comic Sans MS" w:hAnsi="Comic Sans MS"/>
                <w:sz w:val="16"/>
                <w:szCs w:val="16"/>
              </w:rPr>
              <w:t xml:space="preserve"> (IM naturaliste / visuelle)</w:t>
            </w:r>
          </w:p>
          <w:p w:rsidR="003F51EC" w:rsidRPr="00EC06BD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2-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F3898">
              <w:rPr>
                <w:rFonts w:ascii="Comic Sans MS" w:hAnsi="Comic Sans MS"/>
                <w:sz w:val="16"/>
                <w:szCs w:val="16"/>
              </w:rPr>
              <w:t xml:space="preserve">Réaliser un </w:t>
            </w:r>
            <w:r w:rsidR="001B6526">
              <w:rPr>
                <w:rFonts w:ascii="Comic Sans MS" w:hAnsi="Comic Sans MS"/>
                <w:sz w:val="16"/>
                <w:szCs w:val="16"/>
              </w:rPr>
              <w:t>arbre à la manière de Natasha Wescoat</w:t>
            </w:r>
            <w:bookmarkStart w:id="3" w:name="_GoBack"/>
            <w:bookmarkEnd w:id="3"/>
            <w:r w:rsidR="006F1316">
              <w:rPr>
                <w:rFonts w:ascii="Comic Sans MS" w:hAnsi="Comic Sans MS"/>
                <w:sz w:val="16"/>
                <w:szCs w:val="16"/>
              </w:rPr>
              <w:t xml:space="preserve"> (visuelle / </w:t>
            </w:r>
            <w:r w:rsidR="001C2CF9">
              <w:rPr>
                <w:rFonts w:ascii="Comic Sans MS" w:hAnsi="Comic Sans MS"/>
                <w:sz w:val="16"/>
                <w:szCs w:val="16"/>
              </w:rPr>
              <w:t>n</w:t>
            </w:r>
            <w:r w:rsidR="001B6526">
              <w:rPr>
                <w:rFonts w:ascii="Comic Sans MS" w:hAnsi="Comic Sans MS"/>
                <w:sz w:val="16"/>
                <w:szCs w:val="16"/>
              </w:rPr>
              <w:t>aturaliste</w:t>
            </w:r>
            <w:r w:rsidR="006F131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456C5D" w:rsidRDefault="0067062E" w:rsidP="00257F20">
            <w:pPr>
              <w:pStyle w:val="Sansinterligne"/>
              <w:rPr>
                <w:rFonts w:ascii="Comic Sans MS" w:hAnsi="Comic Sans MS"/>
                <w:bCs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A033C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FF3898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Reconstituer des mots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intrapersonnelle / visuelle)</w:t>
            </w:r>
          </w:p>
          <w:p w:rsidR="00585FB3" w:rsidRPr="007D476A" w:rsidRDefault="0067062E" w:rsidP="007D476A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4</w:t>
            </w:r>
            <w:r w:rsidR="00EB6383"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Trier les graines (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IM intrapersonnelle / visuelle)</w:t>
            </w:r>
          </w:p>
          <w:p w:rsidR="004F23E3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5- 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Réaliser des collections équipotentes (IM naturaliste / logicomaths)</w:t>
            </w:r>
          </w:p>
          <w:p w:rsidR="00E1621B" w:rsidRPr="00EC06BD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6-</w:t>
            </w:r>
            <w:r w:rsidR="00DF3115"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664A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</w:t>
            </w:r>
            <w:r w:rsidR="00116F6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ableau à double entrée n°</w:t>
            </w:r>
            <w:r w:rsidR="00B33425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visuelle / logicomaths)</w:t>
            </w:r>
          </w:p>
          <w:p w:rsidR="009C6F43" w:rsidRDefault="00671721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7-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Associer les couleurs deux à deux (IM visuelle / kinesthésique)</w:t>
            </w:r>
          </w:p>
          <w:p w:rsidR="00105AD6" w:rsidRPr="00AA2E46" w:rsidRDefault="00105AD6" w:rsidP="00B33425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8-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Compléter un algorithme 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(IM visuelle / logicomaths)</w:t>
            </w:r>
          </w:p>
        </w:tc>
        <w:tc>
          <w:tcPr>
            <w:tcW w:w="3260" w:type="dxa"/>
            <w:shd w:val="clear" w:color="auto" w:fill="auto"/>
          </w:tcPr>
          <w:p w:rsidR="004606D8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DB493A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E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xplorer le monde du vivant, des objets et de la matière</w:t>
            </w: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Reconnaitre les principales étapes du développement d'un animal ou d'un végétal, dans une situation d'observation du réel ou sur une image</w:t>
            </w:r>
          </w:p>
          <w:p w:rsidR="00105AD6" w:rsidRPr="006F1316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C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onstruire les premiers outils pour structurer sa pensée</w:t>
            </w:r>
          </w:p>
        </w:tc>
        <w:tc>
          <w:tcPr>
            <w:tcW w:w="1619" w:type="dxa"/>
            <w:shd w:val="clear" w:color="auto" w:fill="auto"/>
          </w:tcPr>
          <w:p w:rsidR="00EC7E96" w:rsidRPr="00585FB3" w:rsidRDefault="00EC7E96" w:rsidP="00585FB3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585FB3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ORGANISATION</w:t>
            </w:r>
          </w:p>
          <w:p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:rsidR="009C6F43" w:rsidRDefault="00E1621B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F1316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105AD6" w:rsidRPr="00D21C25" w:rsidRDefault="00105AD6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 : Autonomie</w:t>
            </w:r>
          </w:p>
        </w:tc>
      </w:tr>
      <w:tr w:rsidR="00D21C25" w:rsidRPr="00D21C25" w:rsidTr="00ED4774">
        <w:tc>
          <w:tcPr>
            <w:tcW w:w="10773" w:type="dxa"/>
            <w:gridSpan w:val="4"/>
            <w:shd w:val="clear" w:color="auto" w:fill="auto"/>
          </w:tcPr>
          <w:p w:rsidR="00921F00" w:rsidRPr="00523B63" w:rsidRDefault="00EC7E96" w:rsidP="00921F00">
            <w:pPr>
              <w:pStyle w:val="Sansinterligne"/>
              <w:rPr>
                <w:rFonts w:ascii="Comic Sans MS" w:hAnsi="Comic Sans MS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ATELIER </w:t>
            </w:r>
            <w:r w:rsidR="00F37F2D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1</w:t>
            </w:r>
            <w:r w:rsidR="00D04023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 </w:t>
            </w:r>
            <w:r w:rsidR="004E43CC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« </w:t>
            </w:r>
            <w:r w:rsidR="00B33425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J’observe les plantules obtenues pour comprendre comment la graine devient une plante </w:t>
            </w:r>
            <w:r w:rsidR="004E43CC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»</w:t>
            </w:r>
          </w:p>
          <w:p w:rsidR="00AD37E8" w:rsidRPr="00523B63" w:rsidRDefault="00AD37E8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Matériel : </w:t>
            </w:r>
            <w:r w:rsidR="00B33425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1 plantule</w:t>
            </w:r>
          </w:p>
          <w:p w:rsidR="00AD37E8" w:rsidRPr="00523B63" w:rsidRDefault="00B33425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Consigne</w:t>
            </w:r>
            <w:r w:rsidR="00AD37E8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 : </w:t>
            </w:r>
            <w:r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« Tu reconstitues les différentes parties de la plante de haricot »</w:t>
            </w:r>
          </w:p>
          <w:p w:rsidR="00116F6C" w:rsidRPr="00116F6C" w:rsidRDefault="00B33425" w:rsidP="00B33425">
            <w:pPr>
              <w:widowControl w:val="0"/>
              <w:suppressAutoHyphens/>
              <w:spacing w:after="0"/>
              <w:rPr>
                <w:rFonts w:ascii="Comic Sans MS" w:hAnsi="Comic Sans MS"/>
                <w:i/>
                <w:sz w:val="24"/>
                <w:lang w:eastAsia="hi-IN" w:bidi="hi-IN"/>
              </w:rPr>
            </w:pPr>
            <w:r w:rsidRPr="00B33425">
              <w:rPr>
                <w:rFonts w:ascii="Comic Sans MS" w:hAnsi="Comic Sans MS"/>
                <w:i/>
                <w:sz w:val="20"/>
                <w:lang w:eastAsia="hi-IN" w:bidi="hi-IN"/>
              </w:rPr>
              <w:t>L'enseignant déterre une plantule pour permettre une observation plus fine des différents éléments qui composent la plante : racines, tige, feuilles.</w:t>
            </w:r>
          </w:p>
        </w:tc>
      </w:tr>
      <w:tr w:rsidR="00D21C25" w:rsidRPr="00D21C25" w:rsidTr="002E7924">
        <w:trPr>
          <w:trHeight w:val="1228"/>
        </w:trPr>
        <w:tc>
          <w:tcPr>
            <w:tcW w:w="10773" w:type="dxa"/>
            <w:gridSpan w:val="4"/>
            <w:shd w:val="clear" w:color="auto" w:fill="auto"/>
          </w:tcPr>
          <w:p w:rsidR="001B6526" w:rsidRPr="00523B63" w:rsidRDefault="00EC7E96" w:rsidP="001B652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ATELIER </w:t>
            </w:r>
            <w:r w:rsidR="00E7568C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27230D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652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« Je réalise notre arbre à la manière de Natasha Wescoat »</w:t>
            </w:r>
          </w:p>
          <w:p w:rsidR="001B6526" w:rsidRPr="00523B63" w:rsidRDefault="001B6526" w:rsidP="001B652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Support : 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très grande affiche</w:t>
            </w:r>
            <w:r w:rsidR="00FD35FA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+ forme de l’arbre à peindre (à découper et à coller par adulte)</w:t>
            </w:r>
          </w:p>
          <w:p w:rsidR="001B6526" w:rsidRPr="00523B63" w:rsidRDefault="001B6526" w:rsidP="001B652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Matériel : fleur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réalisée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la semaine précédente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+ encre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s + rouleaux</w:t>
            </w:r>
          </w:p>
          <w:p w:rsidR="001B6526" w:rsidRPr="00523B63" w:rsidRDefault="001B6526" w:rsidP="001B652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Consigne : « 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Lundi t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u réalises le fond de notre arbre, 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mardi t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u 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mets de la couleur sur </w:t>
            </w:r>
            <w:r w:rsidR="00FD35FA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l’arbre, jeudi 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tu mets des touches de doré comme de la pluie,</w:t>
            </w:r>
            <w:r w:rsidR="00FD35FA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et vendredi</w:t>
            </w:r>
            <w:r w:rsidR="00E07EBB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tu colles ta fleur pour décorer notre arbre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»</w:t>
            </w:r>
          </w:p>
          <w:p w:rsidR="001B6526" w:rsidRPr="00FF3898" w:rsidRDefault="00E07EBB" w:rsidP="00E07EBB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L’Atsem aide au bon déroulement. Ateliers différents sur la semaine</w:t>
            </w:r>
          </w:p>
          <w:p w:rsidR="00E07EBB" w:rsidRPr="00E07EBB" w:rsidRDefault="00E07EBB" w:rsidP="00FF389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</w:pPr>
            <w:r w:rsidRPr="00E07EBB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Groupe 1 : encre partie haute</w:t>
            </w:r>
            <w:r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 xml:space="preserve"> / </w:t>
            </w:r>
            <w:r w:rsidRPr="00E07EBB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Groupe 2 : encre partie basse</w:t>
            </w:r>
            <w:r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 xml:space="preserve"> / </w:t>
            </w:r>
            <w:r w:rsidRPr="00E07EBB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Groupe 3 : peinture de l’arbre</w:t>
            </w:r>
            <w:r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 xml:space="preserve"> / </w:t>
            </w:r>
            <w:r w:rsidRPr="00E07EBB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Groupe 4 : décoration pluie peinture dorée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7D476A" w:rsidRPr="00523B63" w:rsidRDefault="0027230D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ATELIER 3 </w:t>
            </w:r>
            <w:r w:rsidR="007D476A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«</w:t>
            </w:r>
            <w:r w:rsidR="00105AD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J</w:t>
            </w:r>
            <w:r w:rsidR="00DD1282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e</w:t>
            </w:r>
            <w:r w:rsidR="00FF3898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reconstitue des mots avec les lettres majuscules </w:t>
            </w:r>
            <w:r w:rsidR="007D476A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C6F43" w:rsidRPr="00523B63" w:rsidRDefault="009B1311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Support : </w:t>
            </w:r>
            <w:r w:rsidR="00DD1282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fiche A4</w:t>
            </w:r>
          </w:p>
          <w:p w:rsidR="007D476A" w:rsidRPr="00523B63" w:rsidRDefault="007D476A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Matériel : </w:t>
            </w:r>
            <w:r w:rsidR="00FF3898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étiquettes « FLEUR » et « GRAINE »</w:t>
            </w:r>
          </w:p>
          <w:p w:rsidR="00AD3A0C" w:rsidRPr="00523B63" w:rsidRDefault="007D476A" w:rsidP="00FF3898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Consigne :</w:t>
            </w:r>
            <w:r w:rsidR="00E7568C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105AD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636DE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Tu</w:t>
            </w:r>
            <w:r w:rsidR="00FF3898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reconstitues les mots avec les lettres majuscules de ton panier 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0D40DB" w:rsidRPr="00523B63" w:rsidRDefault="000B6627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ATELIER 4 </w:t>
            </w:r>
            <w:r w:rsidR="00DD1282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«</w:t>
            </w:r>
            <w:r w:rsidR="00B33425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Je trie les graines</w:t>
            </w:r>
            <w:r w:rsidR="00DD1282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 »</w:t>
            </w:r>
          </w:p>
          <w:p w:rsidR="00DD1282" w:rsidRPr="00523B63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Support : </w:t>
            </w:r>
            <w:r w:rsidR="00116F6C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  <w:r w:rsidR="00B33425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fiche</w:t>
            </w:r>
          </w:p>
          <w:p w:rsidR="00DD1282" w:rsidRPr="00523B63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Matériel : </w:t>
            </w:r>
            <w:r w:rsidR="00B33425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images des graines</w:t>
            </w:r>
          </w:p>
          <w:p w:rsidR="00562984" w:rsidRPr="00105AD6" w:rsidRDefault="000D40DB" w:rsidP="00B636DE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Consigne : « </w:t>
            </w:r>
            <w:r w:rsidR="00B636DE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Tu tries d</w:t>
            </w:r>
            <w:r w:rsidR="00DD1282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es </w:t>
            </w:r>
            <w:r w:rsidR="00B636DE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graines</w:t>
            </w:r>
            <w:r w:rsidR="00DD1282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D21C25" w:rsidRPr="00D21C25" w:rsidTr="00EE6C23">
        <w:trPr>
          <w:trHeight w:val="229"/>
        </w:trPr>
        <w:tc>
          <w:tcPr>
            <w:tcW w:w="10773" w:type="dxa"/>
            <w:gridSpan w:val="4"/>
            <w:shd w:val="clear" w:color="auto" w:fill="auto"/>
          </w:tcPr>
          <w:p w:rsidR="00E7568C" w:rsidRPr="00523B63" w:rsidRDefault="00A853C5" w:rsidP="00E7568C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ATELIER 5 </w:t>
            </w:r>
            <w:r w:rsidR="00E7568C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« </w:t>
            </w:r>
            <w:r w:rsidR="00D31E71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Je </w:t>
            </w:r>
            <w:r w:rsidR="00FF3898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réalise des collections équipotentes graine/fleur </w:t>
            </w:r>
            <w:r w:rsidR="00EC0330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664A16" w:rsidRPr="00523B63" w:rsidRDefault="00664A16" w:rsidP="000D40D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Support : fiche</w:t>
            </w:r>
          </w:p>
          <w:p w:rsidR="000D40DB" w:rsidRPr="00523B63" w:rsidRDefault="000D40DB" w:rsidP="000D40D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Matériel : </w:t>
            </w:r>
            <w:r w:rsidR="00451EA4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graines + images de graines + colle</w:t>
            </w:r>
          </w:p>
          <w:p w:rsidR="005543E6" w:rsidRPr="00523B63" w:rsidRDefault="000D40DB" w:rsidP="00451EA4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Consigne : </w:t>
            </w:r>
            <w:r w:rsidR="00B636DE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« </w:t>
            </w:r>
            <w:r w:rsidR="00EC0330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Tu </w:t>
            </w:r>
            <w:r w:rsidR="00451EA4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mets autant de graines dans le pot que de fleurs</w:t>
            </w:r>
            <w:r w:rsidR="00EC0330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 </w:t>
            </w:r>
            <w:r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»</w:t>
            </w:r>
          </w:p>
          <w:p w:rsidR="00451EA4" w:rsidRPr="00451EA4" w:rsidRDefault="00451EA4" w:rsidP="00451EA4">
            <w:pPr>
              <w:widowControl w:val="0"/>
              <w:suppressAutoHyphens/>
              <w:spacing w:after="0"/>
              <w:rPr>
                <w:rFonts w:ascii="Comic Sans MS" w:hAnsi="Comic Sans MS"/>
                <w:i/>
                <w:sz w:val="23"/>
                <w:szCs w:val="23"/>
                <w:lang w:eastAsia="hi-IN" w:bidi="hi-IN"/>
              </w:rPr>
            </w:pPr>
            <w:r w:rsidRPr="00451EA4">
              <w:rPr>
                <w:rFonts w:ascii="Comic Sans MS" w:hAnsi="Comic Sans MS"/>
                <w:i/>
                <w:sz w:val="20"/>
                <w:szCs w:val="23"/>
                <w:lang w:eastAsia="hi-IN" w:bidi="hi-IN"/>
              </w:rPr>
              <w:t>Travail en 2 temps : d’abord avec de vraies graines ensuite avec des images de graines à coller</w:t>
            </w:r>
          </w:p>
        </w:tc>
      </w:tr>
      <w:tr w:rsidR="002E7924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DD1282" w:rsidRPr="00523B63" w:rsidRDefault="002E7924" w:rsidP="00DD12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>ATELIER</w:t>
            </w:r>
            <w:r w:rsidR="00105AD6"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 6</w:t>
            </w:r>
            <w:r w:rsidRPr="00523B63">
              <w:rPr>
                <w:rFonts w:ascii="Comic Sans MS" w:hAnsi="Comic Sans MS"/>
                <w:sz w:val="24"/>
                <w:szCs w:val="24"/>
                <w:lang w:eastAsia="hi-IN" w:bidi="hi-IN"/>
              </w:rPr>
              <w:t xml:space="preserve"> </w:t>
            </w:r>
            <w:r w:rsidR="00DD1282" w:rsidRPr="00523B63">
              <w:rPr>
                <w:rFonts w:ascii="Comic Sans MS" w:hAnsi="Comic Sans MS"/>
                <w:sz w:val="24"/>
                <w:szCs w:val="24"/>
              </w:rPr>
              <w:t>« Je</w:t>
            </w:r>
            <w:r w:rsidR="00DD1282" w:rsidRPr="00523B63">
              <w:rPr>
                <w:rFonts w:ascii="Georgia" w:hAnsi="Georgia"/>
                <w:color w:val="5F5F5F"/>
                <w:sz w:val="24"/>
                <w:szCs w:val="24"/>
              </w:rPr>
              <w:t xml:space="preserve"> </w:t>
            </w:r>
            <w:r w:rsidR="00DD1282" w:rsidRPr="00523B63">
              <w:rPr>
                <w:rFonts w:ascii="Comic Sans MS" w:hAnsi="Comic Sans MS"/>
                <w:sz w:val="24"/>
                <w:szCs w:val="24"/>
              </w:rPr>
              <w:t>place les cartes dans tableau double entrée »</w:t>
            </w:r>
          </w:p>
          <w:p w:rsidR="00DD1282" w:rsidRPr="00523B63" w:rsidRDefault="00DD1282" w:rsidP="00DD12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523B63">
              <w:rPr>
                <w:rFonts w:ascii="Comic Sans MS" w:hAnsi="Comic Sans MS"/>
                <w:sz w:val="24"/>
                <w:szCs w:val="24"/>
              </w:rPr>
              <w:t xml:space="preserve">Support : tableau </w:t>
            </w:r>
            <w:r w:rsidR="00B33425" w:rsidRPr="00523B63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DD1282" w:rsidRPr="00523B63" w:rsidRDefault="00DD1282" w:rsidP="00DD12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523B63">
              <w:rPr>
                <w:rFonts w:ascii="Comic Sans MS" w:hAnsi="Comic Sans MS"/>
                <w:sz w:val="24"/>
                <w:szCs w:val="24"/>
              </w:rPr>
              <w:t>Matériel : pièces pour les tableaux</w:t>
            </w:r>
          </w:p>
          <w:p w:rsidR="00FB4F91" w:rsidRPr="00105AD6" w:rsidRDefault="00DD1282" w:rsidP="00105AD6">
            <w:pPr>
              <w:pStyle w:val="Sansinterligne"/>
              <w:spacing w:after="40"/>
              <w:rPr>
                <w:rFonts w:ascii="Comic Sans MS" w:hAnsi="Comic Sans MS"/>
                <w:sz w:val="24"/>
                <w:lang w:eastAsia="hi-IN" w:bidi="hi-IN"/>
              </w:rPr>
            </w:pPr>
            <w:r w:rsidRPr="00523B63">
              <w:rPr>
                <w:rFonts w:ascii="Comic Sans MS" w:hAnsi="Comic Sans MS"/>
                <w:sz w:val="24"/>
                <w:szCs w:val="24"/>
              </w:rPr>
              <w:t>Consigne : « Tu ranges tes pièces au bon endroit en respectant la forme et la couleur »</w:t>
            </w:r>
          </w:p>
        </w:tc>
      </w:tr>
      <w:tr w:rsidR="009C6F43" w:rsidRPr="00D21C25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:rsidR="00105AD6" w:rsidRPr="00523B63" w:rsidRDefault="009C6F43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lastRenderedPageBreak/>
              <w:t>ATELIER 7 </w:t>
            </w:r>
            <w:r w:rsidR="00105AD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« 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J’associe </w:t>
            </w:r>
            <w:r w:rsidR="00FF3898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les couleurs 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deux à deux </w:t>
            </w:r>
            <w:r w:rsidR="00116F6C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116F6C" w:rsidRPr="00523B63" w:rsidRDefault="00116F6C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Support : </w:t>
            </w:r>
            <w:r w:rsidR="00FF3898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f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euille modèle</w:t>
            </w:r>
          </w:p>
          <w:p w:rsidR="00105AD6" w:rsidRPr="00523B63" w:rsidRDefault="00105AD6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Matériel : 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étiquettes de couleurs</w:t>
            </w:r>
          </w:p>
          <w:p w:rsidR="009C6F43" w:rsidRPr="00105AD6" w:rsidRDefault="00105AD6" w:rsidP="006F1316">
            <w:pPr>
              <w:widowControl w:val="0"/>
              <w:suppressAutoHyphens/>
              <w:spacing w:after="4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Consigne: « Tu </w:t>
            </w:r>
            <w:r w:rsidR="00D3430E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regardes </w:t>
            </w:r>
            <w:r w:rsidR="00FF3898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les couleurs tu cherches la même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9C6F43" w:rsidRPr="00D21C25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:rsidR="009C6F43" w:rsidRPr="00523B63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ATELIER 8 «</w:t>
            </w:r>
            <w:r w:rsidR="00105AD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Je 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complète</w:t>
            </w:r>
            <w:r w:rsidR="00105AD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un algorithme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 1-1 </w:t>
            </w: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C6F43" w:rsidRPr="00523B63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Support : 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bande ours à trous</w:t>
            </w:r>
          </w:p>
          <w:p w:rsidR="009C6F43" w:rsidRPr="00523B63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Matériel : 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ours de couleur</w:t>
            </w:r>
          </w:p>
          <w:p w:rsidR="009C6F43" w:rsidRPr="00105AD6" w:rsidRDefault="005543E6" w:rsidP="006F131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Consigne : «</w:t>
            </w:r>
            <w:r w:rsidR="00D3430E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Tu </w:t>
            </w:r>
            <w:r w:rsidR="006F1316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 xml:space="preserve">mets les ours qu’il faut pour compléter l’algorithme </w:t>
            </w:r>
            <w:r w:rsidR="009C6F43" w:rsidRPr="00523B63">
              <w:rPr>
                <w:rFonts w:ascii="Comic Sans MS" w:eastAsia="SimSun" w:hAnsi="Comic Sans MS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bookmarkEnd w:id="0"/>
    </w:tbl>
    <w:p w:rsidR="00105AD6" w:rsidRDefault="00105AD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ATELIERS </w:t>
      </w:r>
      <w:r w:rsidR="00674B5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supplémentaires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07284E" w:rsidRDefault="00EC7E96" w:rsidP="0007284E">
      <w:pPr>
        <w:widowControl w:val="0"/>
        <w:suppressAutoHyphens/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Les apprentissages des jeunes enfants s'inscrivent dans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long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et leurs progrès sont rarement linéaires. Ils nécessitent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d'appropriation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. Leur stabilisation nécessite de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nombreuses répétitions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dans des conditions variées.</w:t>
      </w:r>
      <w:r w:rsidR="0007284E" w:rsidRPr="0007284E">
        <w:t xml:space="preserve"> </w:t>
      </w:r>
    </w:p>
    <w:p w:rsidR="0007284E" w:rsidRPr="0007284E" w:rsidRDefault="0007284E" w:rsidP="0007284E">
      <w:pPr>
        <w:widowControl w:val="0"/>
        <w:suppressAutoHyphens/>
        <w:spacing w:after="60" w:line="240" w:lineRule="auto"/>
        <w:jc w:val="both"/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</w:pPr>
      <w:r w:rsidRPr="0007284E">
        <w:rPr>
          <w:rFonts w:ascii="Century Gothic" w:hAnsi="Century Gothic"/>
          <w:sz w:val="18"/>
          <w:szCs w:val="18"/>
        </w:rPr>
        <w:t xml:space="preserve">L’enseignant permet à l’enfant de </w:t>
      </w:r>
      <w:r w:rsidRPr="0007284E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>pra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tiquer divers usages du langage oral</w:t>
      </w:r>
      <w:r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: raconter, décrire, évoquer, expliquer, questionner, proposer des solutions, discuter un point de vue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3115"/>
        <w:gridCol w:w="4738"/>
        <w:gridCol w:w="1842"/>
      </w:tblGrid>
      <w:tr w:rsidR="00D21C25" w:rsidRPr="00D21C25" w:rsidTr="00F12C40">
        <w:trPr>
          <w:trHeight w:val="1110"/>
        </w:trPr>
        <w:tc>
          <w:tcPr>
            <w:tcW w:w="1078" w:type="dxa"/>
            <w:shd w:val="clear" w:color="auto" w:fill="auto"/>
          </w:tcPr>
          <w:p w:rsidR="00EC7E96" w:rsidRPr="00D21C25" w:rsidRDefault="00157CB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EC7E96" w:rsidRPr="00D21C25" w:rsidRDefault="007C3CDC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3115" w:type="dxa"/>
            <w:shd w:val="clear" w:color="auto" w:fill="auto"/>
          </w:tcPr>
          <w:p w:rsidR="00EC7E96" w:rsidRPr="00F12C40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EC7E96" w:rsidRPr="00F12C40" w:rsidRDefault="00F12C40" w:rsidP="00F12C4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1- </w:t>
            </w:r>
            <w:r w:rsidR="00095AD9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Raconter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(IM </w:t>
            </w:r>
            <w:r w:rsidR="00CF549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verbale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  <w:p w:rsidR="00F12C40" w:rsidRPr="00F12C40" w:rsidRDefault="00F12C40" w:rsidP="00F12C40">
            <w:pPr>
              <w:spacing w:after="0"/>
              <w:rPr>
                <w:rFonts w:ascii="Comic Sans MS" w:hAnsi="Comic Sans MS"/>
                <w:sz w:val="18"/>
                <w:lang w:eastAsia="hi-IN" w:bidi="hi-IN"/>
              </w:rPr>
            </w:pPr>
            <w:r w:rsidRPr="00F12C40">
              <w:rPr>
                <w:rFonts w:ascii="Comic Sans MS" w:hAnsi="Comic Sans MS"/>
                <w:sz w:val="18"/>
                <w:lang w:eastAsia="hi-IN" w:bidi="hi-IN"/>
              </w:rPr>
              <w:t>2- Remédiation</w:t>
            </w:r>
            <w:r>
              <w:rPr>
                <w:rFonts w:ascii="Comic Sans MS" w:hAnsi="Comic Sans MS"/>
                <w:sz w:val="18"/>
                <w:lang w:eastAsia="hi-IN" w:bidi="hi-IN"/>
              </w:rPr>
              <w:t xml:space="preserve"> (IM interpersonnelle)</w:t>
            </w:r>
          </w:p>
          <w:p w:rsidR="00662DB6" w:rsidRPr="00F12C40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3</w:t>
            </w:r>
            <w:r w:rsidR="000B662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-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aux ateliers autonomes (IM intrapersonnelle)</w:t>
            </w:r>
          </w:p>
        </w:tc>
        <w:tc>
          <w:tcPr>
            <w:tcW w:w="4738" w:type="dxa"/>
            <w:shd w:val="clear" w:color="auto" w:fill="auto"/>
          </w:tcPr>
          <w:p w:rsidR="00EC7E96" w:rsidRPr="00D21C25" w:rsidRDefault="00AA2E4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F12C40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Pratiquer divers usages du langage oral : raconter</w:t>
            </w:r>
          </w:p>
          <w:p w:rsidR="00157CB0" w:rsidRPr="00F12C40" w:rsidRDefault="00F12C4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2-</w:t>
            </w:r>
            <w:r w:rsidR="00157CB0"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(Apprendre en s’exerçant)</w:t>
            </w: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stabiliser les apprentissages par de nombreuses répétitions dans des conditions variées.</w:t>
            </w:r>
          </w:p>
          <w:p w:rsidR="00157CB0" w:rsidRPr="00DB493A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- </w:t>
            </w:r>
            <w:r w:rsidR="00157CB0"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</w:tc>
        <w:tc>
          <w:tcPr>
            <w:tcW w:w="1842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27230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:rsidR="001A1842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Enseignant</w:t>
            </w:r>
          </w:p>
          <w:p w:rsidR="002E59AE" w:rsidRPr="00D21C25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3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</w:tc>
      </w:tr>
      <w:tr w:rsidR="00D21C25" w:rsidRPr="00D21C25" w:rsidTr="00ED4774">
        <w:tc>
          <w:tcPr>
            <w:tcW w:w="10773" w:type="dxa"/>
            <w:gridSpan w:val="4"/>
            <w:shd w:val="clear" w:color="auto" w:fill="auto"/>
          </w:tcPr>
          <w:p w:rsidR="000B347C" w:rsidRPr="000B347C" w:rsidRDefault="00A853C5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1 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Support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me racontes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:rsidR="00A0461E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F12C40" w:rsidRPr="00D21C25" w:rsidTr="00ED4774">
        <w:tc>
          <w:tcPr>
            <w:tcW w:w="10773" w:type="dxa"/>
            <w:gridSpan w:val="4"/>
            <w:shd w:val="clear" w:color="auto" w:fill="auto"/>
          </w:tcPr>
          <w:p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ATELIER 2 « Atelier de remédiation si nécessaire »</w:t>
            </w:r>
          </w:p>
          <w:p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Support : selon les besoins</w:t>
            </w:r>
          </w:p>
          <w:p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Ici l’enseignant s’attache à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refaire ou à faire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autrement pour permettre à l’enfant ou à un groupe d’enfants de mieux comprendre une notion, de stabiliser l’apprentissage pour que chacun soit dans une situation de réussite</w:t>
            </w: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. </w:t>
            </w:r>
          </w:p>
          <w:p w:rsidR="00383AE9" w:rsidRPr="00F12C40" w:rsidRDefault="00383AE9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La parole est favorisée.</w:t>
            </w:r>
          </w:p>
        </w:tc>
      </w:tr>
      <w:tr w:rsidR="00D21C25" w:rsidRPr="00D21C25" w:rsidTr="00ED477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:rsidR="00CF5497" w:rsidRP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F12C40">
              <w:rPr>
                <w:rFonts w:ascii="Comic Sans MS" w:eastAsia="SimSun" w:hAnsi="Comic Sans MS" w:cs="Mangal"/>
                <w:kern w:val="1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Matériel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tiroirs individuels </w:t>
            </w:r>
          </w:p>
          <w:p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choisis ton tiroir, tu vas à une table, tu fais seul(e) et en silence, quand tu as fini, tu ranges et remets le tiroir à sa place, tu peux prendre un autre tiroir qui est rangé »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441804" w:rsidRPr="00D21C25" w:rsidRDefault="00CF5497" w:rsidP="00FA24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aux camarades lors du regroupement qui suit. </w:t>
            </w:r>
          </w:p>
        </w:tc>
      </w:tr>
      <w:bookmarkEnd w:id="1"/>
      <w:bookmarkEnd w:id="2"/>
    </w:tbl>
    <w:p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23E"/>
    <w:multiLevelType w:val="hybridMultilevel"/>
    <w:tmpl w:val="3EB4E732"/>
    <w:lvl w:ilvl="0" w:tplc="91F84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6C06"/>
    <w:multiLevelType w:val="hybridMultilevel"/>
    <w:tmpl w:val="0CAA12A0"/>
    <w:lvl w:ilvl="0" w:tplc="1BC48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013C1"/>
    <w:rsid w:val="00040CF6"/>
    <w:rsid w:val="00065976"/>
    <w:rsid w:val="00070502"/>
    <w:rsid w:val="0007284E"/>
    <w:rsid w:val="00095AD9"/>
    <w:rsid w:val="000973D0"/>
    <w:rsid w:val="000B347C"/>
    <w:rsid w:val="000B6627"/>
    <w:rsid w:val="000D40DB"/>
    <w:rsid w:val="000F1671"/>
    <w:rsid w:val="000F342C"/>
    <w:rsid w:val="0010112D"/>
    <w:rsid w:val="00105AD6"/>
    <w:rsid w:val="00105DE6"/>
    <w:rsid w:val="00116F6C"/>
    <w:rsid w:val="001256A5"/>
    <w:rsid w:val="001302C1"/>
    <w:rsid w:val="00157CB0"/>
    <w:rsid w:val="001711C7"/>
    <w:rsid w:val="00171D1E"/>
    <w:rsid w:val="00171F90"/>
    <w:rsid w:val="001821FF"/>
    <w:rsid w:val="0019270D"/>
    <w:rsid w:val="001A1842"/>
    <w:rsid w:val="001B6526"/>
    <w:rsid w:val="001C2CF9"/>
    <w:rsid w:val="001F3F9F"/>
    <w:rsid w:val="0020192F"/>
    <w:rsid w:val="002059FC"/>
    <w:rsid w:val="00235129"/>
    <w:rsid w:val="00244FE7"/>
    <w:rsid w:val="00245D67"/>
    <w:rsid w:val="0024621C"/>
    <w:rsid w:val="00247479"/>
    <w:rsid w:val="00247789"/>
    <w:rsid w:val="00250288"/>
    <w:rsid w:val="00251119"/>
    <w:rsid w:val="0025564B"/>
    <w:rsid w:val="00257F20"/>
    <w:rsid w:val="0026690D"/>
    <w:rsid w:val="0027230D"/>
    <w:rsid w:val="00273EB4"/>
    <w:rsid w:val="00295A66"/>
    <w:rsid w:val="002C6AA3"/>
    <w:rsid w:val="002E3BF3"/>
    <w:rsid w:val="002E59AE"/>
    <w:rsid w:val="002E7924"/>
    <w:rsid w:val="00300305"/>
    <w:rsid w:val="00341AF9"/>
    <w:rsid w:val="00364F65"/>
    <w:rsid w:val="00383AE9"/>
    <w:rsid w:val="003948DE"/>
    <w:rsid w:val="003A0CD7"/>
    <w:rsid w:val="003B54D4"/>
    <w:rsid w:val="003C4512"/>
    <w:rsid w:val="003F37BE"/>
    <w:rsid w:val="003F4E3E"/>
    <w:rsid w:val="003F51EC"/>
    <w:rsid w:val="003F7088"/>
    <w:rsid w:val="00425641"/>
    <w:rsid w:val="00441804"/>
    <w:rsid w:val="0044588B"/>
    <w:rsid w:val="0044657B"/>
    <w:rsid w:val="00451529"/>
    <w:rsid w:val="00451EA4"/>
    <w:rsid w:val="00456C5D"/>
    <w:rsid w:val="004606D8"/>
    <w:rsid w:val="00462298"/>
    <w:rsid w:val="00463A92"/>
    <w:rsid w:val="0047452C"/>
    <w:rsid w:val="004821DC"/>
    <w:rsid w:val="00492CD7"/>
    <w:rsid w:val="004C40F8"/>
    <w:rsid w:val="004D18FF"/>
    <w:rsid w:val="004D1B1D"/>
    <w:rsid w:val="004E32FA"/>
    <w:rsid w:val="004E43CC"/>
    <w:rsid w:val="004E5513"/>
    <w:rsid w:val="004F23E3"/>
    <w:rsid w:val="004F295E"/>
    <w:rsid w:val="00513949"/>
    <w:rsid w:val="00521BB7"/>
    <w:rsid w:val="00523B63"/>
    <w:rsid w:val="00525CA8"/>
    <w:rsid w:val="005444B3"/>
    <w:rsid w:val="00550C07"/>
    <w:rsid w:val="005543E6"/>
    <w:rsid w:val="0055488D"/>
    <w:rsid w:val="00556A7A"/>
    <w:rsid w:val="00556FD1"/>
    <w:rsid w:val="00562984"/>
    <w:rsid w:val="005648F9"/>
    <w:rsid w:val="00570F8D"/>
    <w:rsid w:val="0057626B"/>
    <w:rsid w:val="0057637E"/>
    <w:rsid w:val="00585FB3"/>
    <w:rsid w:val="005952E7"/>
    <w:rsid w:val="005A0AAC"/>
    <w:rsid w:val="005A272E"/>
    <w:rsid w:val="005B7AFD"/>
    <w:rsid w:val="005D7E3E"/>
    <w:rsid w:val="005F3135"/>
    <w:rsid w:val="005F7FA4"/>
    <w:rsid w:val="006016F6"/>
    <w:rsid w:val="006069CE"/>
    <w:rsid w:val="00607F4C"/>
    <w:rsid w:val="006151C5"/>
    <w:rsid w:val="0062081C"/>
    <w:rsid w:val="0063658F"/>
    <w:rsid w:val="00640A61"/>
    <w:rsid w:val="00642EA1"/>
    <w:rsid w:val="00644477"/>
    <w:rsid w:val="00662DB6"/>
    <w:rsid w:val="00664A16"/>
    <w:rsid w:val="00665488"/>
    <w:rsid w:val="006664EF"/>
    <w:rsid w:val="0067062E"/>
    <w:rsid w:val="00671721"/>
    <w:rsid w:val="00672ADD"/>
    <w:rsid w:val="00674B55"/>
    <w:rsid w:val="006A5D81"/>
    <w:rsid w:val="006A5E3D"/>
    <w:rsid w:val="006B21CB"/>
    <w:rsid w:val="006C4425"/>
    <w:rsid w:val="006C5550"/>
    <w:rsid w:val="006F1316"/>
    <w:rsid w:val="006F1A99"/>
    <w:rsid w:val="00716485"/>
    <w:rsid w:val="00725590"/>
    <w:rsid w:val="00730749"/>
    <w:rsid w:val="007311CF"/>
    <w:rsid w:val="00764FD3"/>
    <w:rsid w:val="00782DF4"/>
    <w:rsid w:val="00797304"/>
    <w:rsid w:val="007C39F8"/>
    <w:rsid w:val="007C3CDC"/>
    <w:rsid w:val="007D140B"/>
    <w:rsid w:val="007D476A"/>
    <w:rsid w:val="007E37F4"/>
    <w:rsid w:val="007F3F60"/>
    <w:rsid w:val="00810163"/>
    <w:rsid w:val="00814D25"/>
    <w:rsid w:val="00824CBD"/>
    <w:rsid w:val="008461F3"/>
    <w:rsid w:val="008507F6"/>
    <w:rsid w:val="0085234E"/>
    <w:rsid w:val="00860DEF"/>
    <w:rsid w:val="0087634E"/>
    <w:rsid w:val="00882E1F"/>
    <w:rsid w:val="00893ED2"/>
    <w:rsid w:val="008A2B94"/>
    <w:rsid w:val="008B452D"/>
    <w:rsid w:val="008C125B"/>
    <w:rsid w:val="008D6554"/>
    <w:rsid w:val="008F67A4"/>
    <w:rsid w:val="00900D01"/>
    <w:rsid w:val="0090190F"/>
    <w:rsid w:val="009044B2"/>
    <w:rsid w:val="00921F00"/>
    <w:rsid w:val="00967DB4"/>
    <w:rsid w:val="00987DF6"/>
    <w:rsid w:val="009975A5"/>
    <w:rsid w:val="009A09B7"/>
    <w:rsid w:val="009A4A79"/>
    <w:rsid w:val="009A4EA6"/>
    <w:rsid w:val="009B1311"/>
    <w:rsid w:val="009B25F8"/>
    <w:rsid w:val="009B363B"/>
    <w:rsid w:val="009B76AA"/>
    <w:rsid w:val="009C4DD4"/>
    <w:rsid w:val="009C6F43"/>
    <w:rsid w:val="009E33A1"/>
    <w:rsid w:val="00A02517"/>
    <w:rsid w:val="00A033CE"/>
    <w:rsid w:val="00A037CC"/>
    <w:rsid w:val="00A0461E"/>
    <w:rsid w:val="00A140F7"/>
    <w:rsid w:val="00A27A4A"/>
    <w:rsid w:val="00A31430"/>
    <w:rsid w:val="00A42CEE"/>
    <w:rsid w:val="00A50AB9"/>
    <w:rsid w:val="00A5701B"/>
    <w:rsid w:val="00A57640"/>
    <w:rsid w:val="00A853C5"/>
    <w:rsid w:val="00A8598F"/>
    <w:rsid w:val="00AA2E46"/>
    <w:rsid w:val="00AA5E0A"/>
    <w:rsid w:val="00AD37E8"/>
    <w:rsid w:val="00AD3A0C"/>
    <w:rsid w:val="00AE361F"/>
    <w:rsid w:val="00AF7E4D"/>
    <w:rsid w:val="00B33425"/>
    <w:rsid w:val="00B44D8B"/>
    <w:rsid w:val="00B52C59"/>
    <w:rsid w:val="00B636DE"/>
    <w:rsid w:val="00B641E6"/>
    <w:rsid w:val="00B70582"/>
    <w:rsid w:val="00B75A31"/>
    <w:rsid w:val="00B95873"/>
    <w:rsid w:val="00BB0DD5"/>
    <w:rsid w:val="00BB1F39"/>
    <w:rsid w:val="00BB61A0"/>
    <w:rsid w:val="00BC66A9"/>
    <w:rsid w:val="00BD10E2"/>
    <w:rsid w:val="00BD2164"/>
    <w:rsid w:val="00BF64B9"/>
    <w:rsid w:val="00C30BD8"/>
    <w:rsid w:val="00C322AF"/>
    <w:rsid w:val="00C57ABD"/>
    <w:rsid w:val="00C601D5"/>
    <w:rsid w:val="00C631C9"/>
    <w:rsid w:val="00C77F31"/>
    <w:rsid w:val="00C828C4"/>
    <w:rsid w:val="00C832EF"/>
    <w:rsid w:val="00C8391B"/>
    <w:rsid w:val="00CC4F35"/>
    <w:rsid w:val="00CD5130"/>
    <w:rsid w:val="00CF5497"/>
    <w:rsid w:val="00D02BE6"/>
    <w:rsid w:val="00D04023"/>
    <w:rsid w:val="00D21C25"/>
    <w:rsid w:val="00D239C5"/>
    <w:rsid w:val="00D25D7C"/>
    <w:rsid w:val="00D31E71"/>
    <w:rsid w:val="00D3430E"/>
    <w:rsid w:val="00D72AE4"/>
    <w:rsid w:val="00D74491"/>
    <w:rsid w:val="00DB493A"/>
    <w:rsid w:val="00DB64B0"/>
    <w:rsid w:val="00DC3A0B"/>
    <w:rsid w:val="00DD1282"/>
    <w:rsid w:val="00DE7B2C"/>
    <w:rsid w:val="00DF0878"/>
    <w:rsid w:val="00DF3115"/>
    <w:rsid w:val="00DF6460"/>
    <w:rsid w:val="00E02E23"/>
    <w:rsid w:val="00E07EBB"/>
    <w:rsid w:val="00E1621B"/>
    <w:rsid w:val="00E16DD6"/>
    <w:rsid w:val="00E7568C"/>
    <w:rsid w:val="00E85F4F"/>
    <w:rsid w:val="00E900D2"/>
    <w:rsid w:val="00EA6A2A"/>
    <w:rsid w:val="00EB50E1"/>
    <w:rsid w:val="00EB6383"/>
    <w:rsid w:val="00EC0330"/>
    <w:rsid w:val="00EC06BD"/>
    <w:rsid w:val="00EC7E96"/>
    <w:rsid w:val="00ED4774"/>
    <w:rsid w:val="00EE16EB"/>
    <w:rsid w:val="00EE2EFB"/>
    <w:rsid w:val="00EE6158"/>
    <w:rsid w:val="00EE6C23"/>
    <w:rsid w:val="00EF1F4B"/>
    <w:rsid w:val="00EF526F"/>
    <w:rsid w:val="00F04C2C"/>
    <w:rsid w:val="00F12C40"/>
    <w:rsid w:val="00F24362"/>
    <w:rsid w:val="00F25F23"/>
    <w:rsid w:val="00F37F2D"/>
    <w:rsid w:val="00F5759C"/>
    <w:rsid w:val="00F63D07"/>
    <w:rsid w:val="00F70043"/>
    <w:rsid w:val="00F755A9"/>
    <w:rsid w:val="00F77F35"/>
    <w:rsid w:val="00F974FD"/>
    <w:rsid w:val="00FA24C4"/>
    <w:rsid w:val="00FA5D2C"/>
    <w:rsid w:val="00FB4E08"/>
    <w:rsid w:val="00FB4F91"/>
    <w:rsid w:val="00FC0535"/>
    <w:rsid w:val="00FC1943"/>
    <w:rsid w:val="00FD35FA"/>
    <w:rsid w:val="00FE0911"/>
    <w:rsid w:val="00FE0BFC"/>
    <w:rsid w:val="00FE6199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94B5"/>
  <w15:chartTrackingRefBased/>
  <w15:docId w15:val="{C47F30DD-681F-487F-B4E7-3B78CA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1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B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6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F3F60"/>
    <w:rPr>
      <w:color w:val="808080"/>
    </w:rPr>
  </w:style>
  <w:style w:type="paragraph" w:styleId="Liste">
    <w:name w:val="List"/>
    <w:basedOn w:val="Normal"/>
    <w:uiPriority w:val="99"/>
    <w:semiHidden/>
    <w:unhideWhenUsed/>
    <w:rsid w:val="003F4E3E"/>
    <w:pPr>
      <w:ind w:left="283" w:hanging="283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2C6AA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DD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utien.over-blog.fr/article-144073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BDB9-C838-4AAA-B14A-B80624E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1950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10</cp:revision>
  <cp:lastPrinted>2021-02-10T12:40:00Z</cp:lastPrinted>
  <dcterms:created xsi:type="dcterms:W3CDTF">2020-02-25T09:48:00Z</dcterms:created>
  <dcterms:modified xsi:type="dcterms:W3CDTF">2021-02-10T12:42:00Z</dcterms:modified>
</cp:coreProperties>
</file>