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463A92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7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463A92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1</w:t>
      </w:r>
      <w:r w:rsidR="00EB4D7E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2</w:t>
      </w:r>
      <w:r w:rsidR="00665488"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</w:t>
      </w:r>
      <w:r w:rsidR="00FB4E08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OCTO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BRE 20</w:t>
      </w:r>
      <w:r w:rsidR="00EB4D7E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20</w:t>
      </w:r>
    </w:p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DOMINANTE D'ACTIVITE CIBLEE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: EXPLORER LE MONDE</w:t>
      </w:r>
    </w:p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 w:rsidR="00665488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ENTRER DANS L’ECOLE, UN MELANGE D’EMOTIONS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»</w:t>
      </w:r>
    </w:p>
    <w:p w:rsidR="00EC7E96" w:rsidRPr="008A2B94" w:rsidRDefault="00EC7E96" w:rsidP="008A2B94">
      <w:pPr>
        <w:widowControl w:val="0"/>
        <w:suppressAutoHyphens/>
        <w:spacing w:after="12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Phase d</w:t>
      </w:r>
      <w:r w:rsidR="008A2B94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’entrainement : </w:t>
      </w:r>
      <w:r w:rsidR="008A2B94" w:rsidRPr="008A2B94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>connaître et mettre en œuvre quelques règles d'hygiène corporelle et d'une vie saine</w:t>
      </w:r>
    </w:p>
    <w:p w:rsidR="00EC7E96" w:rsidRPr="00D21C25" w:rsidRDefault="00EC7E96" w:rsidP="00EC7E96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Sa mission principale est de </w:t>
      </w:r>
      <w:r w:rsidRPr="00D21C25">
        <w:rPr>
          <w:rFonts w:ascii="Century Gothic" w:eastAsia="SimSun" w:hAnsi="Century Gothic" w:cs="Mangal"/>
          <w:kern w:val="1"/>
          <w:sz w:val="20"/>
          <w:szCs w:val="24"/>
          <w:u w:val="single"/>
          <w:lang w:eastAsia="hi-IN" w:bidi="hi-IN"/>
        </w:rPr>
        <w:t xml:space="preserve">donner </w:t>
      </w:r>
      <w:r w:rsidRPr="00D21C25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envie</w:t>
      </w:r>
      <w:r w:rsidRPr="00D21C25">
        <w:rPr>
          <w:rFonts w:ascii="Century Gothic" w:eastAsia="SimSun" w:hAnsi="Century Gothic" w:cs="Mangal"/>
          <w:kern w:val="1"/>
          <w:sz w:val="20"/>
          <w:szCs w:val="24"/>
          <w:u w:val="single"/>
          <w:lang w:eastAsia="hi-IN" w:bidi="hi-IN"/>
        </w:rPr>
        <w:t xml:space="preserve"> aux enfants d'aller à l'école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pour apprendre, affirmer et épanouir leur personnalité.</w:t>
      </w:r>
    </w:p>
    <w:p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</w:p>
    <w:p w:rsidR="006C5550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:rsidR="00ED4774" w:rsidRPr="00D21C25" w:rsidRDefault="00ED4774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:rsidR="00EC7E96" w:rsidRPr="00D21C25" w:rsidRDefault="00EB4D7E" w:rsidP="00D7449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>
        <w:rPr>
          <w:noProof/>
          <w:lang w:eastAsia="fr-FR"/>
        </w:rPr>
        <w:drawing>
          <wp:inline distT="0" distB="0" distL="0" distR="0" wp14:anchorId="66038A4F" wp14:editId="30DDE9B1">
            <wp:extent cx="1257300" cy="1439656"/>
            <wp:effectExtent l="0" t="0" r="0" b="8255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06674" cy="14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96" w:rsidRPr="00D21C25" w:rsidRDefault="00FA5554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EC7E96" w:rsidRPr="00D21C25" w:rsidRDefault="00EC7E96" w:rsidP="006B21CB">
      <w:pPr>
        <w:pStyle w:val="NormalWeb"/>
        <w:shd w:val="clear" w:color="auto" w:fill="FFFFFF"/>
        <w:spacing w:before="0" w:beforeAutospacing="0" w:after="60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 xml:space="preserve">PROGRAMMES 2015 : </w:t>
      </w:r>
      <w:r w:rsidR="006B21CB" w:rsidRPr="00D21C25">
        <w:rPr>
          <w:rFonts w:ascii="Century Gothic" w:hAnsi="Century Gothic"/>
          <w:sz w:val="18"/>
          <w:szCs w:val="18"/>
        </w:rPr>
        <w:t xml:space="preserve">L'accueil quotidien dans la salle de classe est un moyen de </w:t>
      </w:r>
      <w:r w:rsidR="006B21CB" w:rsidRPr="00D21C25">
        <w:rPr>
          <w:rFonts w:ascii="Century Gothic" w:hAnsi="Century Gothic"/>
          <w:b/>
          <w:bCs/>
          <w:sz w:val="18"/>
          <w:szCs w:val="18"/>
        </w:rPr>
        <w:t>sécuriser</w:t>
      </w:r>
      <w:r w:rsidR="006B21CB" w:rsidRPr="00D21C25">
        <w:rPr>
          <w:rFonts w:ascii="Century Gothic" w:hAnsi="Century Gothic"/>
          <w:sz w:val="18"/>
          <w:szCs w:val="18"/>
        </w:rPr>
        <w:t xml:space="preserve"> l'enfant. </w:t>
      </w:r>
      <w:r w:rsidR="006B21CB" w:rsidRPr="00D21C25">
        <w:rPr>
          <w:rFonts w:ascii="Century Gothic" w:hAnsi="Century Gothic"/>
          <w:b/>
          <w:bCs/>
          <w:sz w:val="18"/>
          <w:szCs w:val="18"/>
          <w:u w:val="single"/>
        </w:rPr>
        <w:t>L'enseignant reconnaît en chaque enfant une personne en devenir et un interlocuteur à part entière, quel que soit son âge</w:t>
      </w:r>
      <w:r w:rsidR="006B21CB" w:rsidRPr="00D21C25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6B21CB" w:rsidRPr="00D21C25">
        <w:rPr>
          <w:rFonts w:ascii="Century Gothic" w:hAnsi="Century Gothic" w:cs="Arial"/>
          <w:sz w:val="18"/>
          <w:szCs w:val="18"/>
        </w:rPr>
        <w:t xml:space="preserve">Les enfants apprennent à </w:t>
      </w:r>
      <w:r w:rsidR="006B21CB" w:rsidRPr="00D21C25">
        <w:rPr>
          <w:rFonts w:ascii="Century Gothic" w:hAnsi="Century Gothic" w:cs="Arial"/>
          <w:b/>
          <w:bCs/>
          <w:sz w:val="18"/>
          <w:szCs w:val="18"/>
          <w:u w:val="single"/>
        </w:rPr>
        <w:t>mettre des mots sur leurs émotions.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21CB" w:rsidRPr="00D21C25" w:rsidTr="006B21CB">
        <w:tc>
          <w:tcPr>
            <w:tcW w:w="10762" w:type="dxa"/>
          </w:tcPr>
          <w:p w:rsidR="00F24362" w:rsidRPr="00F24362" w:rsidRDefault="00F24362" w:rsidP="00F24362">
            <w:pPr>
              <w:pStyle w:val="NormalWeb"/>
              <w:spacing w:after="60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F24362">
              <w:rPr>
                <w:rFonts w:ascii="Comic Sans MS" w:hAnsi="Comic Sans MS"/>
                <w:sz w:val="21"/>
                <w:szCs w:val="21"/>
              </w:rPr>
              <w:t>Cartes et tableau de présence</w:t>
            </w:r>
          </w:p>
          <w:p w:rsidR="00D74491" w:rsidRPr="00D21C25" w:rsidRDefault="00F24362" w:rsidP="00463A92">
            <w:pPr>
              <w:pStyle w:val="NormalWeb"/>
              <w:spacing w:after="60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F24362">
              <w:rPr>
                <w:rFonts w:ascii="Comic Sans MS" w:hAnsi="Comic Sans MS"/>
                <w:sz w:val="21"/>
                <w:szCs w:val="21"/>
              </w:rPr>
              <w:t xml:space="preserve">L'enseignant invite les enfants à observer </w:t>
            </w:r>
            <w:r w:rsidR="00463A92">
              <w:rPr>
                <w:rFonts w:ascii="Comic Sans MS" w:hAnsi="Comic Sans MS"/>
                <w:sz w:val="21"/>
                <w:szCs w:val="21"/>
              </w:rPr>
              <w:t>règles de vie</w:t>
            </w:r>
            <w:r w:rsidR="005A0AAC" w:rsidRPr="005A0AAC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</w:tr>
    </w:tbl>
    <w:p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:rsidR="006B21CB" w:rsidRPr="00D21C25" w:rsidRDefault="006B21CB" w:rsidP="006B21CB">
      <w:pPr>
        <w:widowControl w:val="0"/>
        <w:suppressAutoHyphens/>
        <w:spacing w:after="0" w:line="240" w:lineRule="auto"/>
        <w:jc w:val="both"/>
        <w:rPr>
          <w:rFonts w:ascii="Century Gothic" w:eastAsia="ArialMT" w:hAnsi="Century Gothic" w:cs="ArialMT"/>
          <w:sz w:val="18"/>
          <w:szCs w:val="18"/>
          <w:lang w:eastAsia="hi-IN" w:bidi="hi-IN"/>
        </w:rPr>
      </w:pPr>
      <w:r w:rsidRPr="00D21C25">
        <w:rPr>
          <w:rFonts w:ascii="Century Gothic" w:eastAsia="ArialMT" w:hAnsi="Century Gothic" w:cs="ArialMT"/>
          <w:sz w:val="18"/>
          <w:szCs w:val="18"/>
          <w:lang w:eastAsia="hi-IN" w:bidi="hi-IN"/>
        </w:rPr>
        <w:t xml:space="preserve">L'enfant qui entre pour la première fois à l'école maternelle possède déjà des savoir-faire, des connaissances et des représentations du monde ; dans sa famille et dans les divers lieux d'accueil qu'il a fréquentés, il a développé des habitudes, réalisé des expériences et des apprentissages que </w:t>
      </w:r>
      <w:r w:rsidRPr="00D21C25">
        <w:rPr>
          <w:rFonts w:ascii="Century Gothic" w:eastAsia="ArialMT" w:hAnsi="Century Gothic" w:cs="ArialMT"/>
          <w:b/>
          <w:bCs/>
          <w:sz w:val="18"/>
          <w:szCs w:val="18"/>
          <w:lang w:eastAsia="hi-IN" w:bidi="hi-IN"/>
        </w:rPr>
        <w:t>l</w:t>
      </w:r>
      <w:r w:rsidRPr="00D21C25">
        <w:rPr>
          <w:rFonts w:ascii="Century Gothic" w:eastAsia="ArialMT" w:hAnsi="Century Gothic" w:cs="ArialMT"/>
          <w:b/>
          <w:bCs/>
          <w:sz w:val="18"/>
          <w:szCs w:val="18"/>
          <w:u w:val="single"/>
          <w:lang w:eastAsia="hi-IN" w:bidi="hi-IN"/>
        </w:rPr>
        <w:t>'école prend en compte</w:t>
      </w:r>
      <w:r w:rsidRPr="00D21C25">
        <w:rPr>
          <w:rFonts w:ascii="Century Gothic" w:eastAsia="ArialMT" w:hAnsi="Century Gothic" w:cs="ArialMT"/>
          <w:b/>
          <w:bCs/>
          <w:sz w:val="18"/>
          <w:szCs w:val="18"/>
          <w:lang w:eastAsia="hi-IN" w:bidi="hi-IN"/>
        </w:rPr>
        <w:t>.</w:t>
      </w:r>
    </w:p>
    <w:p w:rsidR="006B21CB" w:rsidRPr="00D21C25" w:rsidRDefault="006B21CB" w:rsidP="006B21CB">
      <w:pPr>
        <w:widowControl w:val="0"/>
        <w:suppressAutoHyphens/>
        <w:spacing w:after="0" w:line="240" w:lineRule="auto"/>
        <w:jc w:val="both"/>
        <w:rPr>
          <w:rFonts w:ascii="Century Gothic" w:eastAsia="ArialMT" w:hAnsi="Century Gothic" w:cs="ArialMT"/>
          <w:sz w:val="18"/>
          <w:szCs w:val="18"/>
          <w:lang w:eastAsia="hi-IN" w:bidi="hi-IN"/>
        </w:rPr>
      </w:pPr>
      <w:r w:rsidRPr="00D21C25">
        <w:rPr>
          <w:rFonts w:ascii="Century Gothic" w:eastAsia="ArialMT" w:hAnsi="Century Gothic" w:cs="ArialMT"/>
          <w:sz w:val="18"/>
          <w:szCs w:val="18"/>
          <w:lang w:eastAsia="hi-IN" w:bidi="hi-IN"/>
        </w:rPr>
        <w:t xml:space="preserve">L'équipe pédagogique aménage l'école (les salles de classe, les salles spécialisées, les espaces extérieurs...) afin d'offrir aux enfants </w:t>
      </w:r>
      <w:r w:rsidRPr="00D21C25">
        <w:rPr>
          <w:rFonts w:ascii="Century Gothic" w:eastAsia="ArialMT" w:hAnsi="Century Gothic" w:cs="ArialMT"/>
          <w:b/>
          <w:bCs/>
          <w:sz w:val="18"/>
          <w:szCs w:val="18"/>
          <w:u w:val="single"/>
          <w:lang w:eastAsia="hi-IN" w:bidi="hi-IN"/>
        </w:rPr>
        <w:t>un univers qui stimule leur curiosité</w:t>
      </w:r>
      <w:r w:rsidRPr="00D21C25">
        <w:rPr>
          <w:rFonts w:ascii="Century Gothic" w:eastAsia="ArialMT" w:hAnsi="Century Gothic" w:cs="ArialMT"/>
          <w:sz w:val="18"/>
          <w:szCs w:val="18"/>
          <w:lang w:eastAsia="hi-IN" w:bidi="hi-IN"/>
        </w:rPr>
        <w:t>, répond à l</w:t>
      </w:r>
      <w:r w:rsidRPr="00D21C25">
        <w:rPr>
          <w:rFonts w:ascii="Century Gothic" w:eastAsia="ArialMT" w:hAnsi="Century Gothic" w:cs="ArialMT"/>
          <w:b/>
          <w:bCs/>
          <w:sz w:val="18"/>
          <w:szCs w:val="18"/>
          <w:u w:val="single"/>
          <w:lang w:eastAsia="hi-IN" w:bidi="hi-IN"/>
        </w:rPr>
        <w:t>eurs besoins notamment de jeu, de mouvement</w:t>
      </w:r>
      <w:r w:rsidRPr="00D21C25">
        <w:rPr>
          <w:rFonts w:ascii="Century Gothic" w:eastAsia="ArialMT" w:hAnsi="Century Gothic" w:cs="ArialMT"/>
          <w:sz w:val="18"/>
          <w:szCs w:val="18"/>
          <w:lang w:eastAsia="hi-IN" w:bidi="hi-IN"/>
        </w:rPr>
        <w:t>, de repos et de découvertes et multiplie les occasions d'expériences sensorielles, motrices, relationnelles, cognitives en sécurité.</w:t>
      </w:r>
    </w:p>
    <w:p w:rsidR="006B21CB" w:rsidRPr="00D21C25" w:rsidRDefault="006B21CB" w:rsidP="006B21CB">
      <w:pPr>
        <w:pStyle w:val="NormalWeb"/>
        <w:shd w:val="clear" w:color="auto" w:fill="FFFFFF"/>
        <w:spacing w:before="0" w:beforeAutospacing="0" w:after="60"/>
        <w:rPr>
          <w:rFonts w:ascii="Century Gothic" w:hAnsi="Century Gothic"/>
          <w:sz w:val="21"/>
          <w:szCs w:val="21"/>
        </w:rPr>
      </w:pPr>
      <w:r w:rsidRPr="00D21C25">
        <w:rPr>
          <w:rFonts w:ascii="Century Gothic" w:eastAsia="ArialMT" w:hAnsi="Century Gothic" w:cs="ArialMT"/>
          <w:sz w:val="18"/>
          <w:szCs w:val="18"/>
          <w:lang w:eastAsia="hi-IN" w:bidi="hi-IN"/>
        </w:rPr>
        <w:t xml:space="preserve">L'enseignant donne à tous les enfants un </w:t>
      </w:r>
      <w:r w:rsidRPr="00D21C25">
        <w:rPr>
          <w:rFonts w:ascii="Century Gothic" w:eastAsia="ArialMT" w:hAnsi="Century Gothic" w:cs="ArialMT"/>
          <w:b/>
          <w:bCs/>
          <w:sz w:val="18"/>
          <w:szCs w:val="18"/>
          <w:u w:val="single"/>
          <w:lang w:eastAsia="hi-IN" w:bidi="hi-IN"/>
        </w:rPr>
        <w:t>temps suffisant</w:t>
      </w:r>
      <w:r w:rsidRPr="00D21C25">
        <w:rPr>
          <w:rFonts w:ascii="Century Gothic" w:eastAsia="ArialMT" w:hAnsi="Century Gothic" w:cs="ArialMT"/>
          <w:sz w:val="18"/>
          <w:szCs w:val="18"/>
          <w:lang w:eastAsia="hi-IN" w:bidi="hi-IN"/>
        </w:rPr>
        <w:t xml:space="preserve"> pour déployer leur activité de jeu. Il les observe dans leur jeu libre afin de mieux les connaître.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D21C25" w:rsidRPr="00D21C25" w:rsidTr="00ED4774">
        <w:trPr>
          <w:trHeight w:val="655"/>
        </w:trPr>
        <w:tc>
          <w:tcPr>
            <w:tcW w:w="800" w:type="dxa"/>
            <w:shd w:val="clear" w:color="auto" w:fill="auto"/>
          </w:tcPr>
          <w:p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EC7E96" w:rsidRPr="00D21C25" w:rsidRDefault="006B21C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EC7E96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1-Utiliser</w:t>
            </w:r>
            <w:r w:rsidR="006B21C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les bacs sensoriels</w:t>
            </w:r>
          </w:p>
          <w:p w:rsidR="006C5550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EC7E96" w:rsidRPr="00D21C25" w:rsidRDefault="006C555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764FD3" w:rsidRPr="00D21C25" w:rsidTr="00ED4774">
        <w:tc>
          <w:tcPr>
            <w:tcW w:w="10782" w:type="dxa"/>
            <w:gridSpan w:val="4"/>
            <w:shd w:val="clear" w:color="auto" w:fill="auto"/>
          </w:tcPr>
          <w:p w:rsidR="00F24362" w:rsidRDefault="00F24362" w:rsidP="00F24362">
            <w:pPr>
              <w:pStyle w:val="Sansinterligne"/>
              <w:rPr>
                <w:rFonts w:ascii="Comic Sans MS" w:hAnsi="Comic Sans MS"/>
              </w:rPr>
            </w:pPr>
            <w:r w:rsidRPr="00F24362">
              <w:rPr>
                <w:rFonts w:ascii="Comic Sans MS" w:hAnsi="Comic Sans MS"/>
              </w:rPr>
              <w:t>1-</w:t>
            </w:r>
            <w:r>
              <w:rPr>
                <w:rFonts w:ascii="Comic Sans MS" w:hAnsi="Comic Sans MS"/>
              </w:rPr>
              <w:t xml:space="preserve"> </w:t>
            </w:r>
            <w:r w:rsidR="00521BB7">
              <w:rPr>
                <w:rFonts w:ascii="Comic Sans MS" w:hAnsi="Comic Sans MS"/>
              </w:rPr>
              <w:t>mur à pompons</w:t>
            </w:r>
          </w:p>
          <w:p w:rsidR="00F24362" w:rsidRPr="00F24362" w:rsidRDefault="00F24362" w:rsidP="00F24362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Matériel : </w:t>
            </w:r>
            <w:r w:rsidR="00521BB7">
              <w:rPr>
                <w:rFonts w:ascii="Comic Sans MS" w:hAnsi="Comic Sans MS"/>
              </w:rPr>
              <w:t>mur à pompons + pompons + louches diverses tailles</w:t>
            </w:r>
          </w:p>
          <w:p w:rsidR="006C5550" w:rsidRPr="00D21C25" w:rsidRDefault="006C5550" w:rsidP="006C5550">
            <w:pPr>
              <w:pStyle w:val="Sansinterligne"/>
              <w:rPr>
                <w:rFonts w:ascii="Comic Sans MS" w:hAnsi="Comic Sans MS"/>
                <w:lang w:bidi="hi-IN"/>
              </w:rPr>
            </w:pPr>
            <w:r w:rsidRPr="00D21C25">
              <w:rPr>
                <w:rFonts w:ascii="Comic Sans MS" w:hAnsi="Comic Sans MS"/>
              </w:rPr>
              <w:t xml:space="preserve">2- </w:t>
            </w:r>
            <w:r w:rsidRPr="00D21C25">
              <w:rPr>
                <w:rFonts w:ascii="Comic Sans MS" w:hAnsi="Comic Sans MS"/>
                <w:lang w:bidi="hi-IN"/>
              </w:rPr>
              <w:t xml:space="preserve">Jeux libres </w:t>
            </w:r>
          </w:p>
          <w:p w:rsidR="00EC7E96" w:rsidRPr="00D21C25" w:rsidRDefault="006C5550" w:rsidP="006C5550">
            <w:pPr>
              <w:pStyle w:val="Sansinterligne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21C25">
              <w:rPr>
                <w:rFonts w:ascii="Comic Sans MS" w:hAnsi="Comic Sans MS"/>
                <w:lang w:bidi="hi-IN"/>
              </w:rPr>
              <w:t>Matériel : jeux proposés sur les tables / jeux d’imitation</w:t>
            </w:r>
          </w:p>
        </w:tc>
      </w:tr>
    </w:tbl>
    <w:p w:rsidR="00D74491" w:rsidRPr="00D21C25" w:rsidRDefault="00D74491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EPS:</w:t>
      </w:r>
    </w:p>
    <w:p w:rsidR="00070502" w:rsidRPr="00D21C25" w:rsidRDefault="00EC7E96" w:rsidP="00BB61A0">
      <w:pPr>
        <w:pStyle w:val="Sansinterligne"/>
        <w:jc w:val="both"/>
        <w:rPr>
          <w:rFonts w:ascii="Century Gothic" w:hAnsi="Century Gothic"/>
          <w:b/>
          <w:bCs/>
          <w:sz w:val="18"/>
          <w:u w:val="single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="00070502" w:rsidRPr="00D21C25">
        <w:rPr>
          <w:rFonts w:ascii="Century Gothic" w:hAnsi="Century Gothic"/>
          <w:sz w:val="18"/>
        </w:rPr>
        <w:t xml:space="preserve">Au sein d'une même classe, l‘enseignant prend en compte dans la perspective d'un objectif commun les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différences entre enfants</w:t>
      </w:r>
      <w:r w:rsidR="00070502" w:rsidRPr="00D21C25">
        <w:rPr>
          <w:rFonts w:ascii="Century Gothic" w:hAnsi="Century Gothic"/>
          <w:sz w:val="18"/>
        </w:rPr>
        <w:t xml:space="preserve"> qui peuvent se manifester avec une importance particulière dans les premières années de leur vie.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L'équipe pédagogique</w:t>
      </w:r>
      <w:r w:rsidR="00070502" w:rsidRPr="00D21C25">
        <w:rPr>
          <w:rFonts w:ascii="Century Gothic" w:hAnsi="Century Gothic"/>
          <w:sz w:val="18"/>
        </w:rPr>
        <w:t xml:space="preserve"> aménage l'école (les salles de classe, les salles spécialisées, les espaces extérieurs...) afin d'offrir aux enfants un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univers qui stimule leur curiosité</w:t>
      </w:r>
      <w:r w:rsidR="00070502" w:rsidRPr="00D21C25">
        <w:rPr>
          <w:rFonts w:ascii="Century Gothic" w:hAnsi="Century Gothic"/>
          <w:sz w:val="18"/>
        </w:rPr>
        <w:t xml:space="preserve">, répond à leurs besoins notamment de jeu, de mouvement, de repos et de découvertes et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multiplie les occasions d'expériences sensorielles, motrices, relationnelles, cognitives en sécurité.</w:t>
      </w:r>
    </w:p>
    <w:p w:rsidR="00EC7E96" w:rsidRPr="00D21C25" w:rsidRDefault="00070502" w:rsidP="00BB61A0">
      <w:pPr>
        <w:pStyle w:val="Sansinterligne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entury Gothic" w:hAnsi="Century Gothic"/>
          <w:b/>
          <w:bCs/>
          <w:sz w:val="18"/>
          <w:u w:val="single"/>
        </w:rPr>
        <w:t>L'enseignant les observe dans leur jeu libre afin de mieux les connaître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3540"/>
        <w:gridCol w:w="4540"/>
        <w:gridCol w:w="1898"/>
      </w:tblGrid>
      <w:tr w:rsidR="00D21C25" w:rsidRPr="00D21C25" w:rsidTr="00556A7A">
        <w:trPr>
          <w:trHeight w:val="8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EC7E96" w:rsidRPr="00D21C25" w:rsidRDefault="00070502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ACTIVITE:</w:t>
            </w:r>
          </w:p>
          <w:p w:rsidR="005A0AAC" w:rsidRPr="00D21C25" w:rsidRDefault="00463A92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F75A3">
              <w:rPr>
                <w:rFonts w:ascii="Comic Sans MS" w:hAnsi="Comic Sans MS" w:cs="Trebuchet MS"/>
                <w:color w:val="000000"/>
                <w:sz w:val="21"/>
                <w:szCs w:val="21"/>
              </w:rPr>
              <w:t>Yoga cycle à débuter et à poursuivre en période 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COMPETENCE: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Agir, s'exprimer, comprendre à travers l'activité physique)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ORGANISATION: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D7449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463A92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 w:rsidRPr="0021141F">
              <w:rPr>
                <w:rFonts w:ascii="Comic Sans MS" w:hAnsi="Comic Sans MS" w:cs="Trebuchet MS"/>
                <w:color w:val="000000"/>
                <w:sz w:val="18"/>
                <w:szCs w:val="18"/>
              </w:rPr>
              <w:t>Construire et conserver une séquence d'actions et de déplacements, en relation avec d'autres partenaires, avec ou sans support musical</w:t>
            </w:r>
          </w:p>
        </w:tc>
      </w:tr>
    </w:tbl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REGROUPEMENT </w:t>
      </w:r>
      <w:proofErr w:type="gramStart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1:</w:t>
      </w:r>
      <w:proofErr w:type="gramEnd"/>
    </w:p>
    <w:p w:rsidR="0062081C" w:rsidRPr="0062081C" w:rsidRDefault="00EC7E96" w:rsidP="0062081C">
      <w:pPr>
        <w:pStyle w:val="Sansinterligne"/>
        <w:rPr>
          <w:rFonts w:ascii="Century Gothic" w:hAnsi="Century Gothic"/>
          <w:sz w:val="18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62081C" w:rsidRPr="0062081C">
        <w:rPr>
          <w:rFonts w:ascii="Century Gothic" w:hAnsi="Century Gothic"/>
          <w:sz w:val="18"/>
          <w:lang w:eastAsia="hi-IN" w:bidi="hi-IN"/>
        </w:rPr>
        <w:t xml:space="preserve">L'école maternelle assure une première acquisition des </w:t>
      </w:r>
      <w:r w:rsidR="0062081C" w:rsidRPr="0062081C">
        <w:rPr>
          <w:rFonts w:ascii="Century Gothic" w:hAnsi="Century Gothic"/>
          <w:b/>
          <w:sz w:val="18"/>
          <w:u w:val="single"/>
          <w:lang w:eastAsia="hi-IN" w:bidi="hi-IN"/>
        </w:rPr>
        <w:t>principes de la vie en société</w:t>
      </w:r>
      <w:r w:rsidR="0062081C" w:rsidRPr="0062081C">
        <w:rPr>
          <w:rFonts w:ascii="Century Gothic" w:hAnsi="Century Gothic"/>
          <w:sz w:val="18"/>
          <w:lang w:eastAsia="hi-IN" w:bidi="hi-IN"/>
        </w:rPr>
        <w:t>.</w:t>
      </w:r>
    </w:p>
    <w:p w:rsidR="0062081C" w:rsidRPr="0062081C" w:rsidRDefault="0062081C" w:rsidP="0085234E">
      <w:pPr>
        <w:pStyle w:val="Sansinterligne"/>
        <w:spacing w:after="60"/>
        <w:jc w:val="both"/>
        <w:rPr>
          <w:lang w:eastAsia="hi-IN" w:bidi="hi-IN"/>
        </w:rPr>
      </w:pPr>
      <w:r w:rsidRPr="0062081C">
        <w:rPr>
          <w:rFonts w:ascii="Century Gothic" w:hAnsi="Century Gothic"/>
          <w:sz w:val="18"/>
          <w:lang w:eastAsia="hi-IN" w:bidi="hi-IN"/>
        </w:rPr>
        <w:t xml:space="preserve">Les enfants apprennent à </w:t>
      </w:r>
      <w:r w:rsidRPr="0062081C">
        <w:rPr>
          <w:rFonts w:ascii="Century Gothic" w:hAnsi="Century Gothic"/>
          <w:b/>
          <w:sz w:val="18"/>
          <w:u w:val="single"/>
          <w:lang w:eastAsia="hi-IN" w:bidi="hi-IN"/>
        </w:rPr>
        <w:t>repérer les rôles des différents adultes</w:t>
      </w:r>
      <w:r w:rsidRPr="0062081C">
        <w:rPr>
          <w:rFonts w:ascii="Century Gothic" w:hAnsi="Century Gothic"/>
          <w:sz w:val="18"/>
          <w:lang w:eastAsia="hi-IN" w:bidi="hi-IN"/>
        </w:rPr>
        <w:t xml:space="preserve">, la fonction des différents espaces dans la classe et l'école. Ils apprennent </w:t>
      </w:r>
      <w:r w:rsidRPr="0062081C">
        <w:rPr>
          <w:rFonts w:ascii="Century Gothic" w:hAnsi="Century Gothic"/>
          <w:b/>
          <w:sz w:val="18"/>
          <w:u w:val="single"/>
          <w:lang w:eastAsia="hi-IN" w:bidi="hi-IN"/>
        </w:rPr>
        <w:t>les règles</w:t>
      </w:r>
      <w:r w:rsidRPr="0062081C">
        <w:rPr>
          <w:rFonts w:ascii="Century Gothic" w:hAnsi="Century Gothic"/>
          <w:sz w:val="18"/>
          <w:lang w:eastAsia="hi-IN" w:bidi="hi-IN"/>
        </w:rPr>
        <w:t xml:space="preserve"> qui s'y rattachent.</w:t>
      </w:r>
      <w:r w:rsidRPr="0062081C">
        <w:t xml:space="preserve"> </w:t>
      </w:r>
      <w:r w:rsidRPr="0062081C">
        <w:rPr>
          <w:rFonts w:ascii="Century Gothic" w:hAnsi="Century Gothic"/>
          <w:sz w:val="18"/>
          <w:lang w:eastAsia="hi-IN" w:bidi="hi-IN"/>
        </w:rPr>
        <w:t xml:space="preserve">L'école maternelle construit les </w:t>
      </w:r>
      <w:r w:rsidRPr="0062081C">
        <w:rPr>
          <w:rFonts w:ascii="Century Gothic" w:hAnsi="Century Gothic"/>
          <w:b/>
          <w:sz w:val="18"/>
          <w:u w:val="single"/>
          <w:lang w:eastAsia="hi-IN" w:bidi="hi-IN"/>
        </w:rPr>
        <w:t>conditions de l'égalité</w:t>
      </w:r>
      <w:r w:rsidRPr="0062081C">
        <w:rPr>
          <w:rFonts w:ascii="Century Gothic" w:hAnsi="Century Gothic"/>
          <w:sz w:val="18"/>
          <w:lang w:eastAsia="hi-IN" w:bidi="hi-IN"/>
        </w:rPr>
        <w:t xml:space="preserve">, notamment </w:t>
      </w:r>
      <w:r>
        <w:rPr>
          <w:rFonts w:ascii="Century Gothic" w:hAnsi="Century Gothic"/>
          <w:sz w:val="18"/>
          <w:lang w:eastAsia="hi-IN" w:bidi="hi-IN"/>
        </w:rPr>
        <w:t>entre les filles et les garçons.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350"/>
        <w:gridCol w:w="5730"/>
        <w:gridCol w:w="1842"/>
      </w:tblGrid>
      <w:tr w:rsidR="00D21C25" w:rsidRPr="00D21C25" w:rsidTr="00463A92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EC7E96" w:rsidRPr="00D21C25" w:rsidRDefault="00463A92" w:rsidP="00556A7A">
            <w:pPr>
              <w:pStyle w:val="Contenudetableau"/>
              <w:rPr>
                <w:rFonts w:ascii="Comic Sans MS" w:hAnsi="Comic Sans MS"/>
                <w:sz w:val="18"/>
                <w:szCs w:val="18"/>
              </w:rPr>
            </w:pPr>
            <w:r w:rsidRPr="00194B91">
              <w:rPr>
                <w:rFonts w:ascii="Comic Sans MS" w:hAnsi="Comic Sans MS" w:cs="Trebuchet MS"/>
                <w:color w:val="000000"/>
                <w:sz w:val="18"/>
                <w:szCs w:val="18"/>
              </w:rPr>
              <w:t>Raconter la séance d'EPS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556A7A" w:rsidRPr="00D21C25" w:rsidRDefault="00463A92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194B91">
              <w:rPr>
                <w:rFonts w:ascii="Comic Sans MS" w:hAnsi="Comic Sans MS" w:cs="Trebuchet MS"/>
                <w:color w:val="000000"/>
                <w:sz w:val="18"/>
                <w:szCs w:val="18"/>
              </w:rPr>
              <w:t>(</w:t>
            </w:r>
            <w:r w:rsidRPr="00194B91">
              <w:rPr>
                <w:rFonts w:ascii="Comic Sans MS" w:hAnsi="Comic Sans MS" w:cs="Trebuchet MS"/>
                <w:b/>
                <w:bCs/>
                <w:color w:val="000000"/>
                <w:sz w:val="18"/>
                <w:szCs w:val="18"/>
              </w:rPr>
              <w:t>Mobiliser le langage dans toutes ses dimensions</w:t>
            </w:r>
            <w:r w:rsidRPr="00194B91">
              <w:rPr>
                <w:rFonts w:ascii="Comic Sans MS" w:hAnsi="Comic Sans MS" w:cs="Trebuchet MS"/>
                <w:color w:val="000000"/>
                <w:sz w:val="18"/>
                <w:szCs w:val="18"/>
              </w:rPr>
              <w:t xml:space="preserve">) Pratiquer divers usages du langage oral : </w:t>
            </w:r>
            <w:r w:rsidRPr="00194B91">
              <w:rPr>
                <w:rFonts w:ascii="Comic Sans MS" w:hAnsi="Comic Sans MS" w:cs="Trebuchet MS"/>
                <w:b/>
                <w:bCs/>
                <w:color w:val="000000"/>
                <w:sz w:val="18"/>
                <w:szCs w:val="18"/>
              </w:rPr>
              <w:t>raconter</w:t>
            </w:r>
            <w:r w:rsidRPr="00194B91">
              <w:rPr>
                <w:rFonts w:ascii="Comic Sans MS" w:hAnsi="Comic Sans MS" w:cs="Trebuchet MS"/>
                <w:color w:val="000000"/>
                <w:sz w:val="18"/>
                <w:szCs w:val="18"/>
              </w:rPr>
              <w:t>, décrire, évoquer, expliquer, questionner, proposer des solutions, discuter un point de vue.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463A92">
        <w:trPr>
          <w:trHeight w:val="75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3" w:rsidRPr="004E5513" w:rsidRDefault="00463A92" w:rsidP="004E551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LUNDI MARDI-MERCREDI-JEUDI-VENDREDI : 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T’Choupi</w:t>
            </w: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veut savoir ce que les enfants ont fait en EPS, chaque jour, aidé de l'enseignant, ils s'entrainent à raconter soit en montrant (gestes : notamment tracer le cercle de la ronde) soit en parlant.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:rsidTr="00BB61A0">
        <w:trPr>
          <w:trHeight w:val="601"/>
        </w:trPr>
        <w:tc>
          <w:tcPr>
            <w:tcW w:w="851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2: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559"/>
        <w:gridCol w:w="6577"/>
        <w:gridCol w:w="1842"/>
      </w:tblGrid>
      <w:tr w:rsidR="00D21C25" w:rsidRPr="00D21C25" w:rsidTr="00900D01">
        <w:trPr>
          <w:trHeight w:val="6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463A92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Comprendre des textes écrits sans autre aide que le langage entendu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LUNDI-MARDI-JEUDI-VENDREDI : </w:t>
            </w:r>
            <w:r w:rsidR="00463A92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on cherche ensemble le nom des fruits et des légumes présentés</w:t>
            </w:r>
            <w:r w:rsidR="00EB4D7E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, à la fin demander à chacun son fruit </w:t>
            </w:r>
            <w:r w:rsidR="004D7397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préféré et</w:t>
            </w:r>
            <w:r w:rsidR="00EB4D7E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donc trouver le fruit qui a </w:t>
            </w:r>
            <w:r w:rsidR="004D7397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gagné !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Le vendredi, présentation et lecture du cahier de liaison.</w:t>
            </w:r>
          </w:p>
        </w:tc>
      </w:tr>
    </w:tbl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3: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:rsidR="00BB61A0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Comptines</w:t>
            </w:r>
          </w:p>
          <w:p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8" w:rsidRPr="00D21C25" w:rsidRDefault="004606D8" w:rsidP="00B70582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VENDREDI : </w:t>
            </w:r>
            <w:r w:rsidR="00F37F2D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B70582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On colle les photos de la préparation de la salade de fruits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 »</w:t>
            </w:r>
            <w:r w:rsidR="00882E1F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B52C59" w:rsidRDefault="00B52C5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B52C59" w:rsidRDefault="00B52C5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B52C59" w:rsidRDefault="00B52C5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B52C59" w:rsidRDefault="00B52C5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B52C59" w:rsidRDefault="00B52C5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866100" w:rsidRDefault="00866100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B4D7E" w:rsidRDefault="00EB4D7E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4D7397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:rsidR="007D140B" w:rsidRPr="00D21C25" w:rsidRDefault="00EC7E96" w:rsidP="009A4A79">
      <w:pPr>
        <w:spacing w:after="60"/>
        <w:jc w:val="both"/>
        <w:rPr>
          <w:rFonts w:ascii="Comic Sans MS" w:hAnsi="Comic Sans MS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7D140B" w:rsidRPr="00D21C25">
        <w:rPr>
          <w:rFonts w:ascii="Century Gothic" w:eastAsia="ArialMT" w:hAnsi="Century Gothic" w:cs="ArialMT"/>
          <w:sz w:val="18"/>
          <w:szCs w:val="18"/>
        </w:rPr>
        <w:t>L'école maternelle vise la construction de repères temporels et la sensibilisation aux durées : temps court (</w:t>
      </w:r>
      <w:r w:rsidR="007D140B" w:rsidRPr="00D21C25">
        <w:rPr>
          <w:rFonts w:ascii="Century Gothic" w:eastAsia="ArialMT" w:hAnsi="Century Gothic" w:cs="ArialMT"/>
          <w:b/>
          <w:bCs/>
          <w:sz w:val="18"/>
          <w:szCs w:val="18"/>
          <w:u w:val="single"/>
        </w:rPr>
        <w:t>celui d'une activité avec son avant et son après, journée)</w:t>
      </w:r>
      <w:r w:rsidR="007D140B" w:rsidRPr="00D21C25">
        <w:rPr>
          <w:rFonts w:ascii="Century Gothic" w:eastAsia="ArialMT" w:hAnsi="Century Gothic" w:cs="ArialMT"/>
          <w:sz w:val="18"/>
          <w:szCs w:val="18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6237"/>
        <w:gridCol w:w="1847"/>
        <w:gridCol w:w="1898"/>
      </w:tblGrid>
      <w:tr w:rsidR="00D21C25" w:rsidRPr="00D21C25" w:rsidTr="00171F90">
        <w:trPr>
          <w:trHeight w:val="2099"/>
        </w:trPr>
        <w:tc>
          <w:tcPr>
            <w:tcW w:w="791" w:type="dxa"/>
            <w:shd w:val="clear" w:color="auto" w:fill="auto"/>
          </w:tcPr>
          <w:p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3F51EC" w:rsidRPr="00171F90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1-</w:t>
            </w:r>
            <w:r w:rsidRPr="00171F90">
              <w:rPr>
                <w:sz w:val="17"/>
                <w:szCs w:val="17"/>
              </w:rPr>
              <w:t xml:space="preserve"> </w:t>
            </w:r>
            <w:r w:rsidR="00C30BD8">
              <w:rPr>
                <w:rFonts w:ascii="Comic Sans MS" w:hAnsi="Comic Sans MS"/>
                <w:sz w:val="17"/>
                <w:szCs w:val="17"/>
              </w:rPr>
              <w:t>Répondre à des questions sur un album (</w:t>
            </w:r>
            <w:r w:rsidR="00C828C4" w:rsidRPr="00171F90">
              <w:rPr>
                <w:rFonts w:ascii="Comic Sans MS" w:hAnsi="Comic Sans MS"/>
                <w:sz w:val="17"/>
                <w:szCs w:val="17"/>
              </w:rPr>
              <w:t>IM verbale)</w:t>
            </w:r>
          </w:p>
          <w:p w:rsidR="003F51EC" w:rsidRPr="00171F90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2-</w:t>
            </w:r>
            <w:r w:rsidRPr="00171F90">
              <w:rPr>
                <w:sz w:val="17"/>
                <w:szCs w:val="17"/>
              </w:rPr>
              <w:t xml:space="preserve"> </w:t>
            </w:r>
            <w:r w:rsidR="008A2B94" w:rsidRPr="00095AD9">
              <w:rPr>
                <w:rFonts w:ascii="Comic Sans MS" w:hAnsi="Comic Sans MS"/>
                <w:sz w:val="17"/>
                <w:szCs w:val="17"/>
              </w:rPr>
              <w:t>fabriquer une œuvre plastique</w:t>
            </w:r>
            <w:r w:rsidR="008A2B94">
              <w:rPr>
                <w:sz w:val="17"/>
                <w:szCs w:val="17"/>
              </w:rPr>
              <w:t xml:space="preserve"> </w:t>
            </w:r>
            <w:r w:rsidR="00C828C4"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(IM kinesthésique, visuelle)</w:t>
            </w:r>
          </w:p>
          <w:p w:rsidR="008F67A4" w:rsidRPr="00171F90" w:rsidRDefault="0067062E" w:rsidP="007D140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iCs/>
                <w:kern w:val="1"/>
                <w:sz w:val="17"/>
                <w:szCs w:val="17"/>
                <w:lang w:eastAsia="hi-IN" w:bidi="hi-IN"/>
              </w:rPr>
            </w:pPr>
            <w:r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3</w:t>
            </w:r>
            <w:r w:rsidR="00EB6383"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 xml:space="preserve">- </w:t>
            </w:r>
            <w:r w:rsidR="00C30BD8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Jouer avec de la pâte à modeler</w:t>
            </w:r>
            <w:r w:rsidR="00CF5497"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 xml:space="preserve"> (IM kinesthésique, verbale)</w:t>
            </w:r>
          </w:p>
          <w:p w:rsidR="008507F6" w:rsidRPr="00171F90" w:rsidRDefault="0067062E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</w:pPr>
            <w:r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>4</w:t>
            </w:r>
            <w:r w:rsidR="00EB6383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 xml:space="preserve">- </w:t>
            </w:r>
            <w:r w:rsidR="00E1621B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 xml:space="preserve">Jouer avec des </w:t>
            </w:r>
            <w:r w:rsidR="00FE0911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>pavages</w:t>
            </w:r>
            <w:r w:rsidR="009C4DD4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="00E1621B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>(IM intrapersonnelle</w:t>
            </w:r>
            <w:r w:rsidR="00CF5497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 xml:space="preserve">, </w:t>
            </w:r>
            <w:r w:rsidR="00E1621B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>logico-maths)</w:t>
            </w:r>
          </w:p>
          <w:p w:rsidR="00E1621B" w:rsidRPr="00171F90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 xml:space="preserve">5- </w:t>
            </w:r>
            <w:r w:rsidR="00C30BD8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 xml:space="preserve">Choisir ses activités préférées </w:t>
            </w:r>
            <w:r w:rsidR="00CF5497"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 xml:space="preserve">(IM </w:t>
            </w:r>
            <w:r w:rsidR="00C30BD8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intrapersonnelle</w:t>
            </w:r>
            <w:r w:rsidR="00CF5497"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, verbale)</w:t>
            </w:r>
          </w:p>
          <w:p w:rsidR="00E1621B" w:rsidRPr="00171F90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</w:pPr>
            <w:r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6-</w:t>
            </w:r>
            <w:r w:rsidR="00DF3115"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="00CF5497" w:rsidRPr="00171F90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Réaliser une tour de boules en pâte à modeler (IM kinesthésique, verbale)</w:t>
            </w:r>
          </w:p>
          <w:p w:rsidR="00C30BD8" w:rsidRDefault="00671721" w:rsidP="00C30B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>7- Coller pour décorer sa fiche d’octobre</w:t>
            </w:r>
            <w:r w:rsidR="008A2B94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 xml:space="preserve"> (IM kinesthésique, visuelle)</w:t>
            </w:r>
          </w:p>
          <w:p w:rsidR="00671721" w:rsidRDefault="00671721" w:rsidP="00C30B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</w:pPr>
          </w:p>
          <w:p w:rsidR="00C30BD8" w:rsidRPr="00C30BD8" w:rsidRDefault="00671721" w:rsidP="00C30B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>8</w:t>
            </w:r>
            <w:r w:rsidR="00644477" w:rsidRPr="00171F90">
              <w:rPr>
                <w:rFonts w:ascii="Comic Sans MS" w:eastAsia="SimSun" w:hAnsi="Comic Sans MS" w:cs="Mangal"/>
                <w:iCs/>
                <w:kern w:val="1"/>
                <w:sz w:val="17"/>
                <w:szCs w:val="17"/>
                <w:lang w:eastAsia="hi-IN" w:bidi="hi-IN"/>
              </w:rPr>
              <w:t>-</w:t>
            </w:r>
            <w:r w:rsidR="008B452D" w:rsidRPr="00171F90">
              <w:rPr>
                <w:sz w:val="17"/>
                <w:szCs w:val="17"/>
              </w:rPr>
              <w:t xml:space="preserve"> </w:t>
            </w:r>
            <w:r w:rsidR="00B52C59" w:rsidRPr="00B52C59">
              <w:rPr>
                <w:rFonts w:ascii="Comic Sans MS" w:hAnsi="Comic Sans MS"/>
                <w:sz w:val="17"/>
                <w:szCs w:val="17"/>
              </w:rPr>
              <w:t>Réaliser une salade de fruits</w:t>
            </w:r>
            <w:r w:rsidR="00B52C59">
              <w:rPr>
                <w:rFonts w:ascii="Comic Sans MS" w:hAnsi="Comic Sans MS"/>
                <w:sz w:val="17"/>
                <w:szCs w:val="17"/>
              </w:rPr>
              <w:t xml:space="preserve"> (Im naturaliste, kinesthésique, interpersonnel)</w:t>
            </w:r>
          </w:p>
        </w:tc>
        <w:tc>
          <w:tcPr>
            <w:tcW w:w="1847" w:type="dxa"/>
            <w:shd w:val="clear" w:color="auto" w:fill="auto"/>
          </w:tcPr>
          <w:p w:rsidR="004606D8" w:rsidRPr="00D21C25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:rsidR="00EC7E96" w:rsidRPr="00D21C25" w:rsidRDefault="004606D8" w:rsidP="004606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fr-FR"/>
              </w:rPr>
              <w:t>(</w:t>
            </w:r>
            <w:r w:rsidRPr="00D21C25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fr-FR"/>
              </w:rPr>
              <w:t xml:space="preserve">Explorer le monde) </w:t>
            </w:r>
            <w:r w:rsidRPr="00D21C25"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fr-FR"/>
              </w:rPr>
              <w:t>Choisir, utiliser et savoir désigner des outils et des matériaux adaptés à une situation, à des actions techniques spécifiques</w:t>
            </w:r>
          </w:p>
        </w:tc>
        <w:tc>
          <w:tcPr>
            <w:tcW w:w="1898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:rsidR="00BF64B9" w:rsidRDefault="00E1621B" w:rsidP="0067172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71721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:rsidR="00671721" w:rsidRPr="00671721" w:rsidRDefault="00671721" w:rsidP="0067172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0"/>
                <w:szCs w:val="24"/>
                <w:lang w:eastAsia="hi-IN" w:bidi="hi-IN"/>
              </w:rPr>
            </w:pPr>
          </w:p>
          <w:p w:rsidR="00671721" w:rsidRPr="00D21C25" w:rsidRDefault="00671721" w:rsidP="0067172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8-Ensemble</w:t>
            </w:r>
          </w:p>
        </w:tc>
      </w:tr>
      <w:tr w:rsidR="00D21C25" w:rsidRPr="00D21C25" w:rsidTr="00ED4774">
        <w:tc>
          <w:tcPr>
            <w:tcW w:w="10773" w:type="dxa"/>
            <w:gridSpan w:val="4"/>
            <w:shd w:val="clear" w:color="auto" w:fill="auto"/>
          </w:tcPr>
          <w:p w:rsidR="00F37F2D" w:rsidRPr="00F37F2D" w:rsidRDefault="00EC7E96" w:rsidP="00F37F2D">
            <w:pPr>
              <w:pStyle w:val="Sansinterligne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ATELIER </w:t>
            </w:r>
            <w:r w:rsidR="00F37F2D" w:rsidRPr="00F37F2D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1 « Je </w:t>
            </w:r>
            <w:r w:rsidR="00B70582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réponds à des questions sur un livre lu en classe </w:t>
            </w:r>
            <w:r w:rsidR="00F37F2D" w:rsidRPr="00F37F2D">
              <w:rPr>
                <w:rFonts w:ascii="Comic Sans MS" w:hAnsi="Comic Sans MS"/>
                <w:sz w:val="23"/>
                <w:szCs w:val="23"/>
                <w:lang w:eastAsia="hi-IN" w:bidi="hi-IN"/>
              </w:rPr>
              <w:t>»</w:t>
            </w:r>
          </w:p>
          <w:p w:rsidR="00F37F2D" w:rsidRPr="00F37F2D" w:rsidRDefault="00F37F2D" w:rsidP="00F37F2D">
            <w:pPr>
              <w:pStyle w:val="Sansinterligne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F37F2D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Matériel: </w:t>
            </w:r>
            <w:r w:rsidR="00B70582">
              <w:rPr>
                <w:rFonts w:ascii="Comic Sans MS" w:hAnsi="Comic Sans MS"/>
                <w:sz w:val="23"/>
                <w:szCs w:val="23"/>
                <w:lang w:eastAsia="hi-IN" w:bidi="hi-IN"/>
              </w:rPr>
              <w:t>fiche</w:t>
            </w:r>
          </w:p>
          <w:p w:rsidR="00F37F2D" w:rsidRPr="00F37F2D" w:rsidRDefault="00F37F2D" w:rsidP="00F37F2D">
            <w:pPr>
              <w:pStyle w:val="Sansinterligne"/>
              <w:rPr>
                <w:rFonts w:ascii="Comic Sans MS" w:hAnsi="Comic Sans MS"/>
                <w:sz w:val="23"/>
                <w:szCs w:val="23"/>
                <w:lang w:eastAsia="hi-IN" w:bidi="hi-IN"/>
              </w:rPr>
            </w:pPr>
            <w:r w:rsidRPr="00F37F2D">
              <w:rPr>
                <w:rFonts w:ascii="Comic Sans MS" w:hAnsi="Comic Sans MS"/>
                <w:sz w:val="23"/>
                <w:szCs w:val="23"/>
                <w:lang w:eastAsia="hi-IN" w:bidi="hi-IN"/>
              </w:rPr>
              <w:t xml:space="preserve">Consigne: </w:t>
            </w:r>
            <w:r w:rsidR="006151C5">
              <w:rPr>
                <w:rFonts w:ascii="Comic Sans MS" w:hAnsi="Comic Sans MS"/>
                <w:sz w:val="23"/>
                <w:szCs w:val="23"/>
                <w:lang w:eastAsia="hi-IN" w:bidi="hi-IN"/>
              </w:rPr>
              <w:t>« Je te pose des questions et toi tu me réponds »</w:t>
            </w:r>
          </w:p>
          <w:p w:rsidR="008F67A4" w:rsidRPr="00D21C25" w:rsidRDefault="008B452D" w:rsidP="006151C5">
            <w:pPr>
              <w:pStyle w:val="Sansinterligne"/>
              <w:rPr>
                <w:i/>
                <w:sz w:val="23"/>
                <w:szCs w:val="23"/>
                <w:lang w:eastAsia="hi-IN" w:bidi="hi-IN"/>
              </w:rPr>
            </w:pPr>
            <w:r>
              <w:rPr>
                <w:rFonts w:ascii="Comic Sans MS" w:hAnsi="Comic Sans MS"/>
                <w:i/>
                <w:sz w:val="20"/>
                <w:szCs w:val="23"/>
                <w:lang w:eastAsia="hi-IN" w:bidi="hi-IN"/>
              </w:rPr>
              <w:t xml:space="preserve">L’enseignante </w:t>
            </w:r>
            <w:r w:rsidR="006151C5">
              <w:rPr>
                <w:rFonts w:ascii="Comic Sans MS" w:hAnsi="Comic Sans MS"/>
                <w:i/>
                <w:sz w:val="20"/>
                <w:szCs w:val="23"/>
                <w:lang w:eastAsia="hi-IN" w:bidi="hi-IN"/>
              </w:rPr>
              <w:t>pose d’abord la question sans donner les options si pas de réponse alors il donne les possibilités</w:t>
            </w:r>
            <w:r w:rsidR="0025564B">
              <w:rPr>
                <w:rFonts w:ascii="Comic Sans MS" w:hAnsi="Comic Sans MS"/>
                <w:i/>
                <w:sz w:val="20"/>
                <w:szCs w:val="23"/>
                <w:lang w:eastAsia="hi-IN" w:bidi="hi-IN"/>
              </w:rPr>
              <w:t>.</w:t>
            </w:r>
          </w:p>
        </w:tc>
      </w:tr>
      <w:tr w:rsidR="00D21C25" w:rsidRPr="00D21C25" w:rsidTr="00ED4774">
        <w:trPr>
          <w:trHeight w:val="1617"/>
        </w:trPr>
        <w:tc>
          <w:tcPr>
            <w:tcW w:w="10773" w:type="dxa"/>
            <w:gridSpan w:val="4"/>
            <w:shd w:val="clear" w:color="auto" w:fill="auto"/>
          </w:tcPr>
          <w:p w:rsidR="006151C5" w:rsidRDefault="00EC7E96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2 </w:t>
            </w:r>
            <w:r w:rsidR="006151C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</w:t>
            </w:r>
            <w:r w:rsidR="00C30BD8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Je finis ma réalisation plastique pour la </w:t>
            </w:r>
            <w:r w:rsidR="004D73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Petite</w:t>
            </w:r>
            <w:r w:rsidR="00C30BD8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Lessive </w:t>
            </w:r>
            <w:r w:rsidR="004D73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de jeudi </w:t>
            </w:r>
            <w:r w:rsidR="00C30BD8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C30BD8" w:rsidRDefault="00C30BD8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Support : </w:t>
            </w:r>
            <w:r w:rsidR="00623E61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feuille A4</w:t>
            </w:r>
            <w:r w:rsidR="004D73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avec arbre main</w:t>
            </w:r>
            <w:bookmarkStart w:id="3" w:name="_GoBack"/>
            <w:bookmarkEnd w:id="3"/>
          </w:p>
          <w:p w:rsidR="00C30BD8" w:rsidRDefault="00C30BD8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 : </w:t>
            </w:r>
            <w:r w:rsidR="00623E61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peinture </w:t>
            </w:r>
            <w:r w:rsidR="004D73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orange, rouge, jaune, verte avec coton tige</w:t>
            </w:r>
          </w:p>
          <w:p w:rsidR="00C30BD8" w:rsidRDefault="00C30BD8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 : « Tu </w:t>
            </w:r>
            <w:r w:rsidR="004D73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fais les feuilles de ton arbre main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 »</w:t>
            </w:r>
          </w:p>
          <w:p w:rsidR="00EC7E96" w:rsidRPr="00C30BD8" w:rsidRDefault="00C30BD8" w:rsidP="004D7397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21"/>
                <w:sz w:val="20"/>
                <w:szCs w:val="23"/>
                <w:lang w:eastAsia="hi-IN" w:bidi="hi-IN"/>
              </w:rPr>
            </w:pPr>
            <w:r w:rsidRPr="00C30BD8">
              <w:rPr>
                <w:rFonts w:ascii="Comic Sans MS" w:eastAsia="SimSun" w:hAnsi="Comic Sans MS" w:cs="Mangal"/>
                <w:i/>
                <w:kern w:val="21"/>
                <w:sz w:val="20"/>
                <w:szCs w:val="23"/>
                <w:lang w:eastAsia="hi-IN" w:bidi="hi-IN"/>
              </w:rPr>
              <w:t xml:space="preserve">L’Atsem </w:t>
            </w:r>
            <w:r w:rsidR="00623E61">
              <w:rPr>
                <w:rFonts w:ascii="Comic Sans MS" w:eastAsia="SimSun" w:hAnsi="Comic Sans MS" w:cs="Mangal"/>
                <w:i/>
                <w:kern w:val="21"/>
                <w:sz w:val="20"/>
                <w:szCs w:val="23"/>
                <w:lang w:eastAsia="hi-IN" w:bidi="hi-IN"/>
              </w:rPr>
              <w:t xml:space="preserve">aide pour respecter le </w:t>
            </w:r>
            <w:r w:rsidR="004D7397">
              <w:rPr>
                <w:rFonts w:ascii="Comic Sans MS" w:eastAsia="SimSun" w:hAnsi="Comic Sans MS" w:cs="Mangal"/>
                <w:i/>
                <w:kern w:val="21"/>
                <w:sz w:val="20"/>
                <w:szCs w:val="23"/>
                <w:lang w:eastAsia="hi-IN" w:bidi="hi-IN"/>
              </w:rPr>
              <w:t>tapotage</w:t>
            </w:r>
            <w:r w:rsidR="00623E61">
              <w:rPr>
                <w:rFonts w:ascii="Comic Sans MS" w:eastAsia="SimSun" w:hAnsi="Comic Sans MS" w:cs="Mangal"/>
                <w:i/>
                <w:kern w:val="21"/>
                <w:sz w:val="20"/>
                <w:szCs w:val="23"/>
                <w:lang w:eastAsia="hi-IN" w:bidi="hi-IN"/>
              </w:rPr>
              <w:t>.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CF5497" w:rsidRPr="00CF5497" w:rsidRDefault="0027230D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ATELIER 3 </w:t>
            </w:r>
            <w:r w:rsidR="00CF5497" w:rsidRPr="00CF54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« Je </w:t>
            </w:r>
            <w:r w:rsidR="007F10B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reconstitue la couverture de mon livre préféré</w:t>
            </w:r>
            <w:r w:rsidR="00CF5497" w:rsidRPr="00CF54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»</w:t>
            </w:r>
          </w:p>
          <w:p w:rsidR="00CF5497" w:rsidRPr="00CF5497" w:rsidRDefault="007F10B9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Matériel :</w:t>
            </w:r>
            <w:r w:rsidR="00CF5497" w:rsidRPr="00CF54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morceaux de la couverture choisie + fond</w:t>
            </w:r>
          </w:p>
          <w:p w:rsidR="00AD3A0C" w:rsidRPr="00F24362" w:rsidRDefault="003B54D4" w:rsidP="007F10B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</w:t>
            </w:r>
            <w:r w:rsidR="007F10B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: « </w:t>
            </w:r>
            <w:r w:rsidR="007F10B9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Tu vas reconstruire la couverture de ton livre préféré</w:t>
            </w:r>
            <w:r w:rsidR="00CF5497" w:rsidRPr="00CF54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» 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5444B3" w:rsidRPr="005444B3" w:rsidRDefault="000B6627" w:rsidP="005444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4 </w:t>
            </w:r>
            <w:r w:rsidR="005444B3" w:rsidRPr="005444B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« je fais des </w:t>
            </w:r>
            <w:r w:rsidR="00DE7B2C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pavages </w:t>
            </w:r>
            <w:r w:rsidR="006151C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avec modèle </w:t>
            </w:r>
            <w:r w:rsidR="005444B3" w:rsidRPr="005444B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5444B3" w:rsidRPr="005444B3" w:rsidRDefault="005444B3" w:rsidP="005444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5444B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 : </w:t>
            </w:r>
            <w:r w:rsidR="00DE7B2C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boites de pavage</w:t>
            </w:r>
          </w:p>
          <w:p w:rsidR="000B6627" w:rsidRPr="00D21C25" w:rsidRDefault="005444B3" w:rsidP="00FE091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5444B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 : « </w:t>
            </w:r>
            <w:r w:rsidR="00FE0911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tu joues </w:t>
            </w:r>
            <w:r w:rsidR="006151C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en respectant le modèle </w:t>
            </w:r>
            <w:r w:rsidR="00FE0911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avec ta boite de pavage quand tu as fini tu range les formes correctement</w:t>
            </w:r>
            <w:r w:rsidRPr="005444B3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»</w:t>
            </w:r>
          </w:p>
        </w:tc>
      </w:tr>
      <w:tr w:rsidR="00D21C25" w:rsidRPr="00D21C25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:rsidR="006151C5" w:rsidRPr="00D21C25" w:rsidRDefault="00A853C5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5 </w:t>
            </w:r>
            <w:r w:rsidR="006151C5"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« Je </w:t>
            </w:r>
            <w:r w:rsidR="006151C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choisi mes activités préférées</w:t>
            </w:r>
            <w:r w:rsidR="006151C5"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 »</w:t>
            </w:r>
          </w:p>
          <w:p w:rsidR="006151C5" w:rsidRDefault="006151C5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Support : fiche</w:t>
            </w:r>
          </w:p>
          <w:p w:rsidR="006151C5" w:rsidRPr="00D21C25" w:rsidRDefault="006151C5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Matériel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: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étiquettes au choix + colle</w:t>
            </w:r>
          </w:p>
          <w:p w:rsidR="006151C5" w:rsidRPr="00D21C25" w:rsidRDefault="006151C5" w:rsidP="006151C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iCs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Consigne: « tu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choisis les 3 activités que tu as préféré faire en classe </w:t>
            </w: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A853C5" w:rsidRPr="00D21C25" w:rsidRDefault="006151C5" w:rsidP="006151C5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6151C5">
              <w:rPr>
                <w:rFonts w:ascii="Comic Sans MS" w:eastAsia="SimSun" w:hAnsi="Comic Sans MS" w:cs="Mangal"/>
                <w:i/>
                <w:iCs/>
                <w:kern w:val="1"/>
                <w:sz w:val="20"/>
                <w:szCs w:val="23"/>
                <w:lang w:eastAsia="hi-IN" w:bidi="hi-IN"/>
              </w:rPr>
              <w:t>L'enseignante fait l’exercice en 2 temps, d’abord les activités générales puis les activités particulières de la périodes, soit 2 fois 3 activités.</w:t>
            </w:r>
          </w:p>
        </w:tc>
      </w:tr>
      <w:tr w:rsidR="00D21C25" w:rsidRPr="00D21C25" w:rsidTr="0024621C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:rsid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ATELIER 6 </w:t>
            </w:r>
            <w:r w:rsidR="00CF54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« je fabrique une tour en pâte à modeler »</w:t>
            </w:r>
          </w:p>
          <w:p w:rsid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Matériel : 1 modèle de tour en pâte à modeler + 1 boudin</w:t>
            </w:r>
            <w:r w:rsidR="003B54D4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+ 1 couteau</w:t>
            </w:r>
          </w:p>
          <w:p w:rsidR="00A853C5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Consigne : « Voici </w:t>
            </w:r>
            <w:r w:rsidR="003B54D4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1 boudin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de pâte à modeler,</w:t>
            </w:r>
            <w:r w:rsidR="003B54D4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tu le coupes en 4 morceaux,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tu fais des boules, puis tu les disposes pour faire une tour, il faut qu’elle tienne que je puisse te prendre en photo »</w:t>
            </w:r>
          </w:p>
          <w:p w:rsidR="003B54D4" w:rsidRPr="003B54D4" w:rsidRDefault="003B54D4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23"/>
                <w:szCs w:val="23"/>
                <w:lang w:eastAsia="hi-IN" w:bidi="hi-IN"/>
              </w:rPr>
            </w:pPr>
            <w:r w:rsidRPr="003B54D4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L’Atsem est avec les enfants pour faire découper le boudin en 2 puis en 2 sauf pour ceux qui peuvent couper en 4 directement…</w:t>
            </w:r>
          </w:p>
        </w:tc>
      </w:tr>
      <w:tr w:rsidR="00E1621B" w:rsidRPr="00D21C25" w:rsidTr="00ED4774">
        <w:trPr>
          <w:trHeight w:val="498"/>
        </w:trPr>
        <w:tc>
          <w:tcPr>
            <w:tcW w:w="10773" w:type="dxa"/>
            <w:gridSpan w:val="4"/>
            <w:shd w:val="clear" w:color="auto" w:fill="auto"/>
          </w:tcPr>
          <w:p w:rsidR="00E1621B" w:rsidRDefault="00671721" w:rsidP="00C30B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ATELIER 7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« Je colle pour décorer ma fiche d’octobre »</w:t>
            </w:r>
          </w:p>
          <w:p w:rsidR="00671721" w:rsidRDefault="00671721" w:rsidP="00C30B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Support : feuille du mois de novembre</w:t>
            </w:r>
          </w:p>
          <w:p w:rsidR="00671721" w:rsidRDefault="00671721" w:rsidP="00C30B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Matériel : crayons de couleur + colle + petits carrés colorés</w:t>
            </w:r>
          </w:p>
          <w:p w:rsidR="00671721" w:rsidRPr="00D21C25" w:rsidRDefault="00671721" w:rsidP="00C30BD8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Consigne : «  Tu décores ta fiche du mois d’octobre au crayon de couleur puis tu colles tes petits papier tout autour du dessin.</w:t>
            </w:r>
          </w:p>
        </w:tc>
      </w:tr>
      <w:bookmarkEnd w:id="0"/>
    </w:tbl>
    <w:p w:rsidR="00B52C59" w:rsidRDefault="00B52C59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671721" w:rsidRDefault="00671721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671721" w:rsidRDefault="00671721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4D7397" w:rsidRDefault="004D7397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4D7397" w:rsidRDefault="004D7397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671721" w:rsidRDefault="00671721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671721" w:rsidRDefault="00671721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71721" w:rsidTr="00671721">
        <w:tc>
          <w:tcPr>
            <w:tcW w:w="10762" w:type="dxa"/>
          </w:tcPr>
          <w:p w:rsidR="00671721" w:rsidRDefault="004D7397" w:rsidP="00671721">
            <w:pPr>
              <w:widowControl w:val="0"/>
              <w:suppressAutoHyphens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lastRenderedPageBreak/>
              <w:t>Jeu</w:t>
            </w:r>
            <w:r w:rsidR="00671721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di</w:t>
            </w:r>
            <w:r w:rsidR="00671721" w:rsidRPr="00D21C25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 </w:t>
            </w:r>
            <w:r w:rsidR="00671721" w:rsidRPr="00CD5130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« Je </w:t>
            </w:r>
            <w:r w:rsidR="00671721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réalise une salade de fruits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671721" w:rsidRPr="00CD5130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671721" w:rsidRPr="00CD5130" w:rsidRDefault="00671721" w:rsidP="00671721">
            <w:pPr>
              <w:widowControl w:val="0"/>
              <w:suppressAutoHyphens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CD5130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Matériel :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fruits</w:t>
            </w:r>
            <w:r w:rsidR="004D73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(bananes, pommes, clémentines, raisins, kiwis)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+ couteaux</w:t>
            </w:r>
          </w:p>
          <w:p w:rsidR="00671721" w:rsidRDefault="00671721" w:rsidP="00671721">
            <w:pPr>
              <w:widowControl w:val="0"/>
              <w:suppressAutoHyphens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Etape 1 : se laver les mains</w:t>
            </w:r>
          </w:p>
          <w:p w:rsidR="00671721" w:rsidRPr="00B52C59" w:rsidRDefault="00671721" w:rsidP="00671721">
            <w:pPr>
              <w:widowControl w:val="0"/>
              <w:suppressAutoHyphens/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</w:pPr>
            <w:r w:rsidRPr="00B52C59">
              <w:rPr>
                <w:rFonts w:ascii="Comic Sans MS" w:eastAsia="SimSun" w:hAnsi="Comic Sans MS" w:cs="Mangal"/>
                <w:i/>
                <w:kern w:val="1"/>
                <w:sz w:val="20"/>
                <w:szCs w:val="23"/>
                <w:lang w:eastAsia="hi-IN" w:bidi="hi-IN"/>
              </w:rPr>
              <w:t>Laisser les enfants expliquer comment on doit se laver les mains : lever les manches, mouiller les mains, frotter ses mains avec le savon, rincer les mains, essuyer les mains </w:t>
            </w:r>
          </w:p>
          <w:p w:rsidR="00671721" w:rsidRDefault="00671721" w:rsidP="00671721">
            <w:pPr>
              <w:widowControl w:val="0"/>
              <w:suppressAutoHyphens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Etape 2 : nommer les fruits et les outils nécessaires</w:t>
            </w:r>
          </w:p>
          <w:p w:rsidR="00671721" w:rsidRDefault="00671721" w:rsidP="004D7397">
            <w:pPr>
              <w:widowControl w:val="0"/>
              <w:suppressAutoHyphens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Etape 3 : couper </w:t>
            </w:r>
            <w:r w:rsidRPr="00CD5130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« Tu </w:t>
            </w: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coupes tes fruits en morceaux</w:t>
            </w:r>
            <w:r w:rsidR="004D7397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 xml:space="preserve"> pour faire ta salade de fruits et tu les mets dans ton verre </w:t>
            </w:r>
            <w:r w:rsidRPr="00C30BD8"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»</w:t>
            </w:r>
          </w:p>
          <w:p w:rsidR="004D7397" w:rsidRDefault="004D7397" w:rsidP="004D7397">
            <w:pPr>
              <w:widowControl w:val="0"/>
              <w:suppressAutoHyphens/>
              <w:rPr>
                <w:rFonts w:ascii="Comic Sans MS" w:eastAsia="SimSun" w:hAnsi="Comic Sans MS" w:cs="Mangal"/>
                <w:b/>
                <w:bCs/>
                <w:kern w:val="1"/>
                <w:sz w:val="10"/>
                <w:szCs w:val="10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  <w:t>Etape 4 : manger sa salade de fruits avec les copains</w:t>
            </w:r>
          </w:p>
        </w:tc>
      </w:tr>
    </w:tbl>
    <w:p w:rsidR="00671721" w:rsidRDefault="00671721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:rsidR="00671721" w:rsidRDefault="00671721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ATELIERS 2:</w:t>
      </w:r>
    </w:p>
    <w:p w:rsidR="00EC7E96" w:rsidRPr="00D21C25" w:rsidRDefault="00EC7E96" w:rsidP="00EC7E96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2835"/>
        <w:gridCol w:w="5018"/>
        <w:gridCol w:w="1842"/>
      </w:tblGrid>
      <w:tr w:rsidR="00D21C25" w:rsidRPr="00D21C25" w:rsidTr="00ED4774">
        <w:trPr>
          <w:trHeight w:val="1110"/>
        </w:trPr>
        <w:tc>
          <w:tcPr>
            <w:tcW w:w="1078" w:type="dxa"/>
            <w:shd w:val="clear" w:color="auto" w:fill="auto"/>
          </w:tcPr>
          <w:p w:rsidR="00EC7E96" w:rsidRPr="00D21C25" w:rsidRDefault="00157CB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:rsidR="00EC7E96" w:rsidRPr="00D21C25" w:rsidRDefault="007C3CDC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2835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:rsidR="00EC7E96" w:rsidRPr="00D21C25" w:rsidRDefault="000B6627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1-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095AD9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Raconter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(IM </w:t>
            </w:r>
            <w:r w:rsidR="00CF5497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verbale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  <w:p w:rsidR="00EC7E96" w:rsidRPr="00D21C25" w:rsidRDefault="000B6627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2-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aux ateliers autonomes (IM intrapersonnelle)</w:t>
            </w:r>
          </w:p>
          <w:p w:rsidR="00662DB6" w:rsidRPr="00D21C25" w:rsidRDefault="0027230D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3-</w:t>
            </w:r>
            <w:r w:rsidR="000B6627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à la chasse au trésor (</w:t>
            </w:r>
            <w:r w:rsidR="003B54D4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IM interpersonnelle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</w:tc>
        <w:tc>
          <w:tcPr>
            <w:tcW w:w="5018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COMPETENCE:</w:t>
            </w:r>
          </w:p>
          <w:p w:rsidR="00157CB0" w:rsidRPr="00D21C25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Pratiquer divers usages du langage oral : raconter </w:t>
            </w:r>
          </w:p>
          <w:p w:rsidR="00EC7E96" w:rsidRPr="00D21C25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2-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  <w:p w:rsidR="00157CB0" w:rsidRPr="00D21C25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9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3-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Choisir, utiliser et savoir désigner des outils et des matériaux adaptés à une situation, à des actions techniques spécifiques</w:t>
            </w:r>
          </w:p>
        </w:tc>
        <w:tc>
          <w:tcPr>
            <w:tcW w:w="1842" w:type="dxa"/>
            <w:shd w:val="clear" w:color="auto" w:fill="auto"/>
          </w:tcPr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:rsidR="00EC7E96" w:rsidRPr="00D21C25" w:rsidRDefault="0027230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  <w:p w:rsidR="002E59AE" w:rsidRPr="00D21C25" w:rsidRDefault="0027230D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3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</w:tc>
      </w:tr>
      <w:tr w:rsidR="00D21C25" w:rsidRPr="00D21C25" w:rsidTr="00ED4774">
        <w:tc>
          <w:tcPr>
            <w:tcW w:w="10773" w:type="dxa"/>
            <w:gridSpan w:val="4"/>
            <w:shd w:val="clear" w:color="auto" w:fill="auto"/>
          </w:tcPr>
          <w:p w:rsidR="000B347C" w:rsidRPr="000B347C" w:rsidRDefault="00A853C5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1 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:rsidR="000B347C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Support: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:rsidR="000B347C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Consigne: « Tu me racontes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:rsidR="00A0461E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D21C25" w:rsidRPr="00D21C25" w:rsidTr="00ED477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:rsidR="00CF5497" w:rsidRP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2 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Matériel: tiroirs individuels 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Consigne: « Tu choisis ton tiroir, tu vas à une table, tu fais seul(e) et en silence, quand tu as fini, tu ranges et remets le tiroir à sa place, tu peux prendre un autre tiroir qui est rangé »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:rsidR="00CF5497" w:rsidRPr="00D21C25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aux camarades lors du regroupement qui suit. </w:t>
            </w:r>
          </w:p>
          <w:p w:rsidR="00441804" w:rsidRPr="00D21C25" w:rsidRDefault="00441804" w:rsidP="00FA24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</w:tc>
      </w:tr>
      <w:tr w:rsidR="00764FD3" w:rsidRPr="00D21C25" w:rsidTr="00ED4774">
        <w:tc>
          <w:tcPr>
            <w:tcW w:w="10773" w:type="dxa"/>
            <w:gridSpan w:val="4"/>
            <w:shd w:val="clear" w:color="auto" w:fill="auto"/>
          </w:tcPr>
          <w:p w:rsidR="00CF5497" w:rsidRPr="00D21C25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F755A9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3</w:t>
            </w: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CF5497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« Je joue à la chasse au trésor »</w:t>
            </w:r>
          </w:p>
          <w:p w:rsidR="00CF5497" w:rsidRPr="00D21C25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Matériel: bac de playmaïs + objets cachés + images des objets sous forme de tableau </w:t>
            </w:r>
          </w:p>
          <w:p w:rsidR="004F295E" w:rsidRPr="00D21C25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 «</w:t>
            </w:r>
            <w:r w:rsidR="003B54D4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dès que tu trouves un o</w:t>
            </w:r>
            <w:r w:rsidR="003B54D4">
              <w:rPr>
                <w:rFonts w:ascii="Comic Sans MS" w:eastAsia="SimSun" w:hAnsi="Comic Sans MS" w:cs="Mangal"/>
                <w:kern w:val="1"/>
                <w:lang w:eastAsia="hi-IN" w:bidi="hi-IN"/>
              </w:rPr>
              <w:t>bjet, tu le poses sur son image »</w:t>
            </w:r>
          </w:p>
        </w:tc>
      </w:tr>
    </w:tbl>
    <w:p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1"/>
          <w:lang w:eastAsia="hi-IN" w:bidi="hi-IN"/>
        </w:rPr>
      </w:pPr>
    </w:p>
    <w:bookmarkEnd w:id="1"/>
    <w:bookmarkEnd w:id="2"/>
    <w:p w:rsidR="00EC7E96" w:rsidRPr="00D21C25" w:rsidRDefault="00EC7E96" w:rsidP="00F755A9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p w:rsidR="006C5550" w:rsidRPr="00D21C25" w:rsidRDefault="006C5550" w:rsidP="00F755A9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p w:rsidR="006C5550" w:rsidRPr="00D21C25" w:rsidRDefault="006C5550" w:rsidP="00F755A9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p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Yu Gothic"/>
    <w:charset w:val="8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70502"/>
    <w:rsid w:val="00095AD9"/>
    <w:rsid w:val="000B347C"/>
    <w:rsid w:val="000B6627"/>
    <w:rsid w:val="00157CB0"/>
    <w:rsid w:val="00171F90"/>
    <w:rsid w:val="001821FF"/>
    <w:rsid w:val="002059FC"/>
    <w:rsid w:val="00235129"/>
    <w:rsid w:val="0024621C"/>
    <w:rsid w:val="00247789"/>
    <w:rsid w:val="0025564B"/>
    <w:rsid w:val="0027230D"/>
    <w:rsid w:val="00295A66"/>
    <w:rsid w:val="002E59AE"/>
    <w:rsid w:val="00341AF9"/>
    <w:rsid w:val="003B54D4"/>
    <w:rsid w:val="003C4512"/>
    <w:rsid w:val="003D1B71"/>
    <w:rsid w:val="003F51EC"/>
    <w:rsid w:val="00441804"/>
    <w:rsid w:val="004606D8"/>
    <w:rsid w:val="00463A92"/>
    <w:rsid w:val="004821DC"/>
    <w:rsid w:val="004D1B1D"/>
    <w:rsid w:val="004D7397"/>
    <w:rsid w:val="004E5513"/>
    <w:rsid w:val="004F295E"/>
    <w:rsid w:val="00521BB7"/>
    <w:rsid w:val="005444B3"/>
    <w:rsid w:val="0055488D"/>
    <w:rsid w:val="00556A7A"/>
    <w:rsid w:val="0057637E"/>
    <w:rsid w:val="005A0AAC"/>
    <w:rsid w:val="006016F6"/>
    <w:rsid w:val="006151C5"/>
    <w:rsid w:val="0062081C"/>
    <w:rsid w:val="00623E61"/>
    <w:rsid w:val="00640A61"/>
    <w:rsid w:val="00644477"/>
    <w:rsid w:val="00662DB6"/>
    <w:rsid w:val="00665488"/>
    <w:rsid w:val="0067062E"/>
    <w:rsid w:val="00671721"/>
    <w:rsid w:val="00672ADD"/>
    <w:rsid w:val="006B21CB"/>
    <w:rsid w:val="006C5550"/>
    <w:rsid w:val="007311CF"/>
    <w:rsid w:val="00764FD3"/>
    <w:rsid w:val="00797304"/>
    <w:rsid w:val="007C3CDC"/>
    <w:rsid w:val="007D140B"/>
    <w:rsid w:val="007F10B9"/>
    <w:rsid w:val="008507F6"/>
    <w:rsid w:val="0085234E"/>
    <w:rsid w:val="00866100"/>
    <w:rsid w:val="00882E1F"/>
    <w:rsid w:val="00885F48"/>
    <w:rsid w:val="008A2B94"/>
    <w:rsid w:val="008B452D"/>
    <w:rsid w:val="008F67A4"/>
    <w:rsid w:val="00900D01"/>
    <w:rsid w:val="009A09B7"/>
    <w:rsid w:val="009A4A79"/>
    <w:rsid w:val="009C4DD4"/>
    <w:rsid w:val="00A03B0F"/>
    <w:rsid w:val="00A0461E"/>
    <w:rsid w:val="00A140F7"/>
    <w:rsid w:val="00A853C5"/>
    <w:rsid w:val="00AA5E0A"/>
    <w:rsid w:val="00AD3A0C"/>
    <w:rsid w:val="00B52C59"/>
    <w:rsid w:val="00B70582"/>
    <w:rsid w:val="00BB61A0"/>
    <w:rsid w:val="00BD10E2"/>
    <w:rsid w:val="00BF64B9"/>
    <w:rsid w:val="00C30BD8"/>
    <w:rsid w:val="00C77F31"/>
    <w:rsid w:val="00C828C4"/>
    <w:rsid w:val="00CD5130"/>
    <w:rsid w:val="00CF5497"/>
    <w:rsid w:val="00D21C25"/>
    <w:rsid w:val="00D72AE4"/>
    <w:rsid w:val="00D74491"/>
    <w:rsid w:val="00DE7B2C"/>
    <w:rsid w:val="00DF0878"/>
    <w:rsid w:val="00DF3115"/>
    <w:rsid w:val="00E1621B"/>
    <w:rsid w:val="00E900D2"/>
    <w:rsid w:val="00EB4D7E"/>
    <w:rsid w:val="00EB6383"/>
    <w:rsid w:val="00EC7E96"/>
    <w:rsid w:val="00ED4774"/>
    <w:rsid w:val="00F24362"/>
    <w:rsid w:val="00F37F2D"/>
    <w:rsid w:val="00F63D07"/>
    <w:rsid w:val="00F755A9"/>
    <w:rsid w:val="00FA24C4"/>
    <w:rsid w:val="00FA5554"/>
    <w:rsid w:val="00FB4E08"/>
    <w:rsid w:val="00FC0535"/>
    <w:rsid w:val="00FC1943"/>
    <w:rsid w:val="00FE0911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92A6"/>
  <w15:chartTrackingRefBased/>
  <w15:docId w15:val="{C9EAD986-6A57-4783-8A0E-FBA8C66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1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B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CB98-E0A3-472F-910E-DABA5ADB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4</Pages>
  <Words>1756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2019-10-13T20:48:00Z</cp:lastPrinted>
  <dcterms:created xsi:type="dcterms:W3CDTF">2019-10-03T22:04:00Z</dcterms:created>
  <dcterms:modified xsi:type="dcterms:W3CDTF">2020-10-11T18:43:00Z</dcterms:modified>
</cp:coreProperties>
</file>