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1F" w:rsidRDefault="00E94CBD" w:rsidP="0071731F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  <w:shd w:val="clear" w:color="auto" w:fill="FFFFFF"/>
          <w:lang w:eastAsia="it-IT"/>
        </w:rPr>
        <w:t>Le Coronavirus COVID-19</w:t>
      </w:r>
    </w:p>
    <w:p w:rsidR="00E94CBD" w:rsidRPr="00E94CBD" w:rsidRDefault="00E94CBD" w:rsidP="0071731F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shd w:val="clear" w:color="auto" w:fill="FFFFFF"/>
          <w:lang w:eastAsia="it-IT"/>
        </w:rPr>
      </w:pPr>
    </w:p>
    <w:p w:rsidR="0071731F" w:rsidRPr="0071731F" w:rsidRDefault="0071731F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 </w:t>
      </w:r>
      <w:r w:rsidR="00D35853"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1. </w:t>
      </w: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Le c</w:t>
      </w:r>
      <w:r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oronavirus, c’est un nouveau virus</w:t>
      </w: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.</w:t>
      </w:r>
    </w:p>
    <w:p w:rsidR="0071731F" w:rsidRPr="0071731F" w:rsidRDefault="00D35853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2. 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Il a fait son apparition en Chine en décembre 2019.</w:t>
      </w:r>
    </w:p>
    <w:p w:rsidR="0071731F" w:rsidRPr="0071731F" w:rsidRDefault="00D35853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3. 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Son vrai nom est COVID - 19.</w:t>
      </w:r>
    </w:p>
    <w:p w:rsidR="0071731F" w:rsidRPr="0071731F" w:rsidRDefault="00D35853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4. 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La caractéristique des microbes coronavirus est d’être très contagieux et de donner un simple rhume ou des maladies très graves. 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5.</w:t>
      </w:r>
      <w:r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L’animal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à l’origine du virus est une chauve-souris.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6.</w:t>
      </w:r>
      <w:r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Les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mesures adoptées en Chine pour lutter</w:t>
      </w:r>
      <w:r w:rsidR="00837973"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contre l'épidémie sont le port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du masque </w:t>
      </w:r>
      <w:r w:rsidR="00837973"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obligatoire 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et interdire aux habitants de se déplacer dans les villes les plus touchées par la maladie.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7.</w:t>
      </w:r>
      <w:r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Dans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le reste du</w:t>
      </w:r>
      <w:r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monde</w:t>
      </w:r>
      <w:r w:rsidR="00837973" w:rsidRPr="00E94CBD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 xml:space="preserve"> on isole les malades pour éviter qu’ils contaminent d’autres personnes, </w:t>
      </w:r>
      <w:r w:rsidR="0071731F" w:rsidRPr="0071731F">
        <w:rPr>
          <w:rFonts w:ascii="Arial" w:eastAsia="Times New Roman" w:hAnsi="Arial" w:cs="Arial"/>
          <w:bCs/>
          <w:color w:val="111111"/>
          <w:sz w:val="24"/>
          <w:szCs w:val="24"/>
          <w:lang w:val="fr-FR" w:eastAsia="it-IT"/>
        </w:rPr>
        <w:t>on limite les voyages vers les pays les plus touchés et on évite les rassemblements de plusieurs personnes.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2030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8.</w:t>
      </w:r>
      <w:r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Il</w:t>
      </w:r>
      <w:r w:rsidR="0071731F"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se transmet par g</w:t>
      </w:r>
      <w:r w:rsidR="00D35853"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outtelettes respiratoires (toux et</w:t>
      </w:r>
      <w:r w:rsidR="0071731F"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éternuements)</w:t>
      </w:r>
      <w:r w:rsidR="00837973"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.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2030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9.</w:t>
      </w:r>
      <w:r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Les</w:t>
      </w:r>
      <w:r w:rsidR="0071731F"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symptômes sont toux, fièvre, fatigue et difficulté</w:t>
      </w:r>
      <w:r w:rsidR="00837973"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s</w:t>
      </w:r>
      <w:r w:rsidR="0071731F"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à respirer.</w:t>
      </w:r>
    </w:p>
    <w:p w:rsidR="0071731F" w:rsidRPr="0071731F" w:rsidRDefault="00D35853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20301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10</w:t>
      </w:r>
      <w:r w:rsidR="00E94CBD" w:rsidRPr="00E94CBD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>.</w:t>
      </w:r>
      <w:r w:rsidR="00E94CBD"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Si</w:t>
      </w:r>
      <w:r w:rsidR="0071731F" w:rsidRPr="0071731F">
        <w:rPr>
          <w:rFonts w:ascii="Arial" w:eastAsia="Times New Roman" w:hAnsi="Arial" w:cs="Arial"/>
          <w:bCs/>
          <w:color w:val="020301"/>
          <w:sz w:val="24"/>
          <w:szCs w:val="24"/>
          <w:lang w:val="fr-FR" w:eastAsia="it-IT"/>
        </w:rPr>
        <w:t xml:space="preserve"> on a ces symptômes il faut contacter le 15.</w:t>
      </w:r>
    </w:p>
    <w:p w:rsidR="0071731F" w:rsidRPr="0071731F" w:rsidRDefault="00D35853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00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11. </w:t>
      </w:r>
      <w:r w:rsidR="0071731F" w:rsidRPr="0071731F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Pour le prévenir il faut se laver l</w:t>
      </w:r>
      <w:r w:rsidR="0083797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es mains fréquemment, </w:t>
      </w: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il faut rester à une distance </w:t>
      </w:r>
      <w:r w:rsidR="00E94CBD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d’un</w:t>
      </w: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mètre des autres</w:t>
      </w:r>
      <w:r w:rsidR="0071731F" w:rsidRPr="0071731F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, </w:t>
      </w: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tousser ou </w:t>
      </w:r>
      <w:r w:rsid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éternuer dans le pli du coude,</w:t>
      </w: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</w:t>
      </w:r>
      <w:r w:rsidR="0071731F" w:rsidRPr="0071731F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éviter de se toucher</w:t>
      </w:r>
      <w:r w:rsid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les yeux, le nez et la bouche et éviter de se déplacer dans les pays à risque. 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00"/>
          <w:sz w:val="24"/>
          <w:szCs w:val="24"/>
          <w:lang w:val="fr-FR" w:eastAsia="it-IT"/>
        </w:rPr>
      </w:pP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12. Les</w:t>
      </w:r>
      <w:r w:rsidR="0083797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gestes barrières sont : se laver très régulièrement les mains ou utiliser une </w:t>
      </w:r>
      <w:r w:rsidR="00D3585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solution</w:t>
      </w:r>
      <w:r w:rsidR="0083797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hydro-alcoolique, </w:t>
      </w:r>
      <w:r w:rsidR="00D3585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tousser ou éternuer dans le coude, utiliser des mouchoirs à</w:t>
      </w: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u</w:t>
      </w:r>
      <w:r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sage unique et puis les jeter. </w:t>
      </w:r>
      <w:bookmarkStart w:id="0" w:name="_GoBack"/>
      <w:bookmarkEnd w:id="0"/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S</w:t>
      </w:r>
      <w:r w:rsidR="00D3585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i on est malade</w:t>
      </w:r>
      <w:r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il faut</w:t>
      </w:r>
      <w:r w:rsidR="00D3585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rester à la maison et </w:t>
      </w:r>
      <w:r w:rsidR="0071731F" w:rsidRPr="0071731F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porter un mas</w:t>
      </w:r>
      <w:r w:rsidR="00D3585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que chirurgical en présence d’autre</w:t>
      </w:r>
      <w:r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s</w:t>
      </w:r>
      <w:r w:rsidR="00D35853" w:rsidRPr="00E94CBD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 xml:space="preserve"> personnes</w:t>
      </w:r>
      <w:r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.</w:t>
      </w:r>
    </w:p>
    <w:p w:rsidR="0071731F" w:rsidRPr="0071731F" w:rsidRDefault="00E94CBD" w:rsidP="007173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2000"/>
          <w:sz w:val="24"/>
          <w:szCs w:val="24"/>
          <w:lang w:val="fr-FR" w:eastAsia="it-IT"/>
        </w:rPr>
      </w:pPr>
      <w:r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13. Si on </w:t>
      </w:r>
      <w:r w:rsidR="0071731F" w:rsidRPr="0071731F">
        <w:rPr>
          <w:rFonts w:ascii="Arial" w:eastAsia="Times New Roman" w:hAnsi="Arial" w:cs="Arial"/>
          <w:bCs/>
          <w:color w:val="002000"/>
          <w:sz w:val="24"/>
          <w:szCs w:val="24"/>
          <w:lang w:val="fr-FR" w:eastAsia="it-IT"/>
        </w:rPr>
        <w:t>a des questions on doit appeler le 0800 130 000.</w:t>
      </w:r>
    </w:p>
    <w:p w:rsidR="00F62117" w:rsidRPr="0071731F" w:rsidRDefault="00F62117" w:rsidP="0071731F">
      <w:pPr>
        <w:spacing w:after="0" w:line="360" w:lineRule="auto"/>
        <w:rPr>
          <w:lang w:val="fr-FR"/>
        </w:rPr>
      </w:pPr>
    </w:p>
    <w:sectPr w:rsidR="00F62117" w:rsidRPr="00717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6E8F"/>
    <w:multiLevelType w:val="multilevel"/>
    <w:tmpl w:val="8336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C3329"/>
    <w:multiLevelType w:val="hybridMultilevel"/>
    <w:tmpl w:val="A066F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052E"/>
    <w:multiLevelType w:val="hybridMultilevel"/>
    <w:tmpl w:val="137AAC02"/>
    <w:lvl w:ilvl="0" w:tplc="AB6E3B44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46E"/>
    <w:multiLevelType w:val="hybridMultilevel"/>
    <w:tmpl w:val="8514B6C2"/>
    <w:lvl w:ilvl="0" w:tplc="A28A08F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5F"/>
    <w:rsid w:val="0071731F"/>
    <w:rsid w:val="00837973"/>
    <w:rsid w:val="00D35853"/>
    <w:rsid w:val="00DA3D5F"/>
    <w:rsid w:val="00E94CBD"/>
    <w:rsid w:val="00F6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4141-7B8F-4167-8E1E-FD5F2C5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2020-03-12T07:10:00Z</dcterms:created>
  <dcterms:modified xsi:type="dcterms:W3CDTF">2020-03-12T07:10:00Z</dcterms:modified>
</cp:coreProperties>
</file>