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2173"/>
        <w:gridCol w:w="1850"/>
        <w:gridCol w:w="1489"/>
        <w:gridCol w:w="1442"/>
        <w:gridCol w:w="2900"/>
      </w:tblGrid>
      <w:tr w:rsidR="0001106E" w:rsidRPr="002F6FF3">
        <w:tc>
          <w:tcPr>
            <w:tcW w:w="1842" w:type="dxa"/>
          </w:tcPr>
          <w:p w:rsidR="0001106E" w:rsidRPr="002F6FF3" w:rsidRDefault="0001106E" w:rsidP="002F6FF3">
            <w:pPr>
              <w:widowControl w:val="0"/>
              <w:suppressAutoHyphens/>
              <w:autoSpaceDN w:val="0"/>
              <w:spacing w:after="0" w:line="240" w:lineRule="auto"/>
              <w:jc w:val="center"/>
              <w:textAlignment w:val="baseline"/>
              <w:rPr>
                <w:rFonts w:ascii="Tahoma" w:eastAsia="SimSun" w:hAnsi="Tahoma"/>
                <w:kern w:val="3"/>
                <w:lang w:eastAsia="zh-CN"/>
              </w:rPr>
            </w:pPr>
            <w:r w:rsidRPr="002F6FF3">
              <w:rPr>
                <w:rFonts w:ascii="Tahoma" w:hAnsi="Tahoma" w:cs="Tahoma"/>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i1025" type="#_x0000_t75" style="width:97.5pt;height:57pt;visibility:visible">
                  <v:imagedata r:id="rId4" o:title=""/>
                </v:shape>
              </w:pict>
            </w:r>
          </w:p>
        </w:tc>
        <w:tc>
          <w:tcPr>
            <w:tcW w:w="1842" w:type="dxa"/>
          </w:tcPr>
          <w:p w:rsidR="0001106E" w:rsidRPr="002F6FF3" w:rsidRDefault="0001106E" w:rsidP="002F6FF3">
            <w:pPr>
              <w:widowControl w:val="0"/>
              <w:suppressAutoHyphens/>
              <w:autoSpaceDN w:val="0"/>
              <w:spacing w:after="0" w:line="240" w:lineRule="auto"/>
              <w:jc w:val="center"/>
              <w:textAlignment w:val="baseline"/>
              <w:rPr>
                <w:rFonts w:ascii="Tahoma" w:eastAsia="SimSun" w:hAnsi="Tahoma"/>
                <w:kern w:val="3"/>
                <w:lang w:eastAsia="zh-CN"/>
              </w:rPr>
            </w:pPr>
            <w:r w:rsidRPr="002F6FF3">
              <w:rPr>
                <w:rFonts w:ascii="Tahoma" w:hAnsi="Tahoma" w:cs="Tahoma"/>
                <w:noProof/>
                <w:sz w:val="20"/>
                <w:szCs w:val="20"/>
                <w:lang w:eastAsia="fr-FR"/>
              </w:rPr>
              <w:pict>
                <v:shape id="Image 13" o:spid="_x0000_i1026" type="#_x0000_t75" style="width:81.75pt;height:52.5pt;visibility:visible">
                  <v:imagedata r:id="rId5" o:title=""/>
                </v:shape>
              </w:pict>
            </w:r>
          </w:p>
        </w:tc>
        <w:tc>
          <w:tcPr>
            <w:tcW w:w="1842" w:type="dxa"/>
          </w:tcPr>
          <w:p w:rsidR="0001106E" w:rsidRPr="002F6FF3" w:rsidRDefault="0001106E" w:rsidP="002F6FF3">
            <w:pPr>
              <w:widowControl w:val="0"/>
              <w:suppressAutoHyphens/>
              <w:autoSpaceDN w:val="0"/>
              <w:spacing w:after="0" w:line="240" w:lineRule="auto"/>
              <w:jc w:val="center"/>
              <w:textAlignment w:val="baseline"/>
              <w:rPr>
                <w:rFonts w:ascii="Tahoma" w:eastAsia="SimSun" w:hAnsi="Tahoma"/>
                <w:kern w:val="3"/>
                <w:lang w:eastAsia="zh-CN"/>
              </w:rPr>
            </w:pPr>
            <w:r w:rsidRPr="002F6FF3">
              <w:rPr>
                <w:rFonts w:ascii="Tahoma" w:hAnsi="Tahoma" w:cs="Tahoma"/>
                <w:noProof/>
                <w:lang w:eastAsia="fr-FR"/>
              </w:rPr>
              <w:pict>
                <v:shape id="Image 14" o:spid="_x0000_i1027" type="#_x0000_t75" alt="Description : logo fo" style="width:63pt;height:61.5pt;visibility:visible">
                  <v:imagedata r:id="rId6" o:title=""/>
                </v:shape>
              </w:pict>
            </w:r>
          </w:p>
        </w:tc>
        <w:tc>
          <w:tcPr>
            <w:tcW w:w="1843" w:type="dxa"/>
          </w:tcPr>
          <w:p w:rsidR="0001106E" w:rsidRPr="002F6FF3" w:rsidRDefault="0001106E" w:rsidP="002F6FF3">
            <w:pPr>
              <w:widowControl w:val="0"/>
              <w:suppressAutoHyphens/>
              <w:autoSpaceDN w:val="0"/>
              <w:spacing w:after="0" w:line="240" w:lineRule="auto"/>
              <w:jc w:val="center"/>
              <w:textAlignment w:val="baseline"/>
              <w:rPr>
                <w:rFonts w:ascii="Tahoma" w:eastAsia="SimSun" w:hAnsi="Tahoma"/>
                <w:kern w:val="3"/>
                <w:lang w:eastAsia="zh-CN"/>
              </w:rPr>
            </w:pPr>
            <w:r>
              <w:rPr>
                <w:noProof/>
                <w:lang w:eastAsia="fr-FR"/>
              </w:rPr>
              <w:pict>
                <v:shape id="Image 15" o:spid="_x0000_s1026" type="#_x0000_t75" style="position:absolute;left:0;text-align:left;margin-left:12.6pt;margin-top:-97.2pt;width:60.75pt;height:60.25pt;z-index:-251658240;visibility:visible;mso-wrap-distance-left:9.05pt;mso-wrap-distance-right:9.05pt;mso-position-horizontal-relative:text;mso-position-vertical-relative:text" wrapcoords="-267 0 -267 21330 21600 21330 21600 0 -267 0" filled="t">
                  <v:imagedata r:id="rId7" o:title=""/>
                  <w10:wrap type="tight"/>
                </v:shape>
              </w:pict>
            </w:r>
          </w:p>
        </w:tc>
        <w:tc>
          <w:tcPr>
            <w:tcW w:w="1843" w:type="dxa"/>
          </w:tcPr>
          <w:p w:rsidR="0001106E" w:rsidRPr="002F6FF3" w:rsidRDefault="0001106E" w:rsidP="002F6FF3">
            <w:pPr>
              <w:widowControl w:val="0"/>
              <w:suppressAutoHyphens/>
              <w:autoSpaceDN w:val="0"/>
              <w:spacing w:after="0" w:line="240" w:lineRule="auto"/>
              <w:jc w:val="center"/>
              <w:textAlignment w:val="baseline"/>
              <w:rPr>
                <w:rFonts w:ascii="Tahoma" w:eastAsia="SimSun" w:hAnsi="Tahoma"/>
                <w:kern w:val="3"/>
                <w:lang w:eastAsia="zh-CN"/>
              </w:rPr>
            </w:pPr>
            <w:r w:rsidRPr="002F6FF3">
              <w:rPr>
                <w:noProof/>
                <w:lang w:eastAsia="fr-FR"/>
              </w:rPr>
              <w:pict>
                <v:shape id="Image 3" o:spid="_x0000_i1028" type="#_x0000_t75" style="width:134.25pt;height:66.75pt;visibility:visible">
                  <v:imagedata r:id="rId8" o:title=""/>
                </v:shape>
              </w:pict>
            </w:r>
          </w:p>
        </w:tc>
      </w:tr>
    </w:tbl>
    <w:p w:rsidR="0001106E" w:rsidRDefault="0001106E" w:rsidP="0082155A">
      <w:pPr>
        <w:widowControl w:val="0"/>
        <w:suppressAutoHyphens/>
        <w:autoSpaceDN w:val="0"/>
        <w:spacing w:after="0" w:line="240" w:lineRule="auto"/>
        <w:ind w:left="5102"/>
        <w:jc w:val="both"/>
        <w:textAlignment w:val="baseline"/>
        <w:rPr>
          <w:rFonts w:ascii="Tahoma" w:eastAsia="SimSun" w:hAnsi="Tahoma"/>
          <w:kern w:val="3"/>
          <w:lang w:eastAsia="zh-CN"/>
        </w:rPr>
      </w:pPr>
    </w:p>
    <w:p w:rsidR="0001106E" w:rsidRDefault="0001106E" w:rsidP="0082155A">
      <w:pPr>
        <w:widowControl w:val="0"/>
        <w:suppressAutoHyphens/>
        <w:autoSpaceDN w:val="0"/>
        <w:spacing w:after="0" w:line="240" w:lineRule="auto"/>
        <w:ind w:left="5102"/>
        <w:jc w:val="both"/>
        <w:textAlignment w:val="baseline"/>
        <w:rPr>
          <w:rFonts w:ascii="Tahoma" w:eastAsia="SimSun" w:hAnsi="Tahoma"/>
          <w:kern w:val="3"/>
          <w:sz w:val="24"/>
          <w:szCs w:val="24"/>
          <w:lang w:eastAsia="zh-CN"/>
        </w:rPr>
      </w:pPr>
    </w:p>
    <w:p w:rsidR="0001106E" w:rsidRDefault="0001106E" w:rsidP="0082155A">
      <w:pPr>
        <w:widowControl w:val="0"/>
        <w:suppressAutoHyphens/>
        <w:autoSpaceDN w:val="0"/>
        <w:spacing w:after="0" w:line="240" w:lineRule="auto"/>
        <w:ind w:left="5102"/>
        <w:jc w:val="both"/>
        <w:textAlignment w:val="baseline"/>
        <w:rPr>
          <w:rFonts w:ascii="Tahoma" w:eastAsia="SimSun" w:hAnsi="Tahoma"/>
          <w:kern w:val="3"/>
          <w:sz w:val="24"/>
          <w:szCs w:val="24"/>
          <w:lang w:eastAsia="zh-CN"/>
        </w:rPr>
      </w:pPr>
    </w:p>
    <w:p w:rsidR="0001106E" w:rsidRPr="00FF62D7" w:rsidRDefault="0001106E" w:rsidP="0082155A">
      <w:pPr>
        <w:widowControl w:val="0"/>
        <w:suppressAutoHyphens/>
        <w:autoSpaceDN w:val="0"/>
        <w:spacing w:after="0" w:line="240" w:lineRule="auto"/>
        <w:ind w:left="5102"/>
        <w:jc w:val="both"/>
        <w:textAlignment w:val="baseline"/>
        <w:rPr>
          <w:rFonts w:ascii="Tahoma" w:eastAsia="SimSun" w:hAnsi="Tahoma" w:cs="Tahoma"/>
          <w:kern w:val="3"/>
          <w:sz w:val="24"/>
          <w:szCs w:val="24"/>
          <w:lang w:eastAsia="zh-CN"/>
        </w:rPr>
      </w:pPr>
      <w:r w:rsidRPr="00FF62D7">
        <w:rPr>
          <w:rFonts w:ascii="Tahoma" w:eastAsia="SimSun" w:hAnsi="Tahoma" w:cs="Tahoma"/>
          <w:kern w:val="3"/>
          <w:sz w:val="24"/>
          <w:szCs w:val="24"/>
          <w:lang w:eastAsia="zh-CN"/>
        </w:rPr>
        <w:t>Paris, le 6 février 2019</w:t>
      </w:r>
    </w:p>
    <w:p w:rsidR="0001106E" w:rsidRPr="00FF62D7" w:rsidRDefault="0001106E" w:rsidP="0082155A">
      <w:pPr>
        <w:widowControl w:val="0"/>
        <w:suppressAutoHyphens/>
        <w:autoSpaceDN w:val="0"/>
        <w:spacing w:after="0" w:line="240" w:lineRule="auto"/>
        <w:ind w:left="5102"/>
        <w:jc w:val="both"/>
        <w:textAlignment w:val="baseline"/>
        <w:rPr>
          <w:rFonts w:ascii="Tahoma" w:eastAsia="SimSun" w:hAnsi="Tahoma" w:cs="Tahoma"/>
          <w:kern w:val="3"/>
          <w:sz w:val="24"/>
          <w:szCs w:val="24"/>
          <w:lang w:eastAsia="zh-CN"/>
        </w:rPr>
      </w:pPr>
    </w:p>
    <w:p w:rsidR="0001106E" w:rsidRPr="00FF62D7" w:rsidRDefault="0001106E" w:rsidP="0082155A">
      <w:pPr>
        <w:widowControl w:val="0"/>
        <w:suppressAutoHyphens/>
        <w:autoSpaceDN w:val="0"/>
        <w:spacing w:after="0" w:line="240" w:lineRule="auto"/>
        <w:ind w:left="5102"/>
        <w:textAlignment w:val="baseline"/>
        <w:rPr>
          <w:rFonts w:ascii="Tahoma" w:eastAsia="SimSun" w:hAnsi="Tahoma" w:cs="Tahoma"/>
          <w:b/>
          <w:bCs/>
          <w:kern w:val="3"/>
          <w:sz w:val="24"/>
          <w:szCs w:val="24"/>
          <w:lang w:eastAsia="zh-CN"/>
        </w:rPr>
      </w:pPr>
      <w:r w:rsidRPr="00FF62D7">
        <w:rPr>
          <w:rFonts w:ascii="Tahoma" w:eastAsia="SimSun" w:hAnsi="Tahoma" w:cs="Tahoma"/>
          <w:b/>
          <w:bCs/>
          <w:kern w:val="3"/>
          <w:sz w:val="24"/>
          <w:szCs w:val="24"/>
          <w:lang w:eastAsia="zh-CN"/>
        </w:rPr>
        <w:t>Monsieur Jean-Michel BLANQUER</w:t>
      </w:r>
    </w:p>
    <w:p w:rsidR="0001106E" w:rsidRPr="00FF62D7" w:rsidRDefault="0001106E" w:rsidP="0082155A">
      <w:pPr>
        <w:widowControl w:val="0"/>
        <w:suppressAutoHyphens/>
        <w:autoSpaceDN w:val="0"/>
        <w:spacing w:after="0" w:line="240" w:lineRule="auto"/>
        <w:ind w:left="5102"/>
        <w:textAlignment w:val="baseline"/>
        <w:rPr>
          <w:rFonts w:ascii="Tahoma" w:eastAsia="SimSun" w:hAnsi="Tahoma" w:cs="Tahoma"/>
          <w:kern w:val="3"/>
          <w:sz w:val="24"/>
          <w:szCs w:val="24"/>
          <w:lang w:eastAsia="zh-CN"/>
        </w:rPr>
      </w:pPr>
      <w:r w:rsidRPr="00FF62D7">
        <w:rPr>
          <w:rFonts w:ascii="Tahoma" w:eastAsia="SimSun" w:hAnsi="Tahoma" w:cs="Tahoma"/>
          <w:kern w:val="3"/>
          <w:sz w:val="24"/>
          <w:szCs w:val="24"/>
          <w:lang w:eastAsia="zh-CN"/>
        </w:rPr>
        <w:t>Ministre de l’Éducation nationale</w:t>
      </w:r>
    </w:p>
    <w:p w:rsidR="0001106E" w:rsidRPr="00FF62D7" w:rsidRDefault="0001106E" w:rsidP="0082155A">
      <w:pPr>
        <w:widowControl w:val="0"/>
        <w:suppressAutoHyphens/>
        <w:autoSpaceDN w:val="0"/>
        <w:spacing w:after="0" w:line="240" w:lineRule="auto"/>
        <w:ind w:left="5102"/>
        <w:textAlignment w:val="baseline"/>
        <w:rPr>
          <w:rFonts w:ascii="Tahoma" w:eastAsia="SimSun" w:hAnsi="Tahoma" w:cs="Tahoma"/>
          <w:kern w:val="3"/>
          <w:sz w:val="24"/>
          <w:szCs w:val="24"/>
          <w:lang w:eastAsia="zh-CN"/>
        </w:rPr>
      </w:pPr>
      <w:r w:rsidRPr="00FF62D7">
        <w:rPr>
          <w:rFonts w:ascii="Tahoma" w:eastAsia="SimSun" w:hAnsi="Tahoma" w:cs="Tahoma"/>
          <w:kern w:val="3"/>
          <w:sz w:val="24"/>
          <w:szCs w:val="24"/>
          <w:lang w:eastAsia="zh-CN"/>
        </w:rPr>
        <w:t>110 rue de Grenelle</w:t>
      </w:r>
    </w:p>
    <w:p w:rsidR="0001106E" w:rsidRPr="00FF62D7" w:rsidRDefault="0001106E" w:rsidP="0082155A">
      <w:pPr>
        <w:widowControl w:val="0"/>
        <w:suppressAutoHyphens/>
        <w:autoSpaceDN w:val="0"/>
        <w:spacing w:after="0" w:line="240" w:lineRule="auto"/>
        <w:ind w:left="5102"/>
        <w:textAlignment w:val="baseline"/>
        <w:rPr>
          <w:rFonts w:ascii="Tahoma" w:eastAsia="SimSun" w:hAnsi="Tahoma" w:cs="Tahoma"/>
          <w:kern w:val="3"/>
          <w:sz w:val="24"/>
          <w:szCs w:val="24"/>
          <w:lang w:eastAsia="zh-CN"/>
        </w:rPr>
      </w:pPr>
      <w:r w:rsidRPr="00FF62D7">
        <w:rPr>
          <w:rFonts w:ascii="Tahoma" w:eastAsia="SimSun" w:hAnsi="Tahoma" w:cs="Tahoma"/>
          <w:kern w:val="3"/>
          <w:sz w:val="24"/>
          <w:szCs w:val="24"/>
          <w:lang w:eastAsia="zh-CN"/>
        </w:rPr>
        <w:t>75357 Paris Cedex 07</w:t>
      </w:r>
    </w:p>
    <w:p w:rsidR="0001106E" w:rsidRPr="00FF62D7" w:rsidRDefault="0001106E" w:rsidP="0082155A">
      <w:pPr>
        <w:widowControl w:val="0"/>
        <w:suppressAutoHyphens/>
        <w:autoSpaceDN w:val="0"/>
        <w:spacing w:after="0" w:line="240" w:lineRule="auto"/>
        <w:jc w:val="both"/>
        <w:textAlignment w:val="baseline"/>
        <w:rPr>
          <w:rFonts w:ascii="Tahoma" w:eastAsia="SimSun" w:hAnsi="Tahoma"/>
          <w:kern w:val="3"/>
          <w:sz w:val="24"/>
          <w:szCs w:val="24"/>
          <w:lang w:eastAsia="zh-CN"/>
        </w:rPr>
      </w:pPr>
    </w:p>
    <w:p w:rsidR="0001106E" w:rsidRPr="00FF62D7" w:rsidRDefault="0001106E" w:rsidP="0082155A">
      <w:pPr>
        <w:shd w:val="clear" w:color="auto" w:fill="FFFFFF"/>
        <w:spacing w:after="0" w:line="240" w:lineRule="auto"/>
        <w:jc w:val="both"/>
        <w:rPr>
          <w:rFonts w:ascii="Tahoma" w:hAnsi="Tahoma" w:cs="Tahoma"/>
          <w:color w:val="000000"/>
          <w:sz w:val="24"/>
          <w:szCs w:val="24"/>
          <w:lang w:eastAsia="fr-FR"/>
        </w:rPr>
      </w:pP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r w:rsidRPr="00FF62D7">
        <w:rPr>
          <w:rFonts w:ascii="Tahoma" w:hAnsi="Tahoma" w:cs="Tahoma"/>
          <w:color w:val="000000"/>
          <w:sz w:val="24"/>
          <w:szCs w:val="24"/>
          <w:lang w:eastAsia="fr-FR"/>
        </w:rPr>
        <w:t>Monsieur le Ministre,</w:t>
      </w:r>
    </w:p>
    <w:p w:rsidR="0001106E" w:rsidRPr="00FF62D7" w:rsidRDefault="0001106E" w:rsidP="0082155A">
      <w:pPr>
        <w:shd w:val="clear" w:color="auto" w:fill="FFFFFF"/>
        <w:spacing w:after="0" w:line="240" w:lineRule="auto"/>
        <w:jc w:val="both"/>
        <w:rPr>
          <w:rFonts w:ascii="Tahoma" w:hAnsi="Tahoma" w:cs="Tahoma"/>
          <w:color w:val="000000"/>
          <w:sz w:val="24"/>
          <w:szCs w:val="24"/>
          <w:lang w:eastAsia="fr-FR"/>
        </w:rPr>
      </w:pPr>
      <w:r w:rsidRPr="00FF62D7">
        <w:rPr>
          <w:rFonts w:ascii="Tahoma" w:hAnsi="Tahoma" w:cs="Tahoma"/>
          <w:color w:val="000000"/>
          <w:sz w:val="24"/>
          <w:szCs w:val="24"/>
          <w:lang w:eastAsia="fr-FR"/>
        </w:rPr>
        <w:t> </w:t>
      </w: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bookmarkStart w:id="0" w:name="_GoBack"/>
      <w:r w:rsidRPr="00FF62D7">
        <w:rPr>
          <w:rFonts w:ascii="Tahoma" w:hAnsi="Tahoma" w:cs="Tahoma"/>
          <w:color w:val="000000"/>
          <w:sz w:val="24"/>
          <w:szCs w:val="24"/>
          <w:lang w:eastAsia="fr-FR"/>
        </w:rPr>
        <w:t xml:space="preserve">Nous vous avions déjà alerté en novembre à propos des problèmes liés aux nouvelles règles d’affectation des personnels du premier degré. Vous persistez en maintenant des règles inadaptées au premier degré et à ses réalités départementales et largement insatisfaisantes pour les enseignants pour qui les opérations de mouvement intra départemental ont une importance majeure dans leur carrière et dans l’organisation de leur vie professionnelle et personnelle. </w:t>
      </w:r>
    </w:p>
    <w:bookmarkEnd w:id="0"/>
    <w:p w:rsidR="0001106E" w:rsidRPr="00FF62D7" w:rsidRDefault="0001106E" w:rsidP="00BF0EEA">
      <w:pPr>
        <w:shd w:val="clear" w:color="auto" w:fill="FFFFFF"/>
        <w:spacing w:after="0" w:line="240" w:lineRule="auto"/>
        <w:ind w:firstLine="708"/>
        <w:jc w:val="both"/>
        <w:rPr>
          <w:rFonts w:ascii="Tahoma" w:hAnsi="Tahoma" w:cs="Tahoma"/>
          <w:color w:val="000000"/>
          <w:sz w:val="24"/>
          <w:szCs w:val="24"/>
          <w:lang w:eastAsia="fr-FR"/>
        </w:rPr>
      </w:pPr>
      <w:r w:rsidRPr="00FF62D7">
        <w:rPr>
          <w:rFonts w:ascii="Tahoma" w:hAnsi="Tahoma" w:cs="Tahoma"/>
          <w:color w:val="000000"/>
          <w:sz w:val="24"/>
          <w:szCs w:val="24"/>
          <w:lang w:eastAsia="fr-FR"/>
        </w:rPr>
        <w:t>Des départements ont d’ailleurs commencé à se mobiliser.</w:t>
      </w:r>
    </w:p>
    <w:p w:rsidR="0001106E" w:rsidRPr="00FF62D7" w:rsidRDefault="0001106E" w:rsidP="0082155A">
      <w:pPr>
        <w:shd w:val="clear" w:color="auto" w:fill="FFFFFF"/>
        <w:spacing w:after="0" w:line="240" w:lineRule="auto"/>
        <w:jc w:val="both"/>
        <w:rPr>
          <w:rFonts w:ascii="Tahoma" w:hAnsi="Tahoma" w:cs="Tahoma"/>
          <w:color w:val="000000"/>
          <w:sz w:val="24"/>
          <w:szCs w:val="24"/>
          <w:lang w:eastAsia="fr-FR"/>
        </w:rPr>
      </w:pP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r w:rsidRPr="00FF62D7">
        <w:rPr>
          <w:rFonts w:ascii="Tahoma" w:hAnsi="Tahoma" w:cs="Tahoma"/>
          <w:color w:val="000000"/>
          <w:sz w:val="24"/>
          <w:szCs w:val="24"/>
          <w:lang w:eastAsia="fr-FR"/>
        </w:rPr>
        <w:t>Aujourd’hui, nous constatons une impréparation qui va sans nul doute entraîner des retards dans les affectations des personnels. Les reports et les annulations des instances de préparation du mouvement vont se multiplier accompagnées, de dysfonctionnements importants et chronophages pour les services des DSDEN. En effet, les personnels sont confrontés à une nouvelle application informatique pas opérationnelle et pour laquelle ils auront été formés très tardivement.</w:t>
      </w:r>
    </w:p>
    <w:p w:rsidR="0001106E" w:rsidRPr="00FF62D7" w:rsidRDefault="0001106E" w:rsidP="0082155A">
      <w:pPr>
        <w:shd w:val="clear" w:color="auto" w:fill="FFFFFF"/>
        <w:spacing w:after="0" w:line="240" w:lineRule="auto"/>
        <w:jc w:val="both"/>
        <w:rPr>
          <w:rFonts w:ascii="Tahoma" w:hAnsi="Tahoma" w:cs="Tahoma"/>
          <w:color w:val="000000"/>
          <w:sz w:val="24"/>
          <w:szCs w:val="24"/>
          <w:lang w:eastAsia="fr-FR"/>
        </w:rPr>
      </w:pP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r w:rsidRPr="00FF62D7">
        <w:rPr>
          <w:rFonts w:ascii="Tahoma" w:hAnsi="Tahoma" w:cs="Tahoma"/>
          <w:color w:val="000000"/>
          <w:sz w:val="24"/>
          <w:szCs w:val="24"/>
          <w:lang w:eastAsia="fr-FR"/>
        </w:rPr>
        <w:t>De plus, certains IA-Dasen envisagent de prendre des décisions qui aggravent les modalités prévues par la note de service n°2018-133 concernant le nombre de vœux, la prise en compte de l’AGS ou encore le rapprochement de conjoints.</w:t>
      </w: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r w:rsidRPr="00FF62D7">
        <w:rPr>
          <w:rFonts w:ascii="Tahoma" w:hAnsi="Tahoma" w:cs="Tahoma"/>
          <w:color w:val="000000"/>
          <w:sz w:val="24"/>
          <w:szCs w:val="24"/>
          <w:lang w:eastAsia="fr-FR"/>
        </w:rPr>
        <w:t>La mise en application de ces directives nationales s’annonce comme un fiasco qui risque de dégrader durablement les conditions de mobilité et d’affectation et donc réduire encore davantage l’attractivité du métier.</w:t>
      </w:r>
    </w:p>
    <w:p w:rsidR="0001106E" w:rsidRPr="00FF62D7" w:rsidRDefault="0001106E" w:rsidP="0082155A">
      <w:pPr>
        <w:shd w:val="clear" w:color="auto" w:fill="FFFFFF"/>
        <w:spacing w:after="0" w:line="240" w:lineRule="auto"/>
        <w:jc w:val="both"/>
        <w:rPr>
          <w:rFonts w:ascii="Tahoma" w:hAnsi="Tahoma" w:cs="Tahoma"/>
          <w:color w:val="000000"/>
          <w:sz w:val="24"/>
          <w:szCs w:val="24"/>
          <w:lang w:eastAsia="fr-FR"/>
        </w:rPr>
      </w:pPr>
      <w:r w:rsidRPr="00FF62D7">
        <w:rPr>
          <w:rFonts w:ascii="Tahoma" w:hAnsi="Tahoma" w:cs="Tahoma"/>
          <w:color w:val="000000"/>
          <w:sz w:val="24"/>
          <w:szCs w:val="24"/>
          <w:lang w:eastAsia="fr-FR"/>
        </w:rPr>
        <w:t> </w:t>
      </w: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bookmarkStart w:id="1" w:name="_gjdgxs"/>
      <w:bookmarkEnd w:id="1"/>
      <w:r w:rsidRPr="00FF62D7">
        <w:rPr>
          <w:rFonts w:ascii="Tahoma" w:hAnsi="Tahoma" w:cs="Tahoma"/>
          <w:color w:val="000000"/>
          <w:sz w:val="24"/>
          <w:szCs w:val="24"/>
          <w:lang w:eastAsia="fr-FR"/>
        </w:rPr>
        <w:t>Monsieur le Ministre, pour les</w:t>
      </w:r>
      <w:r w:rsidRPr="00FF62D7">
        <w:rPr>
          <w:rFonts w:ascii="Tahoma" w:hAnsi="Tahoma" w:cs="Tahoma"/>
          <w:color w:val="000000"/>
          <w:spacing w:val="-5"/>
          <w:sz w:val="24"/>
          <w:szCs w:val="24"/>
          <w:lang w:eastAsia="fr-FR"/>
        </w:rPr>
        <w:t> </w:t>
      </w:r>
      <w:r w:rsidRPr="00FF62D7">
        <w:rPr>
          <w:rFonts w:ascii="Tahoma" w:hAnsi="Tahoma" w:cs="Tahoma"/>
          <w:color w:val="000000"/>
          <w:sz w:val="24"/>
          <w:szCs w:val="24"/>
          <w:lang w:eastAsia="fr-FR"/>
        </w:rPr>
        <w:t>organisations</w:t>
      </w:r>
      <w:r w:rsidRPr="00FF62D7">
        <w:rPr>
          <w:rFonts w:ascii="Tahoma" w:hAnsi="Tahoma" w:cs="Tahoma"/>
          <w:color w:val="000000"/>
          <w:spacing w:val="-5"/>
          <w:sz w:val="24"/>
          <w:szCs w:val="24"/>
          <w:lang w:eastAsia="fr-FR"/>
        </w:rPr>
        <w:t> </w:t>
      </w:r>
      <w:r w:rsidRPr="00FF62D7">
        <w:rPr>
          <w:rFonts w:ascii="Tahoma" w:hAnsi="Tahoma" w:cs="Tahoma"/>
          <w:color w:val="000000"/>
          <w:sz w:val="24"/>
          <w:szCs w:val="24"/>
          <w:lang w:eastAsia="fr-FR"/>
        </w:rPr>
        <w:t>syndicales, il est urgent de surseoir à la mise en œuvre de ces nouvelles modalités pour cette année et d’ouvrir de nouvelles concertations avec les organisations syndicales, notamment concernant les points mentionnés dans notre précédent courrier tels que le maintien de la deuxième saisie de vœux, la</w:t>
      </w:r>
      <w:r w:rsidRPr="00FF62D7">
        <w:rPr>
          <w:rFonts w:ascii="Tahoma" w:hAnsi="Tahoma" w:cs="Tahoma"/>
          <w:color w:val="000000"/>
          <w:spacing w:val="-4"/>
          <w:sz w:val="24"/>
          <w:szCs w:val="24"/>
          <w:lang w:eastAsia="fr-FR"/>
        </w:rPr>
        <w:t xml:space="preserve"> </w:t>
      </w:r>
      <w:r w:rsidRPr="00FF62D7">
        <w:rPr>
          <w:rFonts w:ascii="Tahoma" w:hAnsi="Tahoma" w:cs="Tahoma"/>
          <w:color w:val="000000"/>
          <w:sz w:val="24"/>
          <w:szCs w:val="24"/>
          <w:lang w:eastAsia="fr-FR"/>
        </w:rPr>
        <w:t>suppression</w:t>
      </w:r>
      <w:r w:rsidRPr="00FF62D7">
        <w:rPr>
          <w:rFonts w:ascii="Tahoma" w:hAnsi="Tahoma" w:cs="Tahoma"/>
          <w:color w:val="000000"/>
          <w:spacing w:val="-3"/>
          <w:sz w:val="24"/>
          <w:szCs w:val="24"/>
          <w:lang w:eastAsia="fr-FR"/>
        </w:rPr>
        <w:t xml:space="preserve"> </w:t>
      </w:r>
      <w:r w:rsidRPr="00FF62D7">
        <w:rPr>
          <w:rFonts w:ascii="Tahoma" w:hAnsi="Tahoma" w:cs="Tahoma"/>
          <w:color w:val="000000"/>
          <w:sz w:val="24"/>
          <w:szCs w:val="24"/>
          <w:lang w:eastAsia="fr-FR"/>
        </w:rPr>
        <w:t>des</w:t>
      </w:r>
      <w:r w:rsidRPr="00FF62D7">
        <w:rPr>
          <w:rFonts w:ascii="Tahoma" w:hAnsi="Tahoma" w:cs="Tahoma"/>
          <w:color w:val="000000"/>
          <w:spacing w:val="-3"/>
          <w:sz w:val="24"/>
          <w:szCs w:val="24"/>
          <w:lang w:eastAsia="fr-FR"/>
        </w:rPr>
        <w:t xml:space="preserve"> </w:t>
      </w:r>
      <w:r w:rsidRPr="00FF62D7">
        <w:rPr>
          <w:rFonts w:ascii="Tahoma" w:hAnsi="Tahoma" w:cs="Tahoma"/>
          <w:color w:val="000000"/>
          <w:sz w:val="24"/>
          <w:szCs w:val="24"/>
          <w:lang w:eastAsia="fr-FR"/>
        </w:rPr>
        <w:t>postes</w:t>
      </w:r>
      <w:r w:rsidRPr="00FF62D7">
        <w:rPr>
          <w:rFonts w:ascii="Tahoma" w:hAnsi="Tahoma" w:cs="Tahoma"/>
          <w:color w:val="000000"/>
          <w:spacing w:val="-3"/>
          <w:sz w:val="24"/>
          <w:szCs w:val="24"/>
          <w:lang w:eastAsia="fr-FR"/>
        </w:rPr>
        <w:t xml:space="preserve"> </w:t>
      </w:r>
      <w:r w:rsidRPr="00FF62D7">
        <w:rPr>
          <w:rFonts w:ascii="Tahoma" w:hAnsi="Tahoma" w:cs="Tahoma"/>
          <w:color w:val="000000"/>
          <w:sz w:val="24"/>
          <w:szCs w:val="24"/>
          <w:lang w:eastAsia="fr-FR"/>
        </w:rPr>
        <w:t>à profil,  le respect du caractère non obligatoire des vœux géographiques...</w:t>
      </w: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r w:rsidRPr="00FF62D7">
        <w:rPr>
          <w:rFonts w:ascii="Tahoma" w:hAnsi="Tahoma" w:cs="Tahoma"/>
          <w:color w:val="000000"/>
          <w:sz w:val="24"/>
          <w:szCs w:val="24"/>
          <w:lang w:eastAsia="fr-FR"/>
        </w:rPr>
        <w:t>Aussi nous souhaiterions vous rencontrer rapidement pour échanger sur ces points.</w:t>
      </w:r>
    </w:p>
    <w:p w:rsidR="0001106E" w:rsidRPr="00FF62D7" w:rsidRDefault="0001106E" w:rsidP="0082155A">
      <w:pPr>
        <w:shd w:val="clear" w:color="auto" w:fill="FFFFFF"/>
        <w:spacing w:after="0" w:line="240" w:lineRule="auto"/>
        <w:ind w:firstLine="708"/>
        <w:jc w:val="both"/>
        <w:rPr>
          <w:rFonts w:ascii="Tahoma" w:hAnsi="Tahoma" w:cs="Tahoma"/>
          <w:color w:val="000000"/>
          <w:sz w:val="24"/>
          <w:szCs w:val="24"/>
          <w:lang w:eastAsia="fr-FR"/>
        </w:rPr>
      </w:pPr>
      <w:r w:rsidRPr="00FF62D7">
        <w:rPr>
          <w:rFonts w:ascii="Tahoma" w:hAnsi="Tahoma" w:cs="Tahoma"/>
          <w:color w:val="000000"/>
          <w:sz w:val="24"/>
          <w:szCs w:val="24"/>
          <w:lang w:eastAsia="fr-FR"/>
        </w:rPr>
        <w:t>Nous avions formulé ensemble d’autres orientations pour un mouvement des personnels plus juste et respectueux des demandes des enseignants afin de conforter le service public d’éducation.</w:t>
      </w:r>
    </w:p>
    <w:p w:rsidR="0001106E" w:rsidRPr="00FF62D7" w:rsidRDefault="0001106E" w:rsidP="0082155A">
      <w:pPr>
        <w:widowControl w:val="0"/>
        <w:suppressAutoHyphens/>
        <w:autoSpaceDN w:val="0"/>
        <w:spacing w:after="0" w:line="240" w:lineRule="auto"/>
        <w:ind w:firstLine="708"/>
        <w:jc w:val="both"/>
        <w:textAlignment w:val="baseline"/>
        <w:rPr>
          <w:rFonts w:ascii="Tahoma" w:eastAsia="SimSun" w:hAnsi="Tahoma"/>
          <w:kern w:val="3"/>
          <w:sz w:val="24"/>
          <w:szCs w:val="24"/>
          <w:lang w:eastAsia="zh-CN"/>
        </w:rPr>
      </w:pPr>
    </w:p>
    <w:p w:rsidR="0001106E" w:rsidRPr="00FF62D7" w:rsidRDefault="0001106E" w:rsidP="0082155A">
      <w:pPr>
        <w:widowControl w:val="0"/>
        <w:suppressAutoHyphens/>
        <w:autoSpaceDN w:val="0"/>
        <w:spacing w:after="0" w:line="240" w:lineRule="auto"/>
        <w:ind w:firstLine="708"/>
        <w:jc w:val="both"/>
        <w:textAlignment w:val="baseline"/>
        <w:rPr>
          <w:rFonts w:ascii="Tahoma" w:eastAsia="SimSun" w:hAnsi="Tahoma" w:cs="Tahoma"/>
          <w:kern w:val="3"/>
          <w:sz w:val="24"/>
          <w:szCs w:val="24"/>
          <w:lang w:eastAsia="zh-CN"/>
        </w:rPr>
      </w:pPr>
      <w:r w:rsidRPr="00FF62D7">
        <w:rPr>
          <w:rFonts w:ascii="Tahoma" w:eastAsia="SimSun" w:hAnsi="Tahoma" w:cs="Tahoma"/>
          <w:kern w:val="3"/>
          <w:sz w:val="24"/>
          <w:szCs w:val="24"/>
          <w:lang w:eastAsia="zh-CN"/>
        </w:rPr>
        <w:t>Nous vous prions de croire, Monsieur le Ministre, en l’expression de nos respectueuses salutations.</w:t>
      </w:r>
    </w:p>
    <w:p w:rsidR="0001106E" w:rsidRPr="00FF62D7" w:rsidRDefault="0001106E" w:rsidP="0082155A">
      <w:pPr>
        <w:widowControl w:val="0"/>
        <w:suppressAutoHyphens/>
        <w:autoSpaceDN w:val="0"/>
        <w:spacing w:after="0" w:line="240" w:lineRule="auto"/>
        <w:ind w:firstLine="708"/>
        <w:jc w:val="both"/>
        <w:textAlignment w:val="baseline"/>
        <w:rPr>
          <w:rFonts w:ascii="Tahoma" w:eastAsia="SimSun" w:hAnsi="Tahoma"/>
          <w:strike/>
          <w:kern w:val="3"/>
          <w:sz w:val="24"/>
          <w:szCs w:val="24"/>
          <w:lang w:eastAsia="zh-CN"/>
        </w:rPr>
      </w:pPr>
    </w:p>
    <w:p w:rsidR="0001106E" w:rsidRPr="00FF62D7" w:rsidRDefault="0001106E" w:rsidP="0082155A">
      <w:pPr>
        <w:spacing w:after="0" w:line="240" w:lineRule="auto"/>
        <w:jc w:val="center"/>
        <w:rPr>
          <w:rFonts w:ascii="Tahoma" w:hAnsi="Tahoma" w:cs="Tahoma"/>
          <w:sz w:val="24"/>
          <w:szCs w:val="24"/>
          <w:lang w:eastAsia="fr-FR"/>
        </w:rPr>
      </w:pPr>
    </w:p>
    <w:p w:rsidR="0001106E" w:rsidRPr="00FF62D7" w:rsidRDefault="0001106E" w:rsidP="0082155A">
      <w:pPr>
        <w:spacing w:after="0" w:line="240" w:lineRule="auto"/>
        <w:jc w:val="center"/>
        <w:rPr>
          <w:rFonts w:ascii="Tahoma" w:hAnsi="Tahoma" w:cs="Tahoma"/>
          <w:sz w:val="24"/>
          <w:szCs w:val="24"/>
        </w:rPr>
      </w:pPr>
    </w:p>
    <w:tbl>
      <w:tblPr>
        <w:tblW w:w="102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2977"/>
        <w:gridCol w:w="3490"/>
      </w:tblGrid>
      <w:tr w:rsidR="0001106E" w:rsidRPr="002F6FF3">
        <w:trPr>
          <w:trHeight w:val="2566"/>
        </w:trPr>
        <w:tc>
          <w:tcPr>
            <w:tcW w:w="3794" w:type="dxa"/>
            <w:tcBorders>
              <w:top w:val="nil"/>
              <w:left w:val="nil"/>
              <w:bottom w:val="nil"/>
              <w:right w:val="nil"/>
            </w:tcBorders>
          </w:tcPr>
          <w:p w:rsidR="0001106E" w:rsidRPr="00FF62D7" w:rsidRDefault="0001106E" w:rsidP="009C4457">
            <w:pPr>
              <w:spacing w:after="0" w:line="240" w:lineRule="auto"/>
              <w:jc w:val="center"/>
              <w:rPr>
                <w:rFonts w:ascii="Tahoma" w:hAnsi="Tahoma" w:cs="Tahoma"/>
                <w:b/>
                <w:bCs/>
                <w:sz w:val="24"/>
                <w:szCs w:val="24"/>
              </w:rPr>
            </w:pPr>
          </w:p>
          <w:p w:rsidR="0001106E" w:rsidRPr="00FF62D7" w:rsidRDefault="0001106E" w:rsidP="009C4457">
            <w:pPr>
              <w:spacing w:after="0" w:line="240" w:lineRule="auto"/>
              <w:jc w:val="center"/>
              <w:rPr>
                <w:rFonts w:ascii="Tahoma" w:hAnsi="Tahoma" w:cs="Tahoma"/>
                <w:b/>
                <w:bCs/>
                <w:sz w:val="24"/>
                <w:szCs w:val="24"/>
              </w:rPr>
            </w:pPr>
            <w:r w:rsidRPr="00FF62D7">
              <w:rPr>
                <w:rFonts w:ascii="Tahoma" w:hAnsi="Tahoma" w:cs="Tahoma"/>
                <w:b/>
                <w:bCs/>
                <w:sz w:val="24"/>
                <w:szCs w:val="24"/>
              </w:rPr>
              <w:t>Francette POPINEAU</w:t>
            </w:r>
          </w:p>
          <w:p w:rsidR="0001106E" w:rsidRPr="00FF62D7" w:rsidRDefault="0001106E" w:rsidP="009C4457">
            <w:pPr>
              <w:spacing w:after="0" w:line="240" w:lineRule="auto"/>
              <w:jc w:val="center"/>
              <w:rPr>
                <w:rFonts w:ascii="Tahoma" w:hAnsi="Tahoma" w:cs="Tahoma"/>
                <w:sz w:val="24"/>
                <w:szCs w:val="24"/>
              </w:rPr>
            </w:pPr>
            <w:r w:rsidRPr="00FF62D7">
              <w:rPr>
                <w:rFonts w:ascii="Tahoma" w:hAnsi="Tahoma" w:cs="Tahoma"/>
                <w:sz w:val="24"/>
                <w:szCs w:val="24"/>
              </w:rPr>
              <w:t>Co-Secrétaire Générale SNUipp-FSU</w:t>
            </w:r>
          </w:p>
          <w:p w:rsidR="0001106E" w:rsidRPr="00FF62D7" w:rsidRDefault="0001106E" w:rsidP="009C4457">
            <w:pPr>
              <w:spacing w:after="0" w:line="240" w:lineRule="auto"/>
              <w:jc w:val="center"/>
              <w:rPr>
                <w:rFonts w:ascii="Tahoma" w:hAnsi="Tahoma" w:cs="Tahoma"/>
                <w:sz w:val="24"/>
                <w:szCs w:val="24"/>
              </w:rPr>
            </w:pPr>
            <w:r w:rsidRPr="002F6FF3">
              <w:rPr>
                <w:rFonts w:ascii="Tahoma" w:hAnsi="Tahoma" w:cs="Tahoma"/>
                <w:noProof/>
                <w:sz w:val="24"/>
                <w:szCs w:val="24"/>
                <w:lang w:eastAsia="fr-FR"/>
              </w:rPr>
              <w:pict>
                <v:shape id="Image 12" o:spid="_x0000_i1029" type="#_x0000_t75" alt="FRANCETTE POPINEAU" style="width:108pt;height:52.5pt;visibility:visible">
                  <v:imagedata r:id="rId9" o:title=""/>
                </v:shape>
              </w:pict>
            </w:r>
          </w:p>
        </w:tc>
        <w:tc>
          <w:tcPr>
            <w:tcW w:w="2977" w:type="dxa"/>
            <w:tcBorders>
              <w:top w:val="nil"/>
              <w:left w:val="nil"/>
              <w:bottom w:val="nil"/>
              <w:right w:val="nil"/>
            </w:tcBorders>
          </w:tcPr>
          <w:p w:rsidR="0001106E" w:rsidRPr="00FF62D7" w:rsidRDefault="0001106E" w:rsidP="009C4457">
            <w:pPr>
              <w:spacing w:after="0" w:line="240" w:lineRule="auto"/>
              <w:jc w:val="center"/>
              <w:rPr>
                <w:rFonts w:ascii="Tahoma" w:hAnsi="Tahoma" w:cs="Tahoma"/>
                <w:b/>
                <w:bCs/>
                <w:sz w:val="24"/>
                <w:szCs w:val="24"/>
              </w:rPr>
            </w:pPr>
          </w:p>
          <w:p w:rsidR="0001106E" w:rsidRPr="00FF62D7" w:rsidRDefault="0001106E" w:rsidP="009C4457">
            <w:pPr>
              <w:spacing w:after="0" w:line="240" w:lineRule="auto"/>
              <w:jc w:val="center"/>
              <w:rPr>
                <w:rFonts w:ascii="Tahoma" w:hAnsi="Tahoma" w:cs="Tahoma"/>
                <w:b/>
                <w:bCs/>
                <w:sz w:val="24"/>
                <w:szCs w:val="24"/>
              </w:rPr>
            </w:pPr>
            <w:r w:rsidRPr="00FF62D7">
              <w:rPr>
                <w:rFonts w:ascii="Tahoma" w:hAnsi="Tahoma" w:cs="Tahoma"/>
                <w:b/>
                <w:bCs/>
                <w:sz w:val="24"/>
                <w:szCs w:val="24"/>
              </w:rPr>
              <w:t>Norbert TRICHARD</w:t>
            </w:r>
          </w:p>
          <w:p w:rsidR="0001106E" w:rsidRPr="00FF62D7" w:rsidRDefault="0001106E" w:rsidP="009C4457">
            <w:pPr>
              <w:spacing w:after="0" w:line="240" w:lineRule="auto"/>
              <w:jc w:val="center"/>
              <w:rPr>
                <w:rFonts w:ascii="Tahoma" w:hAnsi="Tahoma" w:cs="Tahoma"/>
                <w:sz w:val="24"/>
                <w:szCs w:val="24"/>
              </w:rPr>
            </w:pPr>
            <w:r w:rsidRPr="00FF62D7">
              <w:rPr>
                <w:rFonts w:ascii="Tahoma" w:hAnsi="Tahoma" w:cs="Tahoma"/>
                <w:sz w:val="24"/>
                <w:szCs w:val="24"/>
              </w:rPr>
              <w:t>Secrétaire Général</w:t>
            </w:r>
          </w:p>
          <w:p w:rsidR="0001106E" w:rsidRPr="00FF62D7" w:rsidRDefault="0001106E" w:rsidP="009C4457">
            <w:pPr>
              <w:spacing w:after="0" w:line="240" w:lineRule="auto"/>
              <w:jc w:val="center"/>
              <w:rPr>
                <w:rFonts w:ascii="Tahoma" w:hAnsi="Tahoma" w:cs="Tahoma"/>
                <w:sz w:val="24"/>
                <w:szCs w:val="24"/>
              </w:rPr>
            </w:pPr>
            <w:r w:rsidRPr="00FF62D7">
              <w:rPr>
                <w:rFonts w:ascii="Tahoma" w:hAnsi="Tahoma" w:cs="Tahoma"/>
                <w:sz w:val="24"/>
                <w:szCs w:val="24"/>
              </w:rPr>
              <w:t>SNUDI-FO</w:t>
            </w:r>
          </w:p>
          <w:p w:rsidR="0001106E" w:rsidRPr="00FF62D7" w:rsidRDefault="0001106E" w:rsidP="009C4457">
            <w:pPr>
              <w:spacing w:after="0" w:line="240" w:lineRule="auto"/>
              <w:jc w:val="center"/>
              <w:rPr>
                <w:rFonts w:ascii="Tahoma" w:hAnsi="Tahoma" w:cs="Tahoma"/>
                <w:sz w:val="24"/>
                <w:szCs w:val="24"/>
              </w:rPr>
            </w:pPr>
            <w:r w:rsidRPr="002F6FF3">
              <w:rPr>
                <w:rFonts w:ascii="Tahoma" w:hAnsi="Tahoma" w:cs="Tahoma"/>
                <w:noProof/>
                <w:sz w:val="24"/>
                <w:szCs w:val="24"/>
                <w:lang w:eastAsia="fr-FR"/>
              </w:rPr>
              <w:pict>
                <v:shape id="Image 11" o:spid="_x0000_i1030" type="#_x0000_t75" style="width:98.25pt;height:63.75pt;visibility:visible" filled="t">
                  <v:imagedata r:id="rId10" o:title=""/>
                </v:shape>
              </w:pict>
            </w:r>
          </w:p>
        </w:tc>
        <w:tc>
          <w:tcPr>
            <w:tcW w:w="3490" w:type="dxa"/>
            <w:tcBorders>
              <w:top w:val="nil"/>
              <w:left w:val="nil"/>
              <w:bottom w:val="nil"/>
              <w:right w:val="nil"/>
            </w:tcBorders>
          </w:tcPr>
          <w:p w:rsidR="0001106E" w:rsidRPr="00FF62D7" w:rsidRDefault="0001106E" w:rsidP="009C4457">
            <w:pPr>
              <w:spacing w:after="0" w:line="240" w:lineRule="auto"/>
              <w:jc w:val="center"/>
              <w:rPr>
                <w:rFonts w:ascii="Tahoma" w:hAnsi="Tahoma" w:cs="Tahoma"/>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3"/>
            </w:tblGrid>
            <w:tr w:rsidR="0001106E" w:rsidRPr="002F6FF3">
              <w:trPr>
                <w:trHeight w:val="810"/>
              </w:trPr>
              <w:tc>
                <w:tcPr>
                  <w:tcW w:w="3143" w:type="dxa"/>
                  <w:tcBorders>
                    <w:top w:val="single" w:sz="4" w:space="0" w:color="auto"/>
                    <w:left w:val="single" w:sz="4" w:space="0" w:color="auto"/>
                    <w:bottom w:val="single" w:sz="4" w:space="0" w:color="auto"/>
                    <w:right w:val="single" w:sz="4" w:space="0" w:color="auto"/>
                  </w:tcBorders>
                </w:tcPr>
                <w:p w:rsidR="0001106E" w:rsidRPr="00FF62D7" w:rsidRDefault="0001106E" w:rsidP="009C4457">
                  <w:pPr>
                    <w:spacing w:after="0" w:line="240" w:lineRule="auto"/>
                    <w:jc w:val="center"/>
                    <w:rPr>
                      <w:rFonts w:ascii="Tahoma" w:hAnsi="Tahoma" w:cs="Tahoma"/>
                      <w:b/>
                      <w:bCs/>
                      <w:sz w:val="24"/>
                      <w:szCs w:val="24"/>
                    </w:rPr>
                  </w:pPr>
                  <w:r w:rsidRPr="00FF62D7">
                    <w:rPr>
                      <w:rFonts w:ascii="Tahoma" w:hAnsi="Tahoma" w:cs="Tahoma"/>
                      <w:b/>
                      <w:bCs/>
                      <w:sz w:val="24"/>
                      <w:szCs w:val="24"/>
                    </w:rPr>
                    <w:t>Patrick DESIRÉ</w:t>
                  </w:r>
                </w:p>
                <w:p w:rsidR="0001106E" w:rsidRPr="00FF62D7" w:rsidRDefault="0001106E" w:rsidP="009C4457">
                  <w:pPr>
                    <w:spacing w:after="0" w:line="240" w:lineRule="auto"/>
                    <w:jc w:val="center"/>
                    <w:rPr>
                      <w:rFonts w:ascii="Tahoma" w:hAnsi="Tahoma" w:cs="Tahoma"/>
                      <w:sz w:val="24"/>
                      <w:szCs w:val="24"/>
                    </w:rPr>
                  </w:pPr>
                  <w:r w:rsidRPr="00FF62D7">
                    <w:rPr>
                      <w:rFonts w:ascii="Tahoma" w:hAnsi="Tahoma" w:cs="Tahoma"/>
                      <w:sz w:val="24"/>
                      <w:szCs w:val="24"/>
                    </w:rPr>
                    <w:t>Secrétaire Général</w:t>
                  </w:r>
                </w:p>
                <w:p w:rsidR="0001106E" w:rsidRPr="00FF62D7" w:rsidRDefault="0001106E" w:rsidP="009C4457">
                  <w:pPr>
                    <w:spacing w:after="0" w:line="240" w:lineRule="auto"/>
                    <w:jc w:val="center"/>
                    <w:rPr>
                      <w:rFonts w:ascii="Tahoma" w:hAnsi="Tahoma" w:cs="Tahoma"/>
                      <w:sz w:val="24"/>
                      <w:szCs w:val="24"/>
                    </w:rPr>
                  </w:pPr>
                  <w:r w:rsidRPr="00FF62D7">
                    <w:rPr>
                      <w:rFonts w:ascii="Tahoma" w:hAnsi="Tahoma" w:cs="Tahoma"/>
                      <w:sz w:val="24"/>
                      <w:szCs w:val="24"/>
                    </w:rPr>
                    <w:t>UNSEN-CGT Educ’Action</w:t>
                  </w:r>
                </w:p>
              </w:tc>
            </w:tr>
            <w:tr w:rsidR="0001106E" w:rsidRPr="002F6FF3">
              <w:trPr>
                <w:trHeight w:val="672"/>
              </w:trPr>
              <w:tc>
                <w:tcPr>
                  <w:tcW w:w="3143" w:type="dxa"/>
                  <w:tcBorders>
                    <w:top w:val="single" w:sz="4" w:space="0" w:color="auto"/>
                    <w:left w:val="single" w:sz="4" w:space="0" w:color="auto"/>
                    <w:bottom w:val="single" w:sz="4" w:space="0" w:color="auto"/>
                    <w:right w:val="single" w:sz="4" w:space="0" w:color="auto"/>
                  </w:tcBorders>
                </w:tcPr>
                <w:p w:rsidR="0001106E" w:rsidRPr="00FF62D7" w:rsidRDefault="0001106E" w:rsidP="009C4457">
                  <w:pPr>
                    <w:spacing w:after="0" w:line="240" w:lineRule="auto"/>
                    <w:jc w:val="center"/>
                    <w:rPr>
                      <w:rFonts w:ascii="Tahoma" w:hAnsi="Tahoma" w:cs="Tahoma"/>
                      <w:sz w:val="24"/>
                      <w:szCs w:val="24"/>
                    </w:rPr>
                  </w:pPr>
                  <w:r w:rsidRPr="002F6FF3">
                    <w:rPr>
                      <w:rFonts w:ascii="Tahoma" w:hAnsi="Tahoma" w:cs="Tahoma"/>
                      <w:noProof/>
                      <w:sz w:val="24"/>
                      <w:szCs w:val="24"/>
                      <w:lang w:eastAsia="fr-FR"/>
                    </w:rPr>
                    <w:pict>
                      <v:shape id="Image 10" o:spid="_x0000_i1031" type="#_x0000_t75" style="width:96.75pt;height:32.25pt;visibility:visible" filled="t">
                        <v:imagedata r:id="rId11" o:title=""/>
                      </v:shape>
                    </w:pict>
                  </w:r>
                </w:p>
              </w:tc>
            </w:tr>
          </w:tbl>
          <w:p w:rsidR="0001106E" w:rsidRPr="00FF62D7" w:rsidRDefault="0001106E" w:rsidP="009C4457">
            <w:pPr>
              <w:spacing w:after="0" w:line="240" w:lineRule="auto"/>
              <w:jc w:val="center"/>
              <w:rPr>
                <w:rFonts w:ascii="Tahoma" w:hAnsi="Tahoma" w:cs="Tahoma"/>
                <w:noProof/>
                <w:sz w:val="24"/>
                <w:szCs w:val="24"/>
                <w:lang w:eastAsia="fr-FR"/>
              </w:rPr>
            </w:pPr>
          </w:p>
          <w:p w:rsidR="0001106E" w:rsidRPr="00FF62D7" w:rsidRDefault="0001106E" w:rsidP="009C4457">
            <w:pPr>
              <w:spacing w:after="0" w:line="240" w:lineRule="auto"/>
              <w:jc w:val="center"/>
              <w:rPr>
                <w:rFonts w:ascii="Tahoma" w:hAnsi="Tahoma" w:cs="Tahoma"/>
                <w:sz w:val="24"/>
                <w:szCs w:val="24"/>
              </w:rPr>
            </w:pPr>
          </w:p>
          <w:p w:rsidR="0001106E" w:rsidRPr="00FF62D7" w:rsidRDefault="0001106E" w:rsidP="009C4457">
            <w:pPr>
              <w:spacing w:after="0" w:line="240" w:lineRule="auto"/>
              <w:jc w:val="center"/>
              <w:rPr>
                <w:rFonts w:ascii="Tahoma" w:hAnsi="Tahoma" w:cs="Tahoma"/>
                <w:sz w:val="24"/>
                <w:szCs w:val="24"/>
              </w:rPr>
            </w:pPr>
          </w:p>
        </w:tc>
      </w:tr>
      <w:tr w:rsidR="0001106E" w:rsidRPr="002F6FF3">
        <w:trPr>
          <w:trHeight w:val="3269"/>
        </w:trPr>
        <w:tc>
          <w:tcPr>
            <w:tcW w:w="3794" w:type="dxa"/>
            <w:tcBorders>
              <w:top w:val="nil"/>
              <w:left w:val="nil"/>
              <w:bottom w:val="nil"/>
              <w:right w:val="nil"/>
            </w:tcBorders>
          </w:tcPr>
          <w:p w:rsidR="0001106E" w:rsidRPr="00FF62D7" w:rsidRDefault="0001106E" w:rsidP="009C4457">
            <w:pPr>
              <w:spacing w:after="0" w:line="240" w:lineRule="auto"/>
              <w:jc w:val="center"/>
              <w:rPr>
                <w:rFonts w:ascii="Tahoma" w:hAnsi="Tahoma" w:cs="Tahoma"/>
                <w:b/>
                <w:bCs/>
                <w:sz w:val="24"/>
                <w:szCs w:val="24"/>
                <w:lang w:eastAsia="fr-FR"/>
              </w:rPr>
            </w:pPr>
          </w:p>
          <w:p w:rsidR="0001106E" w:rsidRPr="00FF62D7" w:rsidRDefault="0001106E" w:rsidP="009C4457">
            <w:pPr>
              <w:spacing w:after="0" w:line="240" w:lineRule="auto"/>
              <w:jc w:val="center"/>
              <w:rPr>
                <w:rFonts w:ascii="Tahoma" w:hAnsi="Tahoma" w:cs="Tahoma"/>
                <w:b/>
                <w:bCs/>
                <w:sz w:val="24"/>
                <w:szCs w:val="24"/>
                <w:lang w:eastAsia="fr-FR"/>
              </w:rPr>
            </w:pPr>
            <w:r w:rsidRPr="00FF62D7">
              <w:rPr>
                <w:rFonts w:ascii="Tahoma" w:hAnsi="Tahoma" w:cs="Tahoma"/>
                <w:b/>
                <w:bCs/>
                <w:sz w:val="24"/>
                <w:szCs w:val="24"/>
                <w:lang w:eastAsia="fr-FR"/>
              </w:rPr>
              <w:t>Stéphane CROCHET</w:t>
            </w:r>
          </w:p>
          <w:p w:rsidR="0001106E" w:rsidRPr="00FF62D7" w:rsidRDefault="0001106E" w:rsidP="009C4457">
            <w:pPr>
              <w:spacing w:after="0" w:line="240" w:lineRule="auto"/>
              <w:jc w:val="center"/>
              <w:rPr>
                <w:rFonts w:ascii="Tahoma" w:hAnsi="Tahoma" w:cs="Tahoma"/>
                <w:sz w:val="24"/>
                <w:szCs w:val="24"/>
                <w:lang w:eastAsia="fr-FR"/>
              </w:rPr>
            </w:pPr>
            <w:r w:rsidRPr="00FF62D7">
              <w:rPr>
                <w:rFonts w:ascii="Tahoma" w:hAnsi="Tahoma" w:cs="Tahoma"/>
                <w:sz w:val="24"/>
                <w:szCs w:val="24"/>
                <w:lang w:eastAsia="fr-FR"/>
              </w:rPr>
              <w:t>Secrétaire Général</w:t>
            </w:r>
          </w:p>
          <w:p w:rsidR="0001106E" w:rsidRPr="00FF62D7" w:rsidRDefault="0001106E" w:rsidP="009C4457">
            <w:pPr>
              <w:spacing w:after="0" w:line="240" w:lineRule="auto"/>
              <w:jc w:val="center"/>
              <w:rPr>
                <w:rFonts w:ascii="Tahoma" w:hAnsi="Tahoma" w:cs="Tahoma"/>
                <w:sz w:val="24"/>
                <w:szCs w:val="24"/>
                <w:lang w:eastAsia="fr-FR"/>
              </w:rPr>
            </w:pPr>
            <w:r w:rsidRPr="00FF62D7">
              <w:rPr>
                <w:rFonts w:ascii="Tahoma" w:hAnsi="Tahoma" w:cs="Tahoma"/>
                <w:sz w:val="24"/>
                <w:szCs w:val="24"/>
                <w:lang w:eastAsia="fr-FR"/>
              </w:rPr>
              <w:t>SE-UNSA</w:t>
            </w:r>
          </w:p>
          <w:p w:rsidR="0001106E" w:rsidRPr="00FF62D7" w:rsidRDefault="0001106E" w:rsidP="009C4457">
            <w:pPr>
              <w:spacing w:after="0" w:line="240" w:lineRule="auto"/>
              <w:jc w:val="center"/>
              <w:rPr>
                <w:rFonts w:ascii="Tahoma" w:hAnsi="Tahoma" w:cs="Tahoma"/>
                <w:sz w:val="24"/>
                <w:szCs w:val="24"/>
                <w:lang w:eastAsia="fr-FR"/>
              </w:rPr>
            </w:pPr>
            <w:r w:rsidRPr="002F6FF3">
              <w:rPr>
                <w:rFonts w:ascii="Tahoma" w:hAnsi="Tahoma" w:cs="Tahoma"/>
                <w:noProof/>
                <w:sz w:val="24"/>
                <w:szCs w:val="24"/>
                <w:lang w:eastAsia="fr-FR"/>
              </w:rPr>
              <w:pict>
                <v:shape id="Image 9" o:spid="_x0000_i1032" type="#_x0000_t75" style="width:124.5pt;height:71.25pt;visibility:visible">
                  <v:imagedata r:id="rId12" o:title=""/>
                </v:shape>
              </w:pict>
            </w:r>
          </w:p>
        </w:tc>
        <w:tc>
          <w:tcPr>
            <w:tcW w:w="2977" w:type="dxa"/>
            <w:tcBorders>
              <w:top w:val="nil"/>
              <w:left w:val="nil"/>
              <w:bottom w:val="nil"/>
              <w:right w:val="nil"/>
            </w:tcBorders>
          </w:tcPr>
          <w:p w:rsidR="0001106E" w:rsidRPr="00FF62D7" w:rsidRDefault="0001106E" w:rsidP="009C4457">
            <w:pPr>
              <w:spacing w:after="0" w:line="240" w:lineRule="auto"/>
              <w:jc w:val="center"/>
              <w:rPr>
                <w:rFonts w:ascii="Tahoma" w:hAnsi="Tahoma" w:cs="Tahoma"/>
                <w:b/>
                <w:bCs/>
                <w:sz w:val="24"/>
                <w:szCs w:val="24"/>
                <w:lang w:eastAsia="fr-FR"/>
              </w:rPr>
            </w:pPr>
          </w:p>
          <w:p w:rsidR="0001106E" w:rsidRPr="00FF62D7" w:rsidRDefault="0001106E" w:rsidP="009C4457">
            <w:pPr>
              <w:spacing w:after="0" w:line="240" w:lineRule="auto"/>
              <w:jc w:val="center"/>
              <w:rPr>
                <w:rFonts w:ascii="Tahoma" w:hAnsi="Tahoma" w:cs="Tahoma"/>
                <w:b/>
                <w:bCs/>
                <w:sz w:val="24"/>
                <w:szCs w:val="24"/>
                <w:lang w:eastAsia="fr-FR"/>
              </w:rPr>
            </w:pPr>
            <w:r w:rsidRPr="00FF62D7">
              <w:rPr>
                <w:rFonts w:ascii="Tahoma" w:hAnsi="Tahoma" w:cs="Tahoma"/>
                <w:b/>
                <w:bCs/>
                <w:sz w:val="24"/>
                <w:szCs w:val="24"/>
                <w:lang w:eastAsia="fr-FR"/>
              </w:rPr>
              <w:t>Fatna SEGHROUCHNI</w:t>
            </w:r>
          </w:p>
          <w:p w:rsidR="0001106E" w:rsidRPr="00FF62D7" w:rsidRDefault="0001106E" w:rsidP="009C4457">
            <w:pPr>
              <w:spacing w:after="0" w:line="240" w:lineRule="auto"/>
              <w:jc w:val="center"/>
              <w:rPr>
                <w:rFonts w:ascii="Tahoma" w:hAnsi="Tahoma" w:cs="Tahoma"/>
                <w:sz w:val="24"/>
                <w:szCs w:val="24"/>
                <w:lang w:eastAsia="fr-FR"/>
              </w:rPr>
            </w:pPr>
            <w:r w:rsidRPr="00FF62D7">
              <w:rPr>
                <w:rFonts w:ascii="Tahoma" w:hAnsi="Tahoma" w:cs="Tahoma"/>
                <w:sz w:val="24"/>
                <w:szCs w:val="24"/>
                <w:lang w:eastAsia="fr-FR"/>
              </w:rPr>
              <w:t>Co-Secrétaire Fédérale</w:t>
            </w:r>
          </w:p>
          <w:p w:rsidR="0001106E" w:rsidRPr="00FF62D7" w:rsidRDefault="0001106E" w:rsidP="009C4457">
            <w:pPr>
              <w:spacing w:after="0" w:line="240" w:lineRule="auto"/>
              <w:jc w:val="center"/>
              <w:rPr>
                <w:rFonts w:ascii="Tahoma" w:hAnsi="Tahoma" w:cs="Tahoma"/>
                <w:sz w:val="24"/>
                <w:szCs w:val="24"/>
                <w:lang w:eastAsia="fr-FR"/>
              </w:rPr>
            </w:pPr>
            <w:r w:rsidRPr="00FF62D7">
              <w:rPr>
                <w:rFonts w:ascii="Tahoma" w:hAnsi="Tahoma" w:cs="Tahoma"/>
                <w:sz w:val="24"/>
                <w:szCs w:val="24"/>
                <w:lang w:eastAsia="fr-FR"/>
              </w:rPr>
              <w:t>SUD-Education</w:t>
            </w:r>
          </w:p>
          <w:p w:rsidR="0001106E" w:rsidRPr="00FF62D7" w:rsidRDefault="0001106E" w:rsidP="009C4457">
            <w:pPr>
              <w:spacing w:after="0" w:line="240" w:lineRule="auto"/>
              <w:jc w:val="center"/>
              <w:rPr>
                <w:rFonts w:ascii="Tahoma" w:hAnsi="Tahoma" w:cs="Tahoma"/>
                <w:b/>
                <w:bCs/>
                <w:sz w:val="24"/>
                <w:szCs w:val="24"/>
                <w:lang w:eastAsia="fr-FR"/>
              </w:rPr>
            </w:pPr>
            <w:r w:rsidRPr="002F6FF3">
              <w:rPr>
                <w:rFonts w:ascii="Tahoma" w:hAnsi="Tahoma" w:cs="Tahoma"/>
                <w:noProof/>
                <w:sz w:val="24"/>
                <w:szCs w:val="24"/>
                <w:lang w:eastAsia="fr-FR"/>
              </w:rPr>
              <w:pict>
                <v:shape id="Image 8" o:spid="_x0000_i1033" type="#_x0000_t75" style="width:121.5pt;height:109.5pt;visibility:visible">
                  <v:imagedata r:id="rId13" o:title="" croptop="-1714f" cropleft="-1588f" cropright="-1365f"/>
                  <o:lock v:ext="edit" aspectratio="f"/>
                </v:shape>
              </w:pict>
            </w:r>
          </w:p>
        </w:tc>
        <w:tc>
          <w:tcPr>
            <w:tcW w:w="3490" w:type="dxa"/>
            <w:tcBorders>
              <w:top w:val="nil"/>
              <w:left w:val="nil"/>
              <w:bottom w:val="nil"/>
              <w:right w:val="nil"/>
            </w:tcBorders>
          </w:tcPr>
          <w:p w:rsidR="0001106E" w:rsidRPr="00FF62D7" w:rsidRDefault="0001106E" w:rsidP="009C4457">
            <w:pPr>
              <w:spacing w:after="0" w:line="240" w:lineRule="auto"/>
              <w:jc w:val="center"/>
              <w:rPr>
                <w:rFonts w:ascii="Tahoma" w:hAnsi="Tahoma" w:cs="Tahoma"/>
                <w:b/>
                <w:bCs/>
                <w:sz w:val="24"/>
                <w:szCs w:val="24"/>
                <w:lang w:eastAsia="fr-FR"/>
              </w:rPr>
            </w:pPr>
          </w:p>
          <w:p w:rsidR="0001106E" w:rsidRPr="00FF62D7" w:rsidRDefault="0001106E" w:rsidP="009C4457">
            <w:pPr>
              <w:spacing w:after="0" w:line="240" w:lineRule="auto"/>
              <w:jc w:val="center"/>
              <w:rPr>
                <w:rFonts w:ascii="Tahoma" w:hAnsi="Tahoma" w:cs="Tahoma"/>
                <w:sz w:val="24"/>
                <w:szCs w:val="24"/>
                <w:lang w:eastAsia="fr-FR"/>
              </w:rPr>
            </w:pPr>
          </w:p>
        </w:tc>
      </w:tr>
    </w:tbl>
    <w:p w:rsidR="0001106E" w:rsidRPr="00FF62D7" w:rsidRDefault="0001106E">
      <w:pPr>
        <w:rPr>
          <w:rFonts w:ascii="Tahoma" w:hAnsi="Tahoma" w:cs="Tahoma"/>
          <w:sz w:val="24"/>
          <w:szCs w:val="24"/>
        </w:rPr>
      </w:pPr>
    </w:p>
    <w:sectPr w:rsidR="0001106E" w:rsidRPr="00FF62D7" w:rsidSect="00365395">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55A"/>
    <w:rsid w:val="0001106E"/>
    <w:rsid w:val="00024EEC"/>
    <w:rsid w:val="002F6FF3"/>
    <w:rsid w:val="00365395"/>
    <w:rsid w:val="003B6BB1"/>
    <w:rsid w:val="004F7A50"/>
    <w:rsid w:val="00666D0C"/>
    <w:rsid w:val="00756070"/>
    <w:rsid w:val="00782081"/>
    <w:rsid w:val="007C0A33"/>
    <w:rsid w:val="0082155A"/>
    <w:rsid w:val="00884F8E"/>
    <w:rsid w:val="009C4457"/>
    <w:rsid w:val="00BF0EEA"/>
    <w:rsid w:val="00EF55A3"/>
    <w:rsid w:val="00F518FA"/>
    <w:rsid w:val="00FF62D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55A"/>
    <w:rPr>
      <w:rFonts w:ascii="Tahoma" w:hAnsi="Tahoma" w:cs="Tahoma"/>
      <w:sz w:val="16"/>
      <w:szCs w:val="16"/>
    </w:rPr>
  </w:style>
  <w:style w:type="table" w:styleId="TableGrid">
    <w:name w:val="Table Grid"/>
    <w:basedOn w:val="TableNormal"/>
    <w:uiPriority w:val="99"/>
    <w:rsid w:val="007560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417</Words>
  <Characters>2295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kuevidjen euphrasie</dc:creator>
  <cp:keywords/>
  <dc:description/>
  <cp:lastModifiedBy>Idéfix</cp:lastModifiedBy>
  <cp:revision>2</cp:revision>
  <cp:lastPrinted>2019-02-06T13:22:00Z</cp:lastPrinted>
  <dcterms:created xsi:type="dcterms:W3CDTF">2019-02-12T18:19:00Z</dcterms:created>
  <dcterms:modified xsi:type="dcterms:W3CDTF">2019-02-12T18:19:00Z</dcterms:modified>
</cp:coreProperties>
</file>