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0C" w:rsidRPr="006B6307" w:rsidRDefault="00B32D0C" w:rsidP="006B6307">
      <w:pPr>
        <w:jc w:val="center"/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Menus semaine du </w:t>
      </w:r>
      <w:r w:rsidR="006B6307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au</w:t>
      </w:r>
      <w:r w:rsidR="006B6307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6 septembre 2019</w:t>
      </w: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</w:p>
    <w:tbl>
      <w:tblPr>
        <w:tblStyle w:val="Grilledutableau"/>
        <w:tblW w:w="14384" w:type="dxa"/>
        <w:jc w:val="center"/>
        <w:tblLook w:val="04A0" w:firstRow="1" w:lastRow="0" w:firstColumn="1" w:lastColumn="0" w:noHBand="0" w:noVBand="1"/>
      </w:tblPr>
      <w:tblGrid>
        <w:gridCol w:w="3596"/>
        <w:gridCol w:w="3596"/>
        <w:gridCol w:w="3596"/>
        <w:gridCol w:w="3596"/>
      </w:tblGrid>
      <w:tr w:rsidR="00B32D0C" w:rsidRPr="00592BFD" w:rsidTr="006B6307">
        <w:trPr>
          <w:trHeight w:val="468"/>
          <w:jc w:val="center"/>
        </w:trPr>
        <w:tc>
          <w:tcPr>
            <w:tcW w:w="3596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LUNDI</w:t>
            </w:r>
          </w:p>
        </w:tc>
        <w:tc>
          <w:tcPr>
            <w:tcW w:w="3596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MARDI</w:t>
            </w:r>
          </w:p>
        </w:tc>
        <w:tc>
          <w:tcPr>
            <w:tcW w:w="3596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JEUDI</w:t>
            </w:r>
          </w:p>
        </w:tc>
        <w:tc>
          <w:tcPr>
            <w:tcW w:w="3596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VENDREDI</w:t>
            </w:r>
          </w:p>
        </w:tc>
      </w:tr>
      <w:tr w:rsidR="00B32D0C" w:rsidRPr="00592BFD" w:rsidTr="006B6307">
        <w:trPr>
          <w:trHeight w:val="4526"/>
          <w:jc w:val="center"/>
        </w:trPr>
        <w:tc>
          <w:tcPr>
            <w:tcW w:w="3596" w:type="dxa"/>
          </w:tcPr>
          <w:p w:rsidR="00B32D0C" w:rsidRP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 w:rsidRPr="006B6307">
              <w:rPr>
                <w:rFonts w:ascii="Convincing Pirate" w:eastAsia="Convincing Pirate" w:hAnsi="Convincing Pirate" w:cs="Convincing Pirate"/>
                <w:sz w:val="36"/>
              </w:rPr>
              <w:t>Betteraves et échalotes</w:t>
            </w:r>
          </w:p>
          <w:p w:rsidR="006B6307" w:rsidRP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B6307" w:rsidRP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 w:rsidRPr="006B6307">
              <w:rPr>
                <w:rFonts w:ascii="Convincing Pirate" w:eastAsia="Convincing Pirate" w:hAnsi="Convincing Pirate" w:cs="Convincing Pirate"/>
                <w:sz w:val="36"/>
              </w:rPr>
              <w:t>Aiguillettes de volaille sauce forestière</w:t>
            </w:r>
          </w:p>
          <w:p w:rsidR="006B6307" w:rsidRP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 w:rsidRPr="006B6307">
              <w:rPr>
                <w:rFonts w:ascii="Convincing Pirate" w:eastAsia="Convincing Pirate" w:hAnsi="Convincing Pirate" w:cs="Convincing Pirate"/>
                <w:sz w:val="36"/>
              </w:rPr>
              <w:t>Riz à la tomate</w:t>
            </w:r>
          </w:p>
          <w:p w:rsidR="006B6307" w:rsidRP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B6307" w:rsidRP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 w:rsidRPr="006B6307">
              <w:rPr>
                <w:rFonts w:ascii="Convincing Pirate" w:eastAsia="Convincing Pirate" w:hAnsi="Convincing Pirate" w:cs="Convincing Pirate"/>
                <w:sz w:val="36"/>
              </w:rPr>
              <w:t>Biscuit galette saint Michel + dessert de pommes et pêches (compote)</w:t>
            </w:r>
          </w:p>
        </w:tc>
        <w:tc>
          <w:tcPr>
            <w:tcW w:w="3596" w:type="dxa"/>
          </w:tcPr>
          <w:p w:rsidR="00B32D0C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 xml:space="preserve">Tomates à </w:t>
            </w:r>
            <w:bookmarkStart w:id="0" w:name="_GoBack"/>
            <w:bookmarkEnd w:id="0"/>
            <w:r>
              <w:rPr>
                <w:rFonts w:ascii="Convincing Pirate" w:eastAsia="Convincing Pirate" w:hAnsi="Convincing Pirate" w:cs="Convincing Pirate"/>
                <w:sz w:val="36"/>
              </w:rPr>
              <w:t>la croque-au-sel</w:t>
            </w: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proofErr w:type="spellStart"/>
            <w:r>
              <w:rPr>
                <w:rFonts w:ascii="Convincing Pirate" w:eastAsia="Convincing Pirate" w:hAnsi="Convincing Pirate" w:cs="Convincing Pirate"/>
                <w:sz w:val="36"/>
              </w:rPr>
              <w:t>Bolls</w:t>
            </w:r>
            <w:proofErr w:type="spellEnd"/>
            <w:r>
              <w:rPr>
                <w:rFonts w:ascii="Convincing Pirate" w:eastAsia="Convincing Pirate" w:hAnsi="Convincing Pirate" w:cs="Convincing Pirate"/>
                <w:sz w:val="36"/>
              </w:rPr>
              <w:t xml:space="preserve"> de veau sauce tomate</w:t>
            </w: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Haricots beurre</w:t>
            </w: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B6307" w:rsidRP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Lait gélifié arôme vanille</w:t>
            </w:r>
          </w:p>
        </w:tc>
        <w:tc>
          <w:tcPr>
            <w:tcW w:w="3596" w:type="dxa"/>
          </w:tcPr>
          <w:p w:rsidR="00B32D0C" w:rsidRPr="006B6307" w:rsidRDefault="00B32D0C" w:rsidP="00B32D0C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B32D0C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Concombre émincé aux éclats de maïs</w:t>
            </w: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Steak haché</w:t>
            </w: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Pommes campagnardes</w:t>
            </w: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B6307" w:rsidRP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Ile flottante et crème anglaise</w:t>
            </w:r>
          </w:p>
        </w:tc>
        <w:tc>
          <w:tcPr>
            <w:tcW w:w="3596" w:type="dxa"/>
          </w:tcPr>
          <w:p w:rsidR="00B32D0C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Terrine de campagne</w:t>
            </w: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Colin d’Alaska, citron</w:t>
            </w: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Carottes vichy</w:t>
            </w:r>
          </w:p>
          <w:p w:rsid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6B6307" w:rsidRPr="006B6307" w:rsidRDefault="006B6307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Corbeille de fruits d’été</w:t>
            </w:r>
          </w:p>
        </w:tc>
      </w:tr>
    </w:tbl>
    <w:p w:rsidR="00727D6E" w:rsidRDefault="006B6307"/>
    <w:sectPr w:rsidR="00727D6E" w:rsidSect="006B630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vincing Pirate">
    <w:panose1 w:val="04000700000007000000"/>
    <w:charset w:val="80"/>
    <w:family w:val="decorative"/>
    <w:pitch w:val="variable"/>
    <w:sig w:usb0="00000001" w:usb1="08070000" w:usb2="00000010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07"/>
    <w:rsid w:val="00397A65"/>
    <w:rsid w:val="003D7B6B"/>
    <w:rsid w:val="00440E20"/>
    <w:rsid w:val="00592BFD"/>
    <w:rsid w:val="00660EDB"/>
    <w:rsid w:val="006B6307"/>
    <w:rsid w:val="00756EE0"/>
    <w:rsid w:val="009119A1"/>
    <w:rsid w:val="00A2486E"/>
    <w:rsid w:val="00AA0C75"/>
    <w:rsid w:val="00B32D0C"/>
    <w:rsid w:val="00BB0A64"/>
    <w:rsid w:val="00C6384B"/>
    <w:rsid w:val="00D21154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02045"/>
  <w15:chartTrackingRefBased/>
  <w15:docId w15:val="{0768E2B4-FBBE-CD4B-85BC-120A6F3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D0C"/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C7F8C"/>
    <w:pPr>
      <w:keepNext/>
      <w:keepLines/>
      <w:spacing w:before="240" w:after="240"/>
      <w:jc w:val="center"/>
      <w:outlineLvl w:val="3"/>
    </w:pPr>
    <w:rPr>
      <w:rFonts w:asciiTheme="majorHAnsi" w:eastAsiaTheme="majorEastAsia" w:hAnsiTheme="majorHAnsi" w:cstheme="majorBidi"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conclu">
    <w:name w:val="intro conclu"/>
    <w:basedOn w:val="Normal"/>
    <w:qFormat/>
    <w:rsid w:val="00A2486E"/>
    <w:pPr>
      <w:spacing w:after="80" w:line="360" w:lineRule="auto"/>
      <w:ind w:left="708"/>
      <w:jc w:val="both"/>
    </w:pPr>
    <w:rPr>
      <w:rFonts w:ascii="Times New Roman" w:hAnsi="Times New Roman" w:cs="Times New Roman"/>
      <w:i/>
      <w:sz w:val="28"/>
    </w:rPr>
  </w:style>
  <w:style w:type="paragraph" w:customStyle="1" w:styleId="titreannexes">
    <w:name w:val="titre_annexes"/>
    <w:basedOn w:val="Titreindex"/>
    <w:next w:val="Normal"/>
    <w:link w:val="titreannexesCar"/>
    <w:autoRedefine/>
    <w:qFormat/>
    <w:rsid w:val="00FC7F8C"/>
    <w:pPr>
      <w:spacing w:before="240" w:after="240" w:line="360" w:lineRule="auto"/>
      <w:jc w:val="center"/>
    </w:pPr>
    <w:rPr>
      <w:rFonts w:ascii="Times New Roman" w:hAnsi="Times New Roman" w:cs="Times New Roman"/>
      <w:b w:val="0"/>
      <w:sz w:val="52"/>
    </w:rPr>
  </w:style>
  <w:style w:type="character" w:customStyle="1" w:styleId="titreannexesCar">
    <w:name w:val="titre_annexes Car"/>
    <w:basedOn w:val="Policepardfaut"/>
    <w:link w:val="titreannexes"/>
    <w:rsid w:val="00FC7F8C"/>
    <w:rPr>
      <w:rFonts w:ascii="Times New Roman" w:eastAsiaTheme="majorEastAsia" w:hAnsi="Times New Roman" w:cs="Times New Roman"/>
      <w:bCs/>
      <w:sz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7F8C"/>
    <w:pPr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FC7F8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C7F8C"/>
    <w:rPr>
      <w:rFonts w:asciiTheme="majorHAnsi" w:eastAsiaTheme="majorEastAsia" w:hAnsiTheme="majorHAnsi" w:cstheme="majorBidi"/>
      <w:i/>
      <w:iCs/>
      <w:sz w:val="28"/>
    </w:rPr>
  </w:style>
  <w:style w:type="table" w:styleId="Grilledutableau">
    <w:name w:val="Table Grid"/>
    <w:basedOn w:val="TableauNormal"/>
    <w:uiPriority w:val="39"/>
    <w:rsid w:val="00B3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aliechauvin/Documents/DIRECTION/Menus%20cantine%20/Menus%20semaine%20TYPE%20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Menus semaine TYPE 2.dotx</Template>
  <TotalTime>5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Chauvin</dc:creator>
  <cp:keywords/>
  <dc:description/>
  <cp:lastModifiedBy>Coralie Chauvin</cp:lastModifiedBy>
  <cp:revision>1</cp:revision>
  <cp:lastPrinted>2019-03-08T11:03:00Z</cp:lastPrinted>
  <dcterms:created xsi:type="dcterms:W3CDTF">2019-08-26T13:07:00Z</dcterms:created>
  <dcterms:modified xsi:type="dcterms:W3CDTF">2019-08-26T13:12:00Z</dcterms:modified>
</cp:coreProperties>
</file>