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de disposition de prospectus"/>
      </w:tblPr>
      <w:tblGrid>
        <w:gridCol w:w="6135"/>
        <w:gridCol w:w="391"/>
        <w:gridCol w:w="164"/>
        <w:gridCol w:w="377"/>
        <w:gridCol w:w="377"/>
        <w:gridCol w:w="2376"/>
      </w:tblGrid>
      <w:tr w:rsidR="00FD7AF8" w:rsidTr="00FD7AF8">
        <w:trPr>
          <w:trHeight w:hRule="exact" w:val="362"/>
          <w:jc w:val="center"/>
        </w:trPr>
        <w:tc>
          <w:tcPr>
            <w:tcW w:w="6135" w:type="dxa"/>
          </w:tcPr>
          <w:p w:rsidR="00FD7AF8" w:rsidRDefault="00FD7AF8"/>
        </w:tc>
        <w:tc>
          <w:tcPr>
            <w:tcW w:w="555" w:type="dxa"/>
            <w:gridSpan w:val="2"/>
            <w:tcBorders>
              <w:right w:val="thickThinSmallGap" w:sz="36" w:space="0" w:color="8D8B00" w:themeColor="accent1"/>
            </w:tcBorders>
          </w:tcPr>
          <w:p w:rsidR="00FD7AF8" w:rsidRDefault="00FD7AF8"/>
        </w:tc>
        <w:tc>
          <w:tcPr>
            <w:tcW w:w="377" w:type="dxa"/>
            <w:tcBorders>
              <w:right w:val="thickThinSmallGap" w:sz="36" w:space="0" w:color="8D8B00" w:themeColor="accent1"/>
            </w:tcBorders>
          </w:tcPr>
          <w:p w:rsidR="00FD7AF8" w:rsidRDefault="00FD7AF8"/>
        </w:tc>
        <w:tc>
          <w:tcPr>
            <w:tcW w:w="377" w:type="dxa"/>
            <w:tcBorders>
              <w:left w:val="thickThinSmallGap" w:sz="36" w:space="0" w:color="8D8B00" w:themeColor="accent1"/>
            </w:tcBorders>
          </w:tcPr>
          <w:p w:rsidR="00FD7AF8" w:rsidRDefault="00FD7AF8"/>
        </w:tc>
        <w:tc>
          <w:tcPr>
            <w:tcW w:w="2376" w:type="dxa"/>
          </w:tcPr>
          <w:p w:rsidR="00FD7AF8" w:rsidRDefault="00FD7AF8"/>
        </w:tc>
      </w:tr>
      <w:tr w:rsidR="00FD7AF8" w:rsidRPr="006D070C" w:rsidTr="00FD7AF8">
        <w:trPr>
          <w:trHeight w:hRule="exact" w:val="13897"/>
          <w:jc w:val="center"/>
        </w:trPr>
        <w:tc>
          <w:tcPr>
            <w:tcW w:w="6526" w:type="dxa"/>
            <w:gridSpan w:val="2"/>
          </w:tcPr>
          <w:p w:rsidR="00FD7AF8" w:rsidRPr="00FD7AF8" w:rsidRDefault="00FD7AF8" w:rsidP="00E066C2">
            <w:pPr>
              <w:pStyle w:val="Informationsdvnement"/>
              <w:rPr>
                <w:color w:val="auto"/>
                <w:lang w:val="fr-FR"/>
              </w:rPr>
            </w:pPr>
            <w:r w:rsidRPr="00FD7AF8">
              <w:rPr>
                <w:color w:val="auto"/>
                <w:lang w:val="fr-FR"/>
              </w:rPr>
              <w:t>SPORTS LOISIRS</w:t>
            </w:r>
          </w:p>
          <w:p w:rsidR="00FD7AF8" w:rsidRPr="00FD7AF8" w:rsidRDefault="00FD7AF8" w:rsidP="00E066C2">
            <w:pPr>
              <w:pStyle w:val="Informationsdvnement"/>
              <w:rPr>
                <w:color w:val="auto"/>
                <w:lang w:val="fr-FR"/>
              </w:rPr>
            </w:pPr>
            <w:r w:rsidRPr="00FD7AF8">
              <w:rPr>
                <w:color w:val="auto"/>
                <w:lang w:val="fr-FR"/>
              </w:rPr>
              <w:t xml:space="preserve">         POUR </w:t>
            </w:r>
          </w:p>
          <w:p w:rsidR="00FD7AF8" w:rsidRPr="00FD7AF8" w:rsidRDefault="00FD7AF8" w:rsidP="00E066C2">
            <w:pPr>
              <w:pStyle w:val="Informationsdvnement"/>
              <w:rPr>
                <w:color w:val="auto"/>
                <w:lang w:val="fr-FR"/>
              </w:rPr>
            </w:pPr>
            <w:r w:rsidRPr="00FD7AF8">
              <w:rPr>
                <w:color w:val="auto"/>
                <w:lang w:val="fr-FR"/>
              </w:rPr>
              <w:t xml:space="preserve">                  TOUS </w:t>
            </w:r>
          </w:p>
          <w:p w:rsidR="00FD7AF8" w:rsidRPr="006D070C" w:rsidRDefault="00FD7AF8">
            <w:pPr>
              <w:pStyle w:val="Normalcentr"/>
              <w:rPr>
                <w:rFonts w:ascii="Impact" w:hAnsi="Impact"/>
                <w:noProof/>
                <w:color w:val="7030A0"/>
                <w:lang w:val="fr-FR"/>
              </w:rPr>
            </w:pPr>
          </w:p>
          <w:p w:rsidR="00FD7AF8" w:rsidRPr="006D070C" w:rsidRDefault="00FD7AF8" w:rsidP="006D070C">
            <w:pPr>
              <w:pStyle w:val="Normalcentr"/>
              <w:jc w:val="center"/>
              <w:rPr>
                <w:rFonts w:ascii="Showcard Gothic" w:hAnsi="Showcard Gothic"/>
                <w:noProof/>
                <w:color w:val="3333CC"/>
                <w:sz w:val="72"/>
                <w:szCs w:val="7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70C">
              <w:rPr>
                <w:rFonts w:ascii="Showcard Gothic" w:hAnsi="Showcard Gothic"/>
                <w:noProof/>
                <w:color w:val="3333CC"/>
                <w:sz w:val="72"/>
                <w:szCs w:val="7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VACANCES DE PAQUES</w:t>
            </w:r>
          </w:p>
          <w:p w:rsidR="00FD7AF8" w:rsidRPr="005950B0" w:rsidRDefault="00FD7AF8">
            <w:pPr>
              <w:pStyle w:val="Normalcentr"/>
              <w:rPr>
                <w:rFonts w:ascii="Gungsuh" w:eastAsia="Gungsuh" w:hAnsi="Gungsuh"/>
                <w:noProof/>
                <w:color w:val="9966FF"/>
                <w:sz w:val="48"/>
                <w:szCs w:val="48"/>
                <w:lang w:val="fr-FR"/>
              </w:rPr>
            </w:pPr>
            <w:r w:rsidRPr="005950B0">
              <w:rPr>
                <w:rFonts w:ascii="Gungsuh" w:eastAsia="Gungsuh" w:hAnsi="Gungsuh"/>
                <w:noProof/>
                <w:color w:val="9966FF"/>
                <w:sz w:val="48"/>
                <w:szCs w:val="48"/>
                <w:lang w:val="fr-FR"/>
              </w:rPr>
              <w:t>AVEC ·</w:t>
            </w:r>
          </w:p>
          <w:p w:rsidR="00FD7AF8" w:rsidRPr="005950B0" w:rsidRDefault="00FD7AF8">
            <w:pPr>
              <w:pStyle w:val="Normalcentr"/>
              <w:rPr>
                <w:rFonts w:ascii="Gungsuh" w:eastAsia="Gungsuh" w:hAnsi="Gungsuh"/>
                <w:noProof/>
                <w:color w:val="9966FF"/>
                <w:sz w:val="48"/>
                <w:szCs w:val="48"/>
                <w:lang w:val="fr-FR"/>
              </w:rPr>
            </w:pPr>
            <w:r w:rsidRPr="005950B0">
              <w:rPr>
                <w:rFonts w:ascii="Gungsuh" w:eastAsia="Gungsuh" w:hAnsi="Gungsuh"/>
                <w:noProof/>
                <w:color w:val="9966FF"/>
                <w:sz w:val="48"/>
                <w:szCs w:val="48"/>
                <w:lang w:val="fr-FR"/>
              </w:rPr>
              <w:t xml:space="preserve"> </w:t>
            </w:r>
            <w:r w:rsidRPr="005950B0">
              <w:rPr>
                <w:rStyle w:val="lev"/>
                <w:rFonts w:ascii="Gungsuh" w:eastAsia="Gungsuh" w:hAnsi="Gungsuh"/>
                <w:noProof/>
                <w:color w:val="9966FF"/>
                <w:sz w:val="48"/>
                <w:szCs w:val="48"/>
                <w:lang w:val="fr-FR"/>
              </w:rPr>
              <w:t xml:space="preserve">Benoit – Xavier – Anais – Jérémie – Jonathan – Emeline – Alicia </w:t>
            </w:r>
          </w:p>
          <w:p w:rsidR="00FD7AF8" w:rsidRPr="00FD7AF8" w:rsidRDefault="00FD7AF8" w:rsidP="006D070C">
            <w:pPr>
              <w:pStyle w:val="Titrevnement"/>
              <w:jc w:val="center"/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</w:pPr>
            <w:r w:rsidRPr="00FD7AF8"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  <w:t>17 bis rue de reuil</w:t>
            </w:r>
          </w:p>
          <w:p w:rsidR="00FD7AF8" w:rsidRPr="00FD7AF8" w:rsidRDefault="00FD7AF8" w:rsidP="006D070C">
            <w:pPr>
              <w:pStyle w:val="Titrevnement"/>
              <w:jc w:val="center"/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</w:pPr>
            <w:r w:rsidRPr="00FD7AF8"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  <w:t>Accueil au gymnase municipal</w:t>
            </w:r>
          </w:p>
          <w:p w:rsidR="00FD7AF8" w:rsidRPr="00FD7AF8" w:rsidRDefault="00FD7AF8" w:rsidP="006D070C">
            <w:pPr>
              <w:pStyle w:val="Titrevnement"/>
              <w:jc w:val="center"/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</w:pPr>
            <w:r w:rsidRPr="00FD7AF8"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  <w:t>de 8 h 30 à 17 h 30</w:t>
            </w:r>
          </w:p>
          <w:p w:rsidR="00FD7AF8" w:rsidRPr="00FD7AF8" w:rsidRDefault="00FD7AF8" w:rsidP="006D070C">
            <w:pPr>
              <w:pStyle w:val="Titrevnement"/>
              <w:jc w:val="center"/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</w:pPr>
            <w:r w:rsidRPr="00FD7AF8"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  <w:t>Tél gymnase : 01.60.22.43.66</w:t>
            </w:r>
          </w:p>
          <w:p w:rsidR="00FD7AF8" w:rsidRPr="006D070C" w:rsidRDefault="00FD7AF8" w:rsidP="006D070C">
            <w:pPr>
              <w:pStyle w:val="Titrevnement"/>
              <w:jc w:val="center"/>
              <w:rPr>
                <w:lang w:val="fr-FR"/>
              </w:rPr>
            </w:pPr>
            <w:r w:rsidRPr="00FD7AF8">
              <w:rPr>
                <w:rFonts w:ascii="Berlin Sans FB" w:hAnsi="Berlin Sans FB"/>
                <w:color w:val="auto"/>
                <w:sz w:val="40"/>
                <w:szCs w:val="40"/>
                <w:lang w:val="fr-FR"/>
              </w:rPr>
              <w:t>tel bureau : 01.60.22.15.95</w:t>
            </w:r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:rsidR="00FD7AF8" w:rsidRPr="006D070C" w:rsidRDefault="00FD7AF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right w:val="thickThinSmallGap" w:sz="36" w:space="0" w:color="8D8B00" w:themeColor="accent1"/>
            </w:tcBorders>
          </w:tcPr>
          <w:p w:rsidR="00FD7AF8" w:rsidRPr="006D070C" w:rsidRDefault="00FD7AF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left w:val="thickThinSmallGap" w:sz="36" w:space="0" w:color="8D8B00" w:themeColor="accent1"/>
            </w:tcBorders>
          </w:tcPr>
          <w:p w:rsidR="00FD7AF8" w:rsidRPr="006D070C" w:rsidRDefault="00FD7AF8">
            <w:pPr>
              <w:rPr>
                <w:lang w:val="fr-FR"/>
              </w:rPr>
            </w:pPr>
          </w:p>
        </w:tc>
        <w:tc>
          <w:tcPr>
            <w:tcW w:w="2376" w:type="dxa"/>
          </w:tcPr>
          <w:p w:rsidR="00FD7AF8" w:rsidRPr="00E066C2" w:rsidRDefault="00FD7AF8">
            <w:pPr>
              <w:pStyle w:val="Titrevnement"/>
              <w:rPr>
                <w:lang w:val="fr-FR"/>
              </w:rPr>
            </w:pPr>
            <w:r w:rsidRPr="00FD7AF8">
              <w:rPr>
                <w:rFonts w:ascii="Impact" w:hAnsi="Impact"/>
                <w:color w:val="0000FF"/>
                <w:lang w:val="fr-FR"/>
              </w:rPr>
              <w:t>lUNDI</w:t>
            </w:r>
            <w:r>
              <w:rPr>
                <w:rFonts w:ascii="Impact" w:hAnsi="Impact"/>
                <w:color w:val="8D8B00"/>
                <w:lang w:val="fr-FR"/>
              </w:rPr>
              <w:t xml:space="preserve"> </w:t>
            </w:r>
          </w:p>
          <w:p w:rsidR="00FD7AF8" w:rsidRPr="006D070C" w:rsidRDefault="00FD7AF8" w:rsidP="006D070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6D070C">
              <w:rPr>
                <w:lang w:val="fr-FR"/>
              </w:rPr>
              <w:t>Parcours de sante</w:t>
            </w:r>
          </w:p>
          <w:p w:rsidR="00FD7AF8" w:rsidRPr="006D070C" w:rsidRDefault="00FD7AF8" w:rsidP="006D070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D</w:t>
            </w:r>
            <w:r w:rsidRPr="006D070C">
              <w:rPr>
                <w:lang w:val="fr-FR"/>
              </w:rPr>
              <w:t>ecouverte</w:t>
            </w:r>
            <w:proofErr w:type="spellEnd"/>
            <w:r w:rsidRPr="006D070C">
              <w:rPr>
                <w:lang w:val="fr-FR"/>
              </w:rPr>
              <w:t xml:space="preserve"> de l </w:t>
            </w:r>
            <w:proofErr w:type="spellStart"/>
            <w:r>
              <w:rPr>
                <w:lang w:val="fr-FR"/>
              </w:rPr>
              <w:t>A</w:t>
            </w:r>
            <w:r w:rsidRPr="006D070C">
              <w:rPr>
                <w:lang w:val="fr-FR"/>
              </w:rPr>
              <w:t>merique</w:t>
            </w:r>
            <w:proofErr w:type="spellEnd"/>
            <w:r w:rsidRPr="006D070C">
              <w:rPr>
                <w:lang w:val="fr-FR"/>
              </w:rPr>
              <w:t xml:space="preserve"> </w:t>
            </w:r>
          </w:p>
          <w:p w:rsidR="00FD7AF8" w:rsidRPr="00FD7AF8" w:rsidRDefault="00FD7AF8">
            <w:pPr>
              <w:pStyle w:val="Titrevnement"/>
              <w:rPr>
                <w:color w:val="0000FF"/>
                <w:lang w:val="fr-FR"/>
              </w:rPr>
            </w:pPr>
            <w:r w:rsidRPr="00FD7AF8">
              <w:rPr>
                <w:rFonts w:ascii="Impact" w:hAnsi="Impact"/>
                <w:color w:val="0000FF"/>
                <w:lang w:val="fr-FR"/>
              </w:rPr>
              <w:t>mardi</w:t>
            </w:r>
          </w:p>
          <w:p w:rsidR="00FD7AF8" w:rsidRPr="006D070C" w:rsidRDefault="00FD7AF8" w:rsidP="006D070C">
            <w:pPr>
              <w:rPr>
                <w:lang w:val="fr-FR"/>
              </w:rPr>
            </w:pPr>
            <w:r w:rsidRPr="006D070C">
              <w:rPr>
                <w:lang w:val="fr-FR"/>
              </w:rPr>
              <w:t>Sport CO’</w:t>
            </w:r>
          </w:p>
          <w:p w:rsidR="00FD7AF8" w:rsidRPr="006D070C" w:rsidRDefault="00FD7AF8" w:rsidP="006D070C">
            <w:pPr>
              <w:rPr>
                <w:lang w:val="fr-FR"/>
              </w:rPr>
            </w:pPr>
            <w:r w:rsidRPr="006D070C">
              <w:rPr>
                <w:lang w:val="fr-FR"/>
              </w:rPr>
              <w:t xml:space="preserve">Tir à </w:t>
            </w:r>
            <w:proofErr w:type="gramStart"/>
            <w:r w:rsidRPr="006D070C">
              <w:rPr>
                <w:lang w:val="fr-FR"/>
              </w:rPr>
              <w:t>l’ Arc</w:t>
            </w:r>
            <w:proofErr w:type="gramEnd"/>
          </w:p>
          <w:p w:rsidR="00FD7AF8" w:rsidRDefault="00FD7AF8" w:rsidP="006D070C">
            <w:pPr>
              <w:rPr>
                <w:lang w:val="fr-FR"/>
              </w:rPr>
            </w:pPr>
            <w:r>
              <w:rPr>
                <w:lang w:val="fr-FR"/>
              </w:rPr>
              <w:t>Loup Garou</w:t>
            </w:r>
          </w:p>
          <w:p w:rsidR="00FD7AF8" w:rsidRPr="006D070C" w:rsidRDefault="00FD7AF8" w:rsidP="006D070C">
            <w:pPr>
              <w:rPr>
                <w:lang w:val="fr-FR"/>
              </w:rPr>
            </w:pPr>
            <w:r>
              <w:rPr>
                <w:lang w:val="fr-FR"/>
              </w:rPr>
              <w:t>Jeux de la Gamelle</w:t>
            </w:r>
          </w:p>
          <w:p w:rsidR="00FD7AF8" w:rsidRPr="00FD7AF8" w:rsidRDefault="00FD7AF8" w:rsidP="005950B0">
            <w:pPr>
              <w:pStyle w:val="Titrevnement"/>
              <w:rPr>
                <w:rFonts w:ascii="Impact" w:hAnsi="Impact"/>
                <w:color w:val="0000FF"/>
                <w:lang w:val="fr-FR"/>
              </w:rPr>
            </w:pPr>
            <w:r w:rsidRPr="00FD7AF8">
              <w:rPr>
                <w:rFonts w:ascii="Impact" w:hAnsi="Impact"/>
                <w:color w:val="0000FF"/>
                <w:lang w:val="fr-FR"/>
              </w:rPr>
              <w:t>mERCREDI</w:t>
            </w:r>
          </w:p>
          <w:p w:rsidR="00FD7AF8" w:rsidRPr="005950B0" w:rsidRDefault="00FD7AF8" w:rsidP="005950B0">
            <w:pPr>
              <w:pStyle w:val="Titrevnement"/>
              <w:numPr>
                <w:ilvl w:val="0"/>
                <w:numId w:val="1"/>
              </w:numPr>
              <w:rPr>
                <w:rFonts w:ascii="Impact" w:hAnsi="Impact"/>
                <w:color w:val="auto"/>
                <w:sz w:val="28"/>
                <w:szCs w:val="28"/>
                <w:lang w:val="fr-FR"/>
              </w:rPr>
            </w:pPr>
            <w:r w:rsidRPr="005950B0">
              <w:rPr>
                <w:rFonts w:ascii="Impact" w:hAnsi="Impact"/>
                <w:color w:val="auto"/>
                <w:sz w:val="28"/>
                <w:szCs w:val="28"/>
                <w:lang w:val="fr-FR"/>
              </w:rPr>
              <w:t>PISCINE</w:t>
            </w:r>
          </w:p>
          <w:p w:rsidR="00FD7AF8" w:rsidRPr="005950B0" w:rsidRDefault="00FD7AF8" w:rsidP="005950B0">
            <w:pPr>
              <w:pStyle w:val="Titrevnement"/>
              <w:numPr>
                <w:ilvl w:val="0"/>
                <w:numId w:val="1"/>
              </w:numPr>
              <w:rPr>
                <w:rFonts w:ascii="Impact" w:hAnsi="Impact"/>
                <w:color w:val="auto"/>
                <w:sz w:val="28"/>
                <w:szCs w:val="28"/>
                <w:lang w:val="fr-FR"/>
              </w:rPr>
            </w:pPr>
            <w:r w:rsidRPr="005950B0">
              <w:rPr>
                <w:rFonts w:ascii="Impact" w:hAnsi="Impact"/>
                <w:color w:val="auto"/>
                <w:sz w:val="28"/>
                <w:szCs w:val="28"/>
                <w:lang w:val="fr-FR"/>
              </w:rPr>
              <w:t xml:space="preserve">CERF VOLANT </w:t>
            </w:r>
          </w:p>
          <w:p w:rsidR="00FD7AF8" w:rsidRPr="005950B0" w:rsidRDefault="00FD7AF8" w:rsidP="005950B0">
            <w:pPr>
              <w:pStyle w:val="Titrevnement"/>
              <w:numPr>
                <w:ilvl w:val="0"/>
                <w:numId w:val="1"/>
              </w:numPr>
              <w:jc w:val="both"/>
              <w:rPr>
                <w:sz w:val="44"/>
                <w:szCs w:val="44"/>
                <w:lang w:val="fr-FR"/>
              </w:rPr>
            </w:pPr>
            <w:r w:rsidRPr="005950B0">
              <w:rPr>
                <w:rFonts w:ascii="Impact" w:hAnsi="Impact"/>
                <w:color w:val="auto"/>
                <w:sz w:val="28"/>
                <w:szCs w:val="28"/>
                <w:lang w:val="fr-FR"/>
              </w:rPr>
              <w:t>PLANTATION</w:t>
            </w:r>
          </w:p>
          <w:p w:rsidR="00FD7AF8" w:rsidRPr="00FD7AF8" w:rsidRDefault="00FD7AF8" w:rsidP="005950B0">
            <w:pPr>
              <w:pStyle w:val="Titrevnement"/>
              <w:jc w:val="both"/>
              <w:rPr>
                <w:color w:val="0000FF"/>
                <w:sz w:val="44"/>
                <w:szCs w:val="44"/>
                <w:lang w:val="fr-FR"/>
              </w:rPr>
            </w:pPr>
            <w:r w:rsidRPr="00FD7AF8">
              <w:rPr>
                <w:color w:val="0000FF"/>
                <w:sz w:val="44"/>
                <w:szCs w:val="44"/>
                <w:lang w:val="fr-FR"/>
              </w:rPr>
              <w:t xml:space="preserve">jeudi </w:t>
            </w:r>
          </w:p>
          <w:p w:rsidR="00FD7AF8" w:rsidRPr="005950B0" w:rsidRDefault="00FD7AF8" w:rsidP="005950B0">
            <w:pPr>
              <w:pStyle w:val="Titrevnement"/>
              <w:numPr>
                <w:ilvl w:val="0"/>
                <w:numId w:val="1"/>
              </w:numPr>
              <w:rPr>
                <w:color w:val="auto"/>
                <w:sz w:val="24"/>
                <w:szCs w:val="24"/>
                <w:lang w:val="fr-FR"/>
              </w:rPr>
            </w:pPr>
            <w:r w:rsidRPr="005950B0">
              <w:rPr>
                <w:color w:val="auto"/>
                <w:sz w:val="24"/>
                <w:szCs w:val="24"/>
                <w:lang w:val="fr-FR"/>
              </w:rPr>
              <w:t>RANDO VELO</w:t>
            </w:r>
          </w:p>
          <w:p w:rsidR="00FD7AF8" w:rsidRPr="005950B0" w:rsidRDefault="00FD7AF8" w:rsidP="005950B0">
            <w:pPr>
              <w:pStyle w:val="Titrevnemen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noProof/>
                <w:color w:val="0000FF"/>
                <w:sz w:val="36"/>
                <w:szCs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730681" wp14:editId="3ACD5D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597535</wp:posOffset>
                      </wp:positionV>
                      <wp:extent cx="1857375" cy="1333500"/>
                      <wp:effectExtent l="38100" t="19050" r="9525" b="57150"/>
                      <wp:wrapNone/>
                      <wp:docPr id="1" name="Explosion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3335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8AD5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-.55pt;margin-top:47.05pt;width:146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" fillcolor="#8d8b00 [3204]" strokecolor="#464400 [1604]" strokeweight="1pt"/>
                  </w:pict>
                </mc:Fallback>
              </mc:AlternateContent>
            </w:r>
            <w:r w:rsidRPr="005950B0">
              <w:rPr>
                <w:color w:val="auto"/>
                <w:sz w:val="24"/>
                <w:szCs w:val="24"/>
                <w:lang w:val="fr-FR"/>
              </w:rPr>
              <w:t xml:space="preserve">JEUX AUX GYMNASE </w:t>
            </w:r>
          </w:p>
          <w:p w:rsidR="00FD7AF8" w:rsidRPr="00FD7AF8" w:rsidRDefault="00FD7AF8" w:rsidP="005950B0">
            <w:pPr>
              <w:pStyle w:val="Titrevnement"/>
              <w:ind w:left="720"/>
              <w:jc w:val="both"/>
              <w:rPr>
                <w:color w:val="0000FF"/>
                <w:sz w:val="36"/>
                <w:szCs w:val="36"/>
                <w:lang w:val="fr-FR"/>
              </w:rPr>
            </w:pPr>
            <w:r w:rsidRPr="00FD7AF8">
              <w:rPr>
                <w:color w:val="0000FF"/>
                <w:sz w:val="36"/>
                <w:szCs w:val="36"/>
                <w:lang w:val="fr-FR"/>
              </w:rPr>
              <w:t xml:space="preserve">vendredi- surprise </w:t>
            </w:r>
          </w:p>
        </w:tc>
        <w:bookmarkStart w:id="0" w:name="_GoBack"/>
        <w:bookmarkEnd w:id="0"/>
      </w:tr>
    </w:tbl>
    <w:p w:rsidR="009C3277" w:rsidRPr="00AB5D80" w:rsidRDefault="00FD7AF8" w:rsidP="005950B0">
      <w:pPr>
        <w:pStyle w:val="Espacedutableau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-9669780</wp:posOffset>
                </wp:positionV>
                <wp:extent cx="4676775" cy="8086725"/>
                <wp:effectExtent l="19050" t="38100" r="47625" b="66675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086725"/>
                        </a:xfrm>
                        <a:prstGeom prst="irregularSeal2">
                          <a:avLst/>
                        </a:prstGeom>
                        <a:gradFill flip="none" rotWithShape="1">
                          <a:gsLst>
                            <a:gs pos="0">
                              <a:srgbClr val="66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99FF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E9D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-43.5pt;margin-top:-761.4pt;width:368.25pt;height:6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" fillcolor="#97b8ff" strokecolor="#464400 [1604]" strokeweight="1pt">
                <v:fill color2="#dfe8ff" rotate="t" angle="315" colors="0 #97b8ff;.5 #bfd2ff;1 #dfe8ff" focus="100%" type="gradient"/>
              </v:shape>
            </w:pict>
          </mc:Fallback>
        </mc:AlternateContent>
      </w:r>
    </w:p>
    <w:sectPr w:rsidR="009C3277" w:rsidRPr="00AB5D8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6FF"/>
    <w:multiLevelType w:val="hybridMultilevel"/>
    <w:tmpl w:val="5C801348"/>
    <w:lvl w:ilvl="0" w:tplc="8A5E97C2">
      <w:start w:val="17"/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C"/>
    <w:rsid w:val="005950B0"/>
    <w:rsid w:val="006D070C"/>
    <w:rsid w:val="00803136"/>
    <w:rsid w:val="00906576"/>
    <w:rsid w:val="009C3277"/>
    <w:rsid w:val="00AB5D80"/>
    <w:rsid w:val="00B765FB"/>
    <w:rsid w:val="00E066C2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9620-7B73-4573-A217-F509BB0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edutableau">
    <w:name w:val="Espace du tableau"/>
    <w:basedOn w:val="Normal"/>
    <w:uiPriority w:val="99"/>
    <w:semiHidden/>
    <w:pPr>
      <w:spacing w:line="120" w:lineRule="exact"/>
    </w:pPr>
    <w:rPr>
      <w:sz w:val="12"/>
    </w:rPr>
  </w:style>
  <w:style w:type="character" w:styleId="Lienhypertexte">
    <w:name w:val="Hyperlink"/>
    <w:basedOn w:val="Policepardfaut"/>
    <w:uiPriority w:val="99"/>
    <w:unhideWhenUsed/>
    <w:rPr>
      <w:color w:val="8D8B00" w:themeColor="accent1"/>
      <w:u w:val="none"/>
    </w:rPr>
  </w:style>
  <w:style w:type="paragraph" w:styleId="Titre">
    <w:name w:val="Title"/>
    <w:basedOn w:val="Normal"/>
    <w:next w:val="Normal"/>
    <w:link w:val="Titre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lev">
    <w:name w:val="Strong"/>
    <w:basedOn w:val="Policepardfaut"/>
    <w:uiPriority w:val="1"/>
    <w:qFormat/>
    <w:rPr>
      <w:b w:val="0"/>
      <w:bCs w:val="0"/>
      <w:color w:val="8D8B00" w:themeColor="accen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itrevnement">
    <w:name w:val="Titre Événement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tionsdvnement">
    <w:name w:val="Informations d’événement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Normalcentr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ous-titredvnement">
    <w:name w:val="Sous-titre d’événement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1A1A1A" w:themeColor="text2"/>
      <w:u w:val="non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6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t\AppData\Roaming\Microsoft\Templates\Prospectus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Prospectus.dotx</Template>
  <TotalTime>26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2016-04-14T15:23:00Z</dcterms:created>
  <dcterms:modified xsi:type="dcterms:W3CDTF">2016-04-14T15:51:00Z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