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44" w:rsidRPr="002827C4" w:rsidRDefault="007B2044" w:rsidP="007B2044">
      <w:pPr>
        <w:pStyle w:val="Titre"/>
        <w:ind w:left="0"/>
        <w:jc w:val="center"/>
        <w:rPr>
          <w:rFonts w:ascii="Candara" w:hAnsi="Candara"/>
          <w:color w:val="auto"/>
          <w:sz w:val="40"/>
        </w:rPr>
      </w:pPr>
      <w:r w:rsidRPr="002827C4">
        <w:rPr>
          <w:rFonts w:ascii="Candara" w:hAnsi="Candara"/>
          <w:color w:val="auto"/>
          <w:sz w:val="40"/>
        </w:rPr>
        <w:t xml:space="preserve">Le sujet du mois : </w:t>
      </w:r>
      <w:r>
        <w:rPr>
          <w:rFonts w:ascii="Candara" w:hAnsi="Candara"/>
          <w:color w:val="auto"/>
          <w:sz w:val="40"/>
        </w:rPr>
        <w:t>« </w:t>
      </w:r>
      <w:r>
        <w:rPr>
          <w:rFonts w:ascii="Candara" w:hAnsi="Candara"/>
          <w:i/>
          <w:color w:val="auto"/>
          <w:sz w:val="40"/>
        </w:rPr>
        <w:t xml:space="preserve"> Qu’est-ce que </w:t>
      </w:r>
      <w:r w:rsidRPr="00B10214">
        <w:rPr>
          <w:rFonts w:ascii="Candara" w:hAnsi="Candara"/>
          <w:b/>
          <w:i/>
          <w:smallCaps/>
          <w:color w:val="auto"/>
          <w:sz w:val="40"/>
        </w:rPr>
        <w:t>j’attends</w:t>
      </w:r>
      <w:r w:rsidRPr="002827C4">
        <w:rPr>
          <w:rFonts w:ascii="Candara" w:hAnsi="Candara"/>
          <w:i/>
          <w:color w:val="auto"/>
          <w:sz w:val="40"/>
        </w:rPr>
        <w:t> ?</w:t>
      </w:r>
      <w:r>
        <w:rPr>
          <w:rFonts w:ascii="Candara" w:hAnsi="Candara"/>
          <w:i/>
          <w:color w:val="auto"/>
          <w:sz w:val="40"/>
        </w:rPr>
        <w:t> »</w:t>
      </w:r>
      <w:r w:rsidRPr="002827C4">
        <w:rPr>
          <w:sz w:val="56"/>
        </w:rPr>
        <w:t xml:space="preserve"> </w:t>
      </w:r>
    </w:p>
    <w:p w:rsidR="007B2044" w:rsidRDefault="007B2044" w:rsidP="007B2044">
      <w:pPr>
        <w:ind w:left="0"/>
        <w:jc w:val="both"/>
        <w:rPr>
          <w:rFonts w:ascii="Candara" w:hAnsi="Candara"/>
          <w:i/>
          <w:sz w:val="24"/>
          <w:szCs w:val="26"/>
        </w:rPr>
      </w:pPr>
      <w:r w:rsidRPr="002827C4">
        <w:rPr>
          <w:rFonts w:ascii="Candara" w:hAnsi="Candara"/>
          <w:i/>
          <w:noProof/>
          <w:sz w:val="24"/>
          <w:szCs w:val="26"/>
          <w:lang w:eastAsia="fr-FR"/>
        </w:rPr>
        <w:drawing>
          <wp:anchor distT="0" distB="0" distL="114300" distR="114300" simplePos="0" relativeHeight="251660288" behindDoc="0" locked="0" layoutInCell="1" allowOverlap="1" wp14:anchorId="68598783" wp14:editId="4DB099AF">
            <wp:simplePos x="0" y="0"/>
            <wp:positionH relativeFrom="column">
              <wp:posOffset>92710</wp:posOffset>
            </wp:positionH>
            <wp:positionV relativeFrom="paragraph">
              <wp:posOffset>92075</wp:posOffset>
            </wp:positionV>
            <wp:extent cx="942975" cy="936625"/>
            <wp:effectExtent l="19050" t="0" r="9525" b="0"/>
            <wp:wrapSquare wrapText="bothSides"/>
            <wp:docPr id="6" name="Image 7" descr="https://thumbs.dreamstime.com/b/signe-de-point-d-interrogation-5725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b/signe-de-point-d-interrogation-5725777.jpg"/>
                    <pic:cNvPicPr>
                      <a:picLocks noChangeAspect="1" noChangeArrowheads="1"/>
                    </pic:cNvPicPr>
                  </pic:nvPicPr>
                  <pic:blipFill>
                    <a:blip r:embed="rId5" cstate="print"/>
                    <a:srcRect/>
                    <a:stretch>
                      <a:fillRect/>
                    </a:stretch>
                  </pic:blipFill>
                  <pic:spPr bwMode="auto">
                    <a:xfrm>
                      <a:off x="0" y="0"/>
                      <a:ext cx="942975" cy="936625"/>
                    </a:xfrm>
                    <a:prstGeom prst="rect">
                      <a:avLst/>
                    </a:prstGeom>
                    <a:noFill/>
                    <a:ln w="9525">
                      <a:noFill/>
                      <a:miter lim="800000"/>
                      <a:headEnd/>
                      <a:tailEnd/>
                    </a:ln>
                  </pic:spPr>
                </pic:pic>
              </a:graphicData>
            </a:graphic>
          </wp:anchor>
        </w:drawing>
      </w:r>
      <w:r w:rsidRPr="00492651">
        <w:rPr>
          <w:rFonts w:ascii="Candara" w:hAnsi="Candara"/>
          <w:b/>
          <w:i/>
          <w:smallCaps/>
          <w:sz w:val="24"/>
          <w:szCs w:val="26"/>
        </w:rPr>
        <w:t>J’attends</w:t>
      </w:r>
      <w:r>
        <w:rPr>
          <w:rFonts w:ascii="Candara" w:hAnsi="Candara"/>
          <w:i/>
          <w:sz w:val="24"/>
          <w:szCs w:val="26"/>
        </w:rPr>
        <w:t xml:space="preserve"> la Résurrection des morts et la vie du monde à venir.</w:t>
      </w:r>
      <w:r w:rsidRPr="002827C4">
        <w:rPr>
          <w:rFonts w:ascii="Candara" w:hAnsi="Candara"/>
          <w:i/>
          <w:sz w:val="24"/>
          <w:szCs w:val="26"/>
        </w:rPr>
        <w:t xml:space="preserve"> </w:t>
      </w:r>
      <w:r>
        <w:rPr>
          <w:rFonts w:ascii="Candara" w:hAnsi="Candara"/>
          <w:i/>
          <w:sz w:val="24"/>
          <w:szCs w:val="26"/>
        </w:rPr>
        <w:t xml:space="preserve">Tels sont les derniers mots de notre </w:t>
      </w:r>
      <w:r w:rsidRPr="00B10214">
        <w:rPr>
          <w:rFonts w:ascii="Candara" w:hAnsi="Candara"/>
          <w:b/>
          <w:i/>
          <w:sz w:val="24"/>
          <w:szCs w:val="26"/>
        </w:rPr>
        <w:t>CREDO</w:t>
      </w:r>
      <w:r>
        <w:rPr>
          <w:rFonts w:ascii="Candara" w:hAnsi="Candara"/>
          <w:i/>
          <w:sz w:val="24"/>
          <w:szCs w:val="26"/>
        </w:rPr>
        <w:t xml:space="preserve">. </w:t>
      </w:r>
      <w:r w:rsidRPr="00492651">
        <w:rPr>
          <w:rFonts w:ascii="Candara" w:hAnsi="Candara"/>
          <w:b/>
          <w:i/>
          <w:smallCaps/>
          <w:sz w:val="24"/>
          <w:szCs w:val="26"/>
        </w:rPr>
        <w:t>J’attends</w:t>
      </w:r>
      <w:r>
        <w:rPr>
          <w:rFonts w:ascii="Candara" w:hAnsi="Candara"/>
          <w:b/>
          <w:i/>
          <w:smallCaps/>
          <w:sz w:val="24"/>
          <w:szCs w:val="26"/>
        </w:rPr>
        <w:t xml:space="preserve">, </w:t>
      </w:r>
      <w:r w:rsidRPr="00B87E19">
        <w:rPr>
          <w:rFonts w:ascii="Candara" w:hAnsi="Candara"/>
          <w:i/>
          <w:sz w:val="24"/>
          <w:szCs w:val="26"/>
        </w:rPr>
        <w:t>disons-nous.</w:t>
      </w:r>
      <w:r>
        <w:rPr>
          <w:rFonts w:ascii="Candara" w:hAnsi="Candara"/>
          <w:b/>
          <w:i/>
          <w:smallCaps/>
          <w:sz w:val="24"/>
          <w:szCs w:val="26"/>
        </w:rPr>
        <w:t xml:space="preserve"> </w:t>
      </w:r>
      <w:r>
        <w:rPr>
          <w:rFonts w:ascii="Candara" w:hAnsi="Candara"/>
          <w:i/>
          <w:sz w:val="24"/>
          <w:szCs w:val="26"/>
        </w:rPr>
        <w:t xml:space="preserve">Mais sommes-nous vraiment dans </w:t>
      </w:r>
      <w:r w:rsidRPr="0027314C">
        <w:rPr>
          <w:rFonts w:ascii="Candara" w:hAnsi="Candara"/>
          <w:b/>
          <w:i/>
          <w:sz w:val="24"/>
          <w:szCs w:val="26"/>
        </w:rPr>
        <w:t>l’attente</w:t>
      </w:r>
      <w:r>
        <w:rPr>
          <w:rFonts w:ascii="Candara" w:hAnsi="Candara"/>
          <w:i/>
          <w:sz w:val="24"/>
          <w:szCs w:val="26"/>
        </w:rPr>
        <w:t>, dans une attente active  de ces évènements. Et d’abord, qu’attendons-nous ? Réponses</w:t>
      </w:r>
      <w:r w:rsidRPr="002827C4">
        <w:rPr>
          <w:rFonts w:ascii="Candara" w:hAnsi="Candara"/>
          <w:i/>
          <w:sz w:val="24"/>
          <w:szCs w:val="26"/>
        </w:rPr>
        <w:t>.</w:t>
      </w:r>
    </w:p>
    <w:p w:rsidR="007B2044" w:rsidRDefault="007B2044" w:rsidP="007B2044">
      <w:pPr>
        <w:ind w:left="0"/>
        <w:jc w:val="both"/>
        <w:rPr>
          <w:rStyle w:val="lev"/>
          <w:rFonts w:ascii="Candara" w:hAnsi="Candara"/>
          <w:b w:val="0"/>
          <w:sz w:val="24"/>
        </w:rPr>
      </w:pPr>
      <w:r>
        <w:rPr>
          <w:rStyle w:val="lev"/>
          <w:rFonts w:ascii="Candara" w:hAnsi="Candara"/>
          <w:sz w:val="24"/>
        </w:rPr>
        <w:t>Attendre (ad-</w:t>
      </w:r>
      <w:proofErr w:type="spellStart"/>
      <w:r>
        <w:rPr>
          <w:rStyle w:val="lev"/>
          <w:rFonts w:ascii="Candara" w:hAnsi="Candara"/>
          <w:sz w:val="24"/>
        </w:rPr>
        <w:t>tendere</w:t>
      </w:r>
      <w:proofErr w:type="spellEnd"/>
      <w:r>
        <w:rPr>
          <w:rStyle w:val="lev"/>
          <w:rFonts w:ascii="Candara" w:hAnsi="Candara"/>
          <w:sz w:val="24"/>
        </w:rPr>
        <w:t>), c’est tendre vers</w:t>
      </w:r>
      <w:r w:rsidRPr="005B66B9">
        <w:rPr>
          <w:rStyle w:val="lev"/>
          <w:rFonts w:ascii="Candara" w:hAnsi="Candara"/>
          <w:sz w:val="24"/>
        </w:rPr>
        <w:t xml:space="preserve">. La vie </w:t>
      </w:r>
      <w:r>
        <w:rPr>
          <w:rStyle w:val="lev"/>
          <w:rFonts w:ascii="Candara" w:hAnsi="Candara"/>
          <w:sz w:val="24"/>
        </w:rPr>
        <w:t xml:space="preserve">est une marche vers l’éternité. Et cette éternité, la foi nous la fait désirer avec ardeur, elle nous y fait tendre. C’est la vertu théologale d’espérance. </w:t>
      </w:r>
    </w:p>
    <w:p w:rsidR="007B2044" w:rsidRDefault="007B2044" w:rsidP="007B2044">
      <w:pPr>
        <w:spacing w:after="120"/>
        <w:ind w:left="0"/>
        <w:jc w:val="both"/>
        <w:rPr>
          <w:rStyle w:val="lev"/>
          <w:rFonts w:ascii="Candara" w:hAnsi="Candara"/>
          <w:b w:val="0"/>
          <w:sz w:val="24"/>
        </w:rPr>
      </w:pPr>
      <w:r>
        <w:rPr>
          <w:rStyle w:val="lev"/>
          <w:rFonts w:ascii="Candara" w:hAnsi="Candara"/>
          <w:sz w:val="24"/>
        </w:rPr>
        <w:t xml:space="preserve">La vie du monde à venir que nous attendons, elle s’ouvre pour nous par le passage de la mort corporelle, immédiatement suivi d’un </w:t>
      </w:r>
      <w:r w:rsidRPr="00673A1A">
        <w:rPr>
          <w:rStyle w:val="lev"/>
          <w:rFonts w:ascii="Candara" w:hAnsi="Candara"/>
          <w:sz w:val="24"/>
        </w:rPr>
        <w:t>jugement</w:t>
      </w:r>
      <w:r>
        <w:rPr>
          <w:rStyle w:val="lev"/>
          <w:rFonts w:ascii="Candara" w:hAnsi="Candara"/>
          <w:sz w:val="24"/>
        </w:rPr>
        <w:t xml:space="preserve">, qu’on appelle le jugement particulier, défini comme : </w:t>
      </w:r>
    </w:p>
    <w:p w:rsidR="007B2044" w:rsidRPr="00995020" w:rsidRDefault="007B2044" w:rsidP="007B2044">
      <w:pPr>
        <w:spacing w:after="120"/>
        <w:ind w:left="284"/>
        <w:jc w:val="both"/>
        <w:rPr>
          <w:rStyle w:val="lev"/>
          <w:rFonts w:ascii="Candara" w:hAnsi="Candara"/>
          <w:sz w:val="26"/>
          <w:szCs w:val="26"/>
        </w:rPr>
      </w:pPr>
      <w:r>
        <w:rPr>
          <w:rFonts w:ascii="Candara" w:hAnsi="Candara"/>
          <w:i/>
          <w:noProof/>
          <w:color w:val="244061" w:themeColor="accent1" w:themeShade="80"/>
          <w:sz w:val="26"/>
          <w:szCs w:val="26"/>
          <w:lang w:eastAsia="fr-FR"/>
        </w:rPr>
        <w:drawing>
          <wp:anchor distT="0" distB="0" distL="114300" distR="114300" simplePos="0" relativeHeight="251659264" behindDoc="0" locked="0" layoutInCell="1" allowOverlap="1" wp14:anchorId="0B04BA66" wp14:editId="4F6F9D24">
            <wp:simplePos x="0" y="0"/>
            <wp:positionH relativeFrom="column">
              <wp:posOffset>-2540</wp:posOffset>
            </wp:positionH>
            <wp:positionV relativeFrom="paragraph">
              <wp:posOffset>285115</wp:posOffset>
            </wp:positionV>
            <wp:extent cx="55880" cy="1076325"/>
            <wp:effectExtent l="19050" t="0" r="1270" b="0"/>
            <wp:wrapNone/>
            <wp:docPr id="8" name="Image 1" descr="C:\Users\AVP\Documents\Paroisse Saint-André\Exordi\Conférences\Conférence Anne-Gabrielle CARON\bleu foncé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P\Documents\Paroisse Saint-André\Exordi\Conférences\Conférence Anne-Gabrielle CARON\bleu foncé - Copie.jpg"/>
                    <pic:cNvPicPr>
                      <a:picLocks noChangeAspect="1" noChangeArrowheads="1"/>
                    </pic:cNvPicPr>
                  </pic:nvPicPr>
                  <pic:blipFill>
                    <a:blip r:embed="rId6" cstate="print"/>
                    <a:srcRect r="89431"/>
                    <a:stretch>
                      <a:fillRect/>
                    </a:stretch>
                  </pic:blipFill>
                  <pic:spPr bwMode="auto">
                    <a:xfrm>
                      <a:off x="0" y="0"/>
                      <a:ext cx="55880" cy="1076325"/>
                    </a:xfrm>
                    <a:prstGeom prst="rect">
                      <a:avLst/>
                    </a:prstGeom>
                    <a:noFill/>
                    <a:ln w="9525">
                      <a:noFill/>
                      <a:miter lim="800000"/>
                      <a:headEnd/>
                      <a:tailEnd/>
                    </a:ln>
                  </pic:spPr>
                </pic:pic>
              </a:graphicData>
            </a:graphic>
          </wp:anchor>
        </w:drawing>
      </w:r>
      <w:r>
        <w:rPr>
          <w:rFonts w:ascii="Candara" w:hAnsi="Candara"/>
          <w:i/>
          <w:noProof/>
          <w:color w:val="244061" w:themeColor="accent1" w:themeShade="80"/>
          <w:sz w:val="26"/>
          <w:szCs w:val="26"/>
          <w:lang w:eastAsia="fr-FR"/>
        </w:rPr>
        <w:drawing>
          <wp:anchor distT="0" distB="0" distL="114300" distR="114300" simplePos="0" relativeHeight="251662336" behindDoc="0" locked="0" layoutInCell="1" allowOverlap="1" wp14:anchorId="07EC4FDD" wp14:editId="0FC08656">
            <wp:simplePos x="0" y="0"/>
            <wp:positionH relativeFrom="column">
              <wp:posOffset>2121535</wp:posOffset>
            </wp:positionH>
            <wp:positionV relativeFrom="paragraph">
              <wp:posOffset>1151890</wp:posOffset>
            </wp:positionV>
            <wp:extent cx="265430" cy="209550"/>
            <wp:effectExtent l="19050" t="0" r="1270" b="0"/>
            <wp:wrapNone/>
            <wp:docPr id="3" name="Image 7" descr="Résultat de recherche d'images pour &quot;guilleme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guillemets&quot;"/>
                    <pic:cNvPicPr>
                      <a:picLocks noChangeAspect="1" noChangeArrowheads="1"/>
                    </pic:cNvPicPr>
                  </pic:nvPicPr>
                  <pic:blipFill>
                    <a:blip r:embed="rId7" cstate="print"/>
                    <a:srcRect/>
                    <a:stretch>
                      <a:fillRect/>
                    </a:stretch>
                  </pic:blipFill>
                  <pic:spPr bwMode="auto">
                    <a:xfrm flipH="1">
                      <a:off x="0" y="0"/>
                      <a:ext cx="265430" cy="209550"/>
                    </a:xfrm>
                    <a:prstGeom prst="rect">
                      <a:avLst/>
                    </a:prstGeom>
                    <a:noFill/>
                    <a:ln w="9525">
                      <a:noFill/>
                      <a:miter lim="800000"/>
                      <a:headEnd/>
                      <a:tailEnd/>
                    </a:ln>
                  </pic:spPr>
                </pic:pic>
              </a:graphicData>
            </a:graphic>
          </wp:anchor>
        </w:drawing>
      </w:r>
      <w:r w:rsidRPr="00995020">
        <w:rPr>
          <w:rFonts w:ascii="Candara" w:hAnsi="Candara"/>
          <w:i/>
          <w:noProof/>
          <w:color w:val="244061" w:themeColor="accent1" w:themeShade="80"/>
          <w:sz w:val="26"/>
          <w:szCs w:val="26"/>
          <w:lang w:eastAsia="fr-FR"/>
        </w:rPr>
        <w:drawing>
          <wp:anchor distT="0" distB="0" distL="114300" distR="114300" simplePos="0" relativeHeight="251661312" behindDoc="0" locked="0" layoutInCell="1" allowOverlap="1" wp14:anchorId="67EE5BCB" wp14:editId="3E4470AF">
            <wp:simplePos x="0" y="0"/>
            <wp:positionH relativeFrom="column">
              <wp:posOffset>-134620</wp:posOffset>
            </wp:positionH>
            <wp:positionV relativeFrom="paragraph">
              <wp:posOffset>635</wp:posOffset>
            </wp:positionV>
            <wp:extent cx="265430" cy="209550"/>
            <wp:effectExtent l="19050" t="0" r="1270" b="0"/>
            <wp:wrapNone/>
            <wp:docPr id="16" name="Image 7" descr="Résultat de recherche d'images pour &quot;guilleme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guillemets&quot;"/>
                    <pic:cNvPicPr>
                      <a:picLocks noChangeAspect="1" noChangeArrowheads="1"/>
                    </pic:cNvPicPr>
                  </pic:nvPicPr>
                  <pic:blipFill>
                    <a:blip r:embed="rId7" cstate="print"/>
                    <a:srcRect/>
                    <a:stretch>
                      <a:fillRect/>
                    </a:stretch>
                  </pic:blipFill>
                  <pic:spPr bwMode="auto">
                    <a:xfrm>
                      <a:off x="0" y="0"/>
                      <a:ext cx="265430" cy="209550"/>
                    </a:xfrm>
                    <a:prstGeom prst="rect">
                      <a:avLst/>
                    </a:prstGeom>
                    <a:noFill/>
                    <a:ln w="9525">
                      <a:noFill/>
                      <a:miter lim="800000"/>
                      <a:headEnd/>
                      <a:tailEnd/>
                    </a:ln>
                  </pic:spPr>
                </pic:pic>
              </a:graphicData>
            </a:graphic>
          </wp:anchor>
        </w:drawing>
      </w:r>
      <w:r w:rsidRPr="00995020">
        <w:rPr>
          <w:rFonts w:ascii="Candara" w:hAnsi="Candara"/>
          <w:i/>
          <w:noProof/>
          <w:color w:val="244061" w:themeColor="accent1" w:themeShade="80"/>
          <w:sz w:val="26"/>
          <w:szCs w:val="26"/>
          <w:lang w:eastAsia="fr-FR"/>
        </w:rPr>
        <w:t>le jugement de rétribution immédiate que chacun, à partir de sa mort, reçoit de Dieu en son âme immortelle, en relation avec sa foi et ses œuvres. Cette rétribution consiste dans l’accession à la béatitude du ciel, aussitôt ou après une purification proportionnée, ou au contraire à la condamnation éternelle de l’enfer.</w:t>
      </w:r>
      <w:r>
        <w:rPr>
          <w:rFonts w:ascii="Candara" w:hAnsi="Candara"/>
          <w:bCs/>
          <w:noProof/>
          <w:sz w:val="26"/>
          <w:szCs w:val="26"/>
          <w:lang w:eastAsia="fr-FR"/>
        </w:rPr>
        <w:t xml:space="preserve"> </w:t>
      </w:r>
      <w:r w:rsidRPr="00995020">
        <w:rPr>
          <w:rFonts w:ascii="Candara" w:hAnsi="Candara"/>
          <w:bCs/>
          <w:noProof/>
          <w:sz w:val="26"/>
          <w:szCs w:val="26"/>
          <w:lang w:eastAsia="fr-FR"/>
        </w:rPr>
        <w:t>Compendium du CEC, 208</w:t>
      </w:r>
    </w:p>
    <w:p w:rsidR="007B2044" w:rsidRDefault="007B2044" w:rsidP="007B2044">
      <w:pPr>
        <w:ind w:left="0"/>
        <w:jc w:val="both"/>
        <w:rPr>
          <w:rStyle w:val="lev"/>
          <w:rFonts w:ascii="Candara" w:hAnsi="Candara"/>
          <w:sz w:val="24"/>
        </w:rPr>
      </w:pPr>
    </w:p>
    <w:p w:rsidR="007B2044" w:rsidRPr="00632610" w:rsidRDefault="007B2044" w:rsidP="007B2044">
      <w:pPr>
        <w:ind w:left="0"/>
        <w:jc w:val="both"/>
        <w:rPr>
          <w:rStyle w:val="lev"/>
          <w:rFonts w:ascii="Candara" w:hAnsi="Candara"/>
          <w:b w:val="0"/>
          <w:sz w:val="24"/>
        </w:rPr>
      </w:pPr>
      <w:bookmarkStart w:id="0" w:name="_GoBack"/>
      <w:bookmarkEnd w:id="0"/>
      <w:r w:rsidRPr="007920D7">
        <w:rPr>
          <w:rStyle w:val="lev"/>
          <w:rFonts w:ascii="Candara" w:hAnsi="Candara"/>
          <w:sz w:val="24"/>
        </w:rPr>
        <w:t xml:space="preserve">Nous attendons </w:t>
      </w:r>
      <w:r>
        <w:rPr>
          <w:rStyle w:val="lev"/>
          <w:rFonts w:ascii="Candara" w:hAnsi="Candara"/>
          <w:sz w:val="24"/>
        </w:rPr>
        <w:t>aussi la Résurrection de la chair </w:t>
      </w:r>
      <w:r w:rsidRPr="00632610">
        <w:rPr>
          <w:rStyle w:val="lev"/>
          <w:rFonts w:ascii="Candara" w:hAnsi="Candara"/>
          <w:sz w:val="24"/>
        </w:rPr>
        <w:t xml:space="preserve">: à la fin des temps, </w:t>
      </w:r>
      <w:r>
        <w:rPr>
          <w:rStyle w:val="lev"/>
          <w:rFonts w:ascii="Candara" w:hAnsi="Candara"/>
          <w:sz w:val="24"/>
        </w:rPr>
        <w:t xml:space="preserve">nos corps mortels seront appelés à reprendre vie, pour une existence cette fois impérissable. </w:t>
      </w:r>
    </w:p>
    <w:p w:rsidR="007B2044" w:rsidRPr="007920D7" w:rsidRDefault="007B2044" w:rsidP="007B2044">
      <w:pPr>
        <w:ind w:left="0"/>
        <w:jc w:val="both"/>
        <w:rPr>
          <w:rStyle w:val="lev"/>
          <w:rFonts w:ascii="Candara" w:hAnsi="Candara"/>
          <w:sz w:val="24"/>
        </w:rPr>
      </w:pPr>
      <w:r>
        <w:rPr>
          <w:rFonts w:ascii="Candara" w:hAnsi="Candara"/>
          <w:b/>
          <w:bCs/>
          <w:noProof/>
          <w:sz w:val="24"/>
          <w:lang w:eastAsia="fr-FR"/>
        </w:rPr>
        <w:drawing>
          <wp:anchor distT="0" distB="0" distL="114300" distR="114300" simplePos="0" relativeHeight="251663360" behindDoc="0" locked="0" layoutInCell="1" allowOverlap="1" wp14:anchorId="62A3BFAA" wp14:editId="3EFCD1A5">
            <wp:simplePos x="0" y="0"/>
            <wp:positionH relativeFrom="column">
              <wp:posOffset>-134620</wp:posOffset>
            </wp:positionH>
            <wp:positionV relativeFrom="paragraph">
              <wp:posOffset>525780</wp:posOffset>
            </wp:positionV>
            <wp:extent cx="265430" cy="209550"/>
            <wp:effectExtent l="19050" t="0" r="1270" b="0"/>
            <wp:wrapNone/>
            <wp:docPr id="4" name="Image 7" descr="Résultat de recherche d'images pour &quot;guilleme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guillemets&quot;"/>
                    <pic:cNvPicPr>
                      <a:picLocks noChangeAspect="1" noChangeArrowheads="1"/>
                    </pic:cNvPicPr>
                  </pic:nvPicPr>
                  <pic:blipFill>
                    <a:blip r:embed="rId7" cstate="print"/>
                    <a:srcRect/>
                    <a:stretch>
                      <a:fillRect/>
                    </a:stretch>
                  </pic:blipFill>
                  <pic:spPr bwMode="auto">
                    <a:xfrm>
                      <a:off x="0" y="0"/>
                      <a:ext cx="265430" cy="209550"/>
                    </a:xfrm>
                    <a:prstGeom prst="rect">
                      <a:avLst/>
                    </a:prstGeom>
                    <a:noFill/>
                    <a:ln w="9525">
                      <a:noFill/>
                      <a:miter lim="800000"/>
                      <a:headEnd/>
                      <a:tailEnd/>
                    </a:ln>
                  </pic:spPr>
                </pic:pic>
              </a:graphicData>
            </a:graphic>
          </wp:anchor>
        </w:drawing>
      </w:r>
      <w:r>
        <w:rPr>
          <w:rStyle w:val="lev"/>
          <w:rFonts w:ascii="Candara" w:hAnsi="Candara"/>
          <w:sz w:val="24"/>
        </w:rPr>
        <w:t>Nous</w:t>
      </w:r>
      <w:r w:rsidRPr="007920D7">
        <w:rPr>
          <w:rStyle w:val="lev"/>
          <w:rFonts w:ascii="Candara" w:hAnsi="Candara"/>
          <w:sz w:val="24"/>
        </w:rPr>
        <w:t xml:space="preserve"> </w:t>
      </w:r>
      <w:r>
        <w:rPr>
          <w:rStyle w:val="lev"/>
          <w:rFonts w:ascii="Candara" w:hAnsi="Candara"/>
          <w:sz w:val="24"/>
        </w:rPr>
        <w:t>attendons enfin le grand retour du Christ, à la fin du monde, et le jugement dernier.</w:t>
      </w:r>
    </w:p>
    <w:p w:rsidR="00A11F04" w:rsidRDefault="007B2044" w:rsidP="007B2044">
      <w:r>
        <w:rPr>
          <w:rFonts w:ascii="Candara" w:hAnsi="Candara"/>
          <w:i/>
          <w:noProof/>
          <w:color w:val="244061" w:themeColor="accent1" w:themeShade="80"/>
          <w:sz w:val="26"/>
          <w:szCs w:val="26"/>
          <w:lang w:eastAsia="fr-FR"/>
        </w:rPr>
        <w:drawing>
          <wp:anchor distT="0" distB="0" distL="114300" distR="114300" simplePos="0" relativeHeight="251665408" behindDoc="0" locked="0" layoutInCell="1" allowOverlap="1" wp14:anchorId="04038E92" wp14:editId="17813289">
            <wp:simplePos x="0" y="0"/>
            <wp:positionH relativeFrom="column">
              <wp:posOffset>6985</wp:posOffset>
            </wp:positionH>
            <wp:positionV relativeFrom="paragraph">
              <wp:posOffset>247015</wp:posOffset>
            </wp:positionV>
            <wp:extent cx="49655" cy="864000"/>
            <wp:effectExtent l="19050" t="0" r="7495" b="0"/>
            <wp:wrapNone/>
            <wp:docPr id="17" name="Image 1" descr="C:\Users\AVP\Documents\Paroisse Saint-André\Exordi\Conférences\Conférence Anne-Gabrielle CARON\bleu foncé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P\Documents\Paroisse Saint-André\Exordi\Conférences\Conférence Anne-Gabrielle CARON\bleu foncé - Copie.jpg"/>
                    <pic:cNvPicPr>
                      <a:picLocks noChangeAspect="1" noChangeArrowheads="1"/>
                    </pic:cNvPicPr>
                  </pic:nvPicPr>
                  <pic:blipFill>
                    <a:blip r:embed="rId6" cstate="print"/>
                    <a:srcRect r="89431"/>
                    <a:stretch>
                      <a:fillRect/>
                    </a:stretch>
                  </pic:blipFill>
                  <pic:spPr bwMode="auto">
                    <a:xfrm>
                      <a:off x="0" y="0"/>
                      <a:ext cx="49655" cy="864000"/>
                    </a:xfrm>
                    <a:prstGeom prst="rect">
                      <a:avLst/>
                    </a:prstGeom>
                    <a:noFill/>
                    <a:ln w="9525">
                      <a:noFill/>
                      <a:miter lim="800000"/>
                      <a:headEnd/>
                      <a:tailEnd/>
                    </a:ln>
                  </pic:spPr>
                </pic:pic>
              </a:graphicData>
            </a:graphic>
          </wp:anchor>
        </w:drawing>
      </w:r>
      <w:r>
        <w:rPr>
          <w:rFonts w:ascii="Candara" w:hAnsi="Candara"/>
          <w:i/>
          <w:noProof/>
          <w:color w:val="244061" w:themeColor="accent1" w:themeShade="80"/>
          <w:sz w:val="26"/>
          <w:szCs w:val="26"/>
          <w:lang w:eastAsia="fr-FR"/>
        </w:rPr>
        <w:drawing>
          <wp:anchor distT="0" distB="0" distL="114300" distR="114300" simplePos="0" relativeHeight="251664384" behindDoc="0" locked="0" layoutInCell="1" allowOverlap="1" wp14:anchorId="527C6DC9" wp14:editId="0A8CA4D2">
            <wp:simplePos x="0" y="0"/>
            <wp:positionH relativeFrom="column">
              <wp:posOffset>3370580</wp:posOffset>
            </wp:positionH>
            <wp:positionV relativeFrom="paragraph">
              <wp:posOffset>913765</wp:posOffset>
            </wp:positionV>
            <wp:extent cx="265430" cy="209550"/>
            <wp:effectExtent l="19050" t="0" r="1270" b="0"/>
            <wp:wrapNone/>
            <wp:docPr id="7" name="Image 7" descr="Résultat de recherche d'images pour &quot;guilleme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guillemets&quot;"/>
                    <pic:cNvPicPr>
                      <a:picLocks noChangeAspect="1" noChangeArrowheads="1"/>
                    </pic:cNvPicPr>
                  </pic:nvPicPr>
                  <pic:blipFill>
                    <a:blip r:embed="rId7" cstate="print"/>
                    <a:srcRect/>
                    <a:stretch>
                      <a:fillRect/>
                    </a:stretch>
                  </pic:blipFill>
                  <pic:spPr bwMode="auto">
                    <a:xfrm flipH="1">
                      <a:off x="0" y="0"/>
                      <a:ext cx="265430" cy="209550"/>
                    </a:xfrm>
                    <a:prstGeom prst="rect">
                      <a:avLst/>
                    </a:prstGeom>
                    <a:noFill/>
                    <a:ln w="9525">
                      <a:noFill/>
                      <a:miter lim="800000"/>
                      <a:headEnd/>
                      <a:tailEnd/>
                    </a:ln>
                  </pic:spPr>
                </pic:pic>
              </a:graphicData>
            </a:graphic>
          </wp:anchor>
        </w:drawing>
      </w:r>
      <w:r w:rsidRPr="00995020">
        <w:rPr>
          <w:rFonts w:ascii="Candara" w:hAnsi="Candara"/>
          <w:i/>
          <w:noProof/>
          <w:color w:val="244061" w:themeColor="accent1" w:themeShade="80"/>
          <w:sz w:val="26"/>
          <w:szCs w:val="26"/>
          <w:lang w:eastAsia="fr-FR"/>
        </w:rPr>
        <w:t>Le jugement dernier (universel) consistera dans la sentence de vie bienheureuse ou de condamnation éternelle, que le Seigneur Jésus, lors de son retour comme juge des vivants et des morts, prononcera pour « les justes et les pécheurs » (Ac 24,15), rassemblés tous ensemble devant lui.</w:t>
      </w:r>
      <w:r>
        <w:rPr>
          <w:rFonts w:ascii="Candara" w:hAnsi="Candara"/>
          <w:i/>
          <w:noProof/>
          <w:color w:val="244061" w:themeColor="accent1" w:themeShade="80"/>
          <w:sz w:val="26"/>
          <w:szCs w:val="26"/>
          <w:lang w:eastAsia="fr-FR"/>
        </w:rPr>
        <w:t xml:space="preserve"> </w:t>
      </w:r>
      <w:r w:rsidRPr="00995020">
        <w:rPr>
          <w:rFonts w:ascii="Candara" w:hAnsi="Candara"/>
          <w:bCs/>
          <w:noProof/>
          <w:sz w:val="26"/>
          <w:szCs w:val="26"/>
          <w:lang w:eastAsia="fr-FR"/>
        </w:rPr>
        <w:t>Compendium du CEC, 2</w:t>
      </w:r>
      <w:r>
        <w:rPr>
          <w:rFonts w:ascii="Candara" w:hAnsi="Candara"/>
          <w:bCs/>
          <w:noProof/>
          <w:sz w:val="26"/>
          <w:szCs w:val="26"/>
          <w:lang w:eastAsia="fr-FR"/>
        </w:rPr>
        <w:t>14</w:t>
      </w:r>
    </w:p>
    <w:sectPr w:rsidR="00A11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78"/>
    <w:rsid w:val="00092AC7"/>
    <w:rsid w:val="00633378"/>
    <w:rsid w:val="007B2044"/>
    <w:rsid w:val="00A11F04"/>
    <w:rsid w:val="00D72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44"/>
    <w:pPr>
      <w:ind w:left="78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B2044"/>
    <w:rPr>
      <w:b/>
      <w:bCs/>
    </w:rPr>
  </w:style>
  <w:style w:type="paragraph" w:styleId="Titre">
    <w:name w:val="Title"/>
    <w:basedOn w:val="Normal"/>
    <w:next w:val="Normal"/>
    <w:link w:val="TitreCar"/>
    <w:uiPriority w:val="10"/>
    <w:qFormat/>
    <w:rsid w:val="007B2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B204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44"/>
    <w:pPr>
      <w:ind w:left="78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B2044"/>
    <w:rPr>
      <w:b/>
      <w:bCs/>
    </w:rPr>
  </w:style>
  <w:style w:type="paragraph" w:styleId="Titre">
    <w:name w:val="Title"/>
    <w:basedOn w:val="Normal"/>
    <w:next w:val="Normal"/>
    <w:link w:val="TitreCar"/>
    <w:uiPriority w:val="10"/>
    <w:qFormat/>
    <w:rsid w:val="007B2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B20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Rouffet Elisabeth</dc:creator>
  <cp:lastModifiedBy>Rouffet Elisabeth</cp:lastModifiedBy>
  <cp:revision>2</cp:revision>
  <dcterms:created xsi:type="dcterms:W3CDTF">2017-10-26T17:45:00Z</dcterms:created>
  <dcterms:modified xsi:type="dcterms:W3CDTF">2017-10-26T17:45:00Z</dcterms:modified>
</cp:coreProperties>
</file>