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1D" w:rsidRDefault="0066451D" w:rsidP="0066451D">
      <w:pPr>
        <w:jc w:val="right"/>
      </w:pPr>
      <w:bookmarkStart w:id="0" w:name="_GoBack"/>
      <w:bookmarkEnd w:id="0"/>
      <w:r>
        <w:rPr>
          <w:noProof/>
        </w:rPr>
        <w:drawing>
          <wp:inline distT="0" distB="0" distL="0" distR="0">
            <wp:extent cx="2061845" cy="448310"/>
            <wp:effectExtent l="19050" t="0" r="0" b="0"/>
            <wp:docPr id="1" name="Image 1" descr="Seine st d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ne st denis"/>
                    <pic:cNvPicPr>
                      <a:picLocks noChangeAspect="1" noChangeArrowheads="1"/>
                    </pic:cNvPicPr>
                  </pic:nvPicPr>
                  <pic:blipFill>
                    <a:blip r:embed="rId6" cstate="print"/>
                    <a:srcRect/>
                    <a:stretch>
                      <a:fillRect/>
                    </a:stretch>
                  </pic:blipFill>
                  <pic:spPr bwMode="auto">
                    <a:xfrm>
                      <a:off x="0" y="0"/>
                      <a:ext cx="2061845" cy="448310"/>
                    </a:xfrm>
                    <a:prstGeom prst="rect">
                      <a:avLst/>
                    </a:prstGeom>
                    <a:noFill/>
                    <a:ln w="9525">
                      <a:noFill/>
                      <a:miter lim="800000"/>
                      <a:headEnd/>
                      <a:tailEnd/>
                    </a:ln>
                  </pic:spPr>
                </pic:pic>
              </a:graphicData>
            </a:graphic>
          </wp:inline>
        </w:drawing>
      </w:r>
    </w:p>
    <w:p w:rsidR="0066451D" w:rsidRDefault="0066451D" w:rsidP="0066451D">
      <w:pPr>
        <w:jc w:val="center"/>
      </w:pPr>
    </w:p>
    <w:p w:rsidR="0066451D" w:rsidRPr="00ED08DC" w:rsidRDefault="0066451D" w:rsidP="0066451D">
      <w:pPr>
        <w:shd w:val="clear" w:color="auto" w:fill="99CC00"/>
        <w:jc w:val="center"/>
        <w:rPr>
          <w:rFonts w:ascii="Arial" w:hAnsi="Arial" w:cs="Arial"/>
          <w:b/>
          <w:color w:val="FF0000"/>
          <w:sz w:val="36"/>
          <w:szCs w:val="36"/>
        </w:rPr>
      </w:pPr>
      <w:r>
        <w:rPr>
          <w:rFonts w:ascii="Arial" w:hAnsi="Arial" w:cs="Arial"/>
          <w:b/>
          <w:color w:val="FF0000"/>
          <w:sz w:val="36"/>
          <w:szCs w:val="36"/>
        </w:rPr>
        <w:t>Groupe Communiste, C</w:t>
      </w:r>
      <w:r w:rsidRPr="00ED08DC">
        <w:rPr>
          <w:rFonts w:ascii="Arial" w:hAnsi="Arial" w:cs="Arial"/>
          <w:b/>
          <w:color w:val="FF0000"/>
          <w:sz w:val="36"/>
          <w:szCs w:val="36"/>
        </w:rPr>
        <w:t>itoyen, Front de gauche</w:t>
      </w:r>
    </w:p>
    <w:p w:rsidR="0066451D" w:rsidRPr="002F1DA0" w:rsidRDefault="0066451D" w:rsidP="0066451D">
      <w:pPr>
        <w:shd w:val="clear" w:color="auto" w:fill="99CC00"/>
        <w:jc w:val="center"/>
        <w:rPr>
          <w:rFonts w:ascii="Arial" w:hAnsi="Arial" w:cs="Arial"/>
          <w:b/>
          <w:color w:val="FF0000"/>
          <w:sz w:val="32"/>
          <w:szCs w:val="32"/>
        </w:rPr>
      </w:pPr>
      <w:r w:rsidRPr="00ED08DC">
        <w:rPr>
          <w:rFonts w:ascii="Arial" w:hAnsi="Arial" w:cs="Arial"/>
          <w:b/>
          <w:color w:val="FF0000"/>
          <w:sz w:val="36"/>
          <w:szCs w:val="36"/>
        </w:rPr>
        <w:t>Pour une transformation sociale et écologiqu</w:t>
      </w:r>
      <w:r>
        <w:rPr>
          <w:rFonts w:ascii="Arial" w:hAnsi="Arial" w:cs="Arial"/>
          <w:b/>
          <w:color w:val="FF0000"/>
          <w:sz w:val="36"/>
          <w:szCs w:val="36"/>
        </w:rPr>
        <w:t>e</w:t>
      </w:r>
    </w:p>
    <w:p w:rsidR="0066451D" w:rsidRDefault="0066451D" w:rsidP="0066451D">
      <w:pPr>
        <w:jc w:val="right"/>
        <w:rPr>
          <w:i/>
          <w:sz w:val="20"/>
          <w:szCs w:val="20"/>
        </w:rPr>
      </w:pPr>
    </w:p>
    <w:p w:rsidR="0066451D" w:rsidRPr="00CA7E26" w:rsidRDefault="004F61EE" w:rsidP="0066451D">
      <w:pPr>
        <w:jc w:val="right"/>
        <w:rPr>
          <w:i/>
          <w:sz w:val="20"/>
          <w:szCs w:val="20"/>
        </w:rPr>
      </w:pPr>
      <w:r>
        <w:rPr>
          <w:rFonts w:ascii="Garamond" w:hAnsi="Garamond"/>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86360</wp:posOffset>
                </wp:positionV>
                <wp:extent cx="685800" cy="663448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3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51D" w:rsidRPr="004F61EE" w:rsidRDefault="0066451D" w:rsidP="0066451D">
                            <w:pPr>
                              <w:jc w:val="center"/>
                              <w:rPr>
                                <w:rFonts w:ascii="Arial Black" w:hAnsi="Arial Black"/>
                                <w:color w:val="FF0000"/>
                                <w:sz w:val="96"/>
                                <w:szCs w:val="9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61EE">
                              <w:rPr>
                                <w:rFonts w:ascii="Arial Black" w:hAnsi="Arial Black"/>
                                <w:color w:val="FF0000"/>
                                <w:sz w:val="96"/>
                                <w:szCs w:val="9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COMMUNIQUE  DE  PRESSE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6.8pt;width:54pt;height:5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" stroked="f">
                <v:textbox style="layout-flow:vertical;mso-layout-flow-alt:bottom-to-top">
                  <w:txbxContent>
                    <w:p w:rsidR="0066451D" w:rsidRPr="004F61EE" w:rsidRDefault="0066451D" w:rsidP="0066451D">
                      <w:pPr>
                        <w:jc w:val="center"/>
                        <w:rPr>
                          <w:rFonts w:ascii="Arial Black" w:hAnsi="Arial Black"/>
                          <w:color w:val="FF0000"/>
                          <w:sz w:val="96"/>
                          <w:szCs w:val="9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61EE">
                        <w:rPr>
                          <w:rFonts w:ascii="Arial Black" w:hAnsi="Arial Black"/>
                          <w:color w:val="FF0000"/>
                          <w:sz w:val="96"/>
                          <w:szCs w:val="96"/>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COMMUNIQUE  DE  PRESSE</w:t>
                      </w:r>
                    </w:p>
                  </w:txbxContent>
                </v:textbox>
              </v:shape>
            </w:pict>
          </mc:Fallback>
        </mc:AlternateContent>
      </w:r>
      <w:r w:rsidR="0066451D" w:rsidRPr="00CA7E26">
        <w:rPr>
          <w:i/>
          <w:sz w:val="20"/>
          <w:szCs w:val="20"/>
        </w:rPr>
        <w:t>Bobigny, le</w:t>
      </w:r>
      <w:r w:rsidR="0066451D">
        <w:rPr>
          <w:i/>
          <w:sz w:val="20"/>
          <w:szCs w:val="20"/>
        </w:rPr>
        <w:t xml:space="preserve"> 20 novembre 2014</w:t>
      </w:r>
    </w:p>
    <w:p w:rsidR="0066451D" w:rsidRDefault="0066451D" w:rsidP="0066451D">
      <w:pPr>
        <w:jc w:val="both"/>
        <w:rPr>
          <w:rFonts w:ascii="Tahoma" w:eastAsia="Calibri" w:hAnsi="Tahoma" w:cs="Tahoma"/>
          <w:b/>
          <w:sz w:val="22"/>
          <w:szCs w:val="22"/>
          <w:lang w:eastAsia="en-US"/>
        </w:rPr>
      </w:pPr>
    </w:p>
    <w:p w:rsidR="0066451D" w:rsidRDefault="0066451D" w:rsidP="0066451D">
      <w:pPr>
        <w:jc w:val="center"/>
        <w:rPr>
          <w:rFonts w:ascii="Tahoma" w:eastAsia="Calibri" w:hAnsi="Tahoma" w:cs="Tahoma"/>
          <w:b/>
          <w:sz w:val="22"/>
          <w:szCs w:val="22"/>
          <w:lang w:eastAsia="en-US"/>
        </w:rPr>
      </w:pPr>
      <w:r>
        <w:rPr>
          <w:rFonts w:ascii="Tahoma" w:eastAsia="Calibri" w:hAnsi="Tahoma" w:cs="Tahoma"/>
          <w:b/>
          <w:sz w:val="22"/>
          <w:szCs w:val="22"/>
          <w:lang w:eastAsia="en-US"/>
        </w:rPr>
        <w:t xml:space="preserve">Les annonces de </w:t>
      </w:r>
      <w:smartTag w:uri="urn:schemas-microsoft-com:office:smarttags" w:element="PersonName">
        <w:smartTagPr>
          <w:attr w:name="ProductID" w:val="la Ministre"/>
        </w:smartTagPr>
        <w:r>
          <w:rPr>
            <w:rFonts w:ascii="Tahoma" w:eastAsia="Calibri" w:hAnsi="Tahoma" w:cs="Tahoma"/>
            <w:b/>
            <w:sz w:val="22"/>
            <w:szCs w:val="22"/>
            <w:lang w:eastAsia="en-US"/>
          </w:rPr>
          <w:t>la Ministre</w:t>
        </w:r>
      </w:smartTag>
      <w:r>
        <w:rPr>
          <w:rFonts w:ascii="Tahoma" w:eastAsia="Calibri" w:hAnsi="Tahoma" w:cs="Tahoma"/>
          <w:b/>
          <w:sz w:val="22"/>
          <w:szCs w:val="22"/>
          <w:lang w:eastAsia="en-US"/>
        </w:rPr>
        <w:t xml:space="preserve"> de l’Education nationale</w:t>
      </w:r>
    </w:p>
    <w:p w:rsidR="0066451D" w:rsidRDefault="00652973" w:rsidP="0066451D">
      <w:pPr>
        <w:jc w:val="center"/>
        <w:rPr>
          <w:rFonts w:ascii="Tahoma" w:eastAsia="Calibri" w:hAnsi="Tahoma" w:cs="Tahoma"/>
          <w:b/>
          <w:sz w:val="22"/>
          <w:szCs w:val="22"/>
          <w:lang w:eastAsia="en-US"/>
        </w:rPr>
      </w:pPr>
      <w:r>
        <w:rPr>
          <w:rFonts w:ascii="Tahoma" w:eastAsia="Calibri" w:hAnsi="Tahoma" w:cs="Tahoma"/>
          <w:b/>
          <w:sz w:val="22"/>
          <w:szCs w:val="22"/>
          <w:lang w:eastAsia="en-US"/>
        </w:rPr>
        <w:t>Sont loin des exigences de la communauté éducative</w:t>
      </w:r>
      <w:r w:rsidR="0066451D">
        <w:rPr>
          <w:rFonts w:ascii="Tahoma" w:eastAsia="Calibri" w:hAnsi="Tahoma" w:cs="Tahoma"/>
          <w:b/>
          <w:sz w:val="22"/>
          <w:szCs w:val="22"/>
          <w:lang w:eastAsia="en-US"/>
        </w:rPr>
        <w:t> !</w:t>
      </w:r>
    </w:p>
    <w:p w:rsidR="0066451D" w:rsidRDefault="0066451D" w:rsidP="0066451D">
      <w:pPr>
        <w:jc w:val="both"/>
        <w:rPr>
          <w:rFonts w:ascii="Garamond" w:hAnsi="Garamond"/>
          <w:sz w:val="22"/>
          <w:szCs w:val="22"/>
        </w:rPr>
      </w:pPr>
    </w:p>
    <w:p w:rsidR="0066451D" w:rsidRDefault="0066451D" w:rsidP="0066451D">
      <w:pPr>
        <w:jc w:val="both"/>
        <w:rPr>
          <w:rFonts w:ascii="Garamond" w:hAnsi="Garamond"/>
          <w:sz w:val="22"/>
          <w:szCs w:val="22"/>
        </w:rPr>
      </w:pPr>
      <w:r>
        <w:rPr>
          <w:rFonts w:ascii="Garamond" w:hAnsi="Garamond"/>
          <w:sz w:val="22"/>
          <w:szCs w:val="22"/>
        </w:rPr>
        <w:t xml:space="preserve">Depuis la rentrée, les enseignants et les parents d’élèves n’ont pas cessé d’être mobilisés : manque de professeurs, remplaçants non formés, instituteurs vacataires non payés, moyens insuffisants… les  raisons de lutter étaient nombreuses et les initiatives, comme par exemple celle des « bonnets d’ânes » de St Denis, n’ont pas manqué pour tenter de se faire entendre du Ministère de l’Education nationale. </w:t>
      </w:r>
    </w:p>
    <w:p w:rsidR="0066451D" w:rsidRDefault="0066451D" w:rsidP="0066451D">
      <w:pPr>
        <w:jc w:val="both"/>
        <w:rPr>
          <w:rFonts w:ascii="Garamond" w:hAnsi="Garamond"/>
          <w:sz w:val="22"/>
          <w:szCs w:val="22"/>
        </w:rPr>
      </w:pPr>
    </w:p>
    <w:p w:rsidR="0066451D" w:rsidRDefault="0066451D" w:rsidP="0066451D">
      <w:pPr>
        <w:jc w:val="both"/>
        <w:rPr>
          <w:rFonts w:ascii="Garamond" w:hAnsi="Garamond"/>
          <w:sz w:val="22"/>
          <w:szCs w:val="22"/>
        </w:rPr>
      </w:pPr>
      <w:r>
        <w:rPr>
          <w:rFonts w:ascii="Garamond" w:hAnsi="Garamond"/>
          <w:sz w:val="22"/>
          <w:szCs w:val="22"/>
        </w:rPr>
        <w:t xml:space="preserve">Or, ce n’est pas auprès d’eux que Najat Vallaud-Belkacem a choisi mercredi dernier de se rendre pour annoncer son « plan triennal en faveur de </w:t>
      </w:r>
      <w:smartTag w:uri="urn:schemas-microsoft-com:office:smarttags" w:element="PersonName">
        <w:smartTagPr>
          <w:attr w:name="ProductID" w:val="la Seine-Saint"/>
        </w:smartTagPr>
        <w:r>
          <w:rPr>
            <w:rFonts w:ascii="Garamond" w:hAnsi="Garamond"/>
            <w:sz w:val="22"/>
            <w:szCs w:val="22"/>
          </w:rPr>
          <w:t>la Seine-Saint</w:t>
        </w:r>
      </w:smartTag>
      <w:r>
        <w:rPr>
          <w:rFonts w:ascii="Garamond" w:hAnsi="Garamond"/>
          <w:sz w:val="22"/>
          <w:szCs w:val="22"/>
        </w:rPr>
        <w:t xml:space="preserve">-Denis ». Elle n’a pas choisi non plus de s’exprimer devant le Conseil départemental de l’Education nationale qui est  pourtant l’instance démocratiquement représentative de tous les acteurs de l’éducation puisqu’il est composé de parents d’élèves, des syndicats d’enseignants, d’élus et de l’administration de l’Education nationale. Ceux-ci s’efforcent d’ailleurs à chacune de leurs réunions de trouver des solutions à la situation catastrophique des conditions d’enseignement dans nos écoles. Dédaignant ces interlocuteurs pourtant très concernés, </w:t>
      </w:r>
      <w:smartTag w:uri="urn:schemas-microsoft-com:office:smarttags" w:element="PersonName">
        <w:smartTagPr>
          <w:attr w:name="ProductID" w:val="la Ministre"/>
        </w:smartTagPr>
        <w:r>
          <w:rPr>
            <w:rFonts w:ascii="Garamond" w:hAnsi="Garamond"/>
            <w:sz w:val="22"/>
            <w:szCs w:val="22"/>
          </w:rPr>
          <w:t>la Ministre</w:t>
        </w:r>
      </w:smartTag>
      <w:r>
        <w:rPr>
          <w:rFonts w:ascii="Garamond" w:hAnsi="Garamond"/>
          <w:sz w:val="22"/>
          <w:szCs w:val="22"/>
        </w:rPr>
        <w:t xml:space="preserve"> a choisi de se rendre avec Claude Bartolone, président de l’Assemblée nationale, dans une école de Bondy…</w:t>
      </w:r>
    </w:p>
    <w:p w:rsidR="0066451D" w:rsidRPr="002F1DA0" w:rsidRDefault="0066451D" w:rsidP="0066451D">
      <w:pPr>
        <w:jc w:val="both"/>
        <w:rPr>
          <w:rFonts w:ascii="Garamond" w:hAnsi="Garamond"/>
          <w:sz w:val="22"/>
          <w:szCs w:val="22"/>
        </w:rPr>
      </w:pPr>
    </w:p>
    <w:p w:rsidR="0066451D" w:rsidRDefault="0066451D" w:rsidP="0066451D">
      <w:pPr>
        <w:jc w:val="both"/>
        <w:rPr>
          <w:rFonts w:ascii="Garamond" w:hAnsi="Garamond"/>
          <w:sz w:val="22"/>
          <w:szCs w:val="22"/>
        </w:rPr>
      </w:pPr>
      <w:r>
        <w:rPr>
          <w:rFonts w:ascii="Garamond" w:hAnsi="Garamond"/>
          <w:sz w:val="22"/>
          <w:szCs w:val="22"/>
        </w:rPr>
        <w:t xml:space="preserve">C’est là qu’elle a énoncé les 9 mesures de son plan. Certes, nous ne pouvons négliger la promesse de 500 postes supplémentaires d’ici 2017 ou encore les 13 réseaux d’éducation prioritaire. Mais tandis que Stéphane Troussel applaudit à tout rompre les annonces de ses amis, force est de constater que le compte n’y est pas. </w:t>
      </w:r>
    </w:p>
    <w:p w:rsidR="0066451D" w:rsidRPr="002F1DA0" w:rsidRDefault="0066451D" w:rsidP="0066451D">
      <w:pPr>
        <w:jc w:val="both"/>
        <w:rPr>
          <w:rFonts w:ascii="Garamond" w:hAnsi="Garamond"/>
          <w:sz w:val="22"/>
          <w:szCs w:val="22"/>
        </w:rPr>
      </w:pPr>
    </w:p>
    <w:p w:rsidR="0066451D" w:rsidRPr="0077725E" w:rsidRDefault="0066451D" w:rsidP="0066451D">
      <w:pPr>
        <w:jc w:val="both"/>
        <w:rPr>
          <w:rFonts w:ascii="Garamond" w:hAnsi="Garamond"/>
          <w:sz w:val="22"/>
          <w:szCs w:val="22"/>
        </w:rPr>
      </w:pPr>
      <w:r>
        <w:rPr>
          <w:rFonts w:ascii="Garamond" w:hAnsi="Garamond"/>
          <w:sz w:val="22"/>
          <w:szCs w:val="22"/>
        </w:rPr>
        <w:t xml:space="preserve">Le syndicat Suipp-FSU rappelle en effet qu’il ne s’agit ici que de mesures d’urgence et qu’au </w:t>
      </w:r>
      <w:r w:rsidRPr="002F1DA0">
        <w:rPr>
          <w:rFonts w:ascii="Garamond" w:hAnsi="Garamond"/>
          <w:sz w:val="22"/>
          <w:szCs w:val="22"/>
        </w:rPr>
        <w:t>regard de la situation générale de l’éducatio</w:t>
      </w:r>
      <w:r>
        <w:rPr>
          <w:rFonts w:ascii="Garamond" w:hAnsi="Garamond"/>
          <w:sz w:val="22"/>
          <w:szCs w:val="22"/>
        </w:rPr>
        <w:t xml:space="preserve">n en Seine-Saint-Denis, c’est </w:t>
      </w:r>
      <w:r w:rsidRPr="002F1DA0">
        <w:rPr>
          <w:rFonts w:ascii="Garamond" w:hAnsi="Garamond"/>
          <w:sz w:val="22"/>
          <w:szCs w:val="22"/>
        </w:rPr>
        <w:t xml:space="preserve">un plan beaucoup plus </w:t>
      </w:r>
      <w:r>
        <w:rPr>
          <w:rFonts w:ascii="Garamond" w:hAnsi="Garamond"/>
          <w:sz w:val="22"/>
          <w:szCs w:val="22"/>
        </w:rPr>
        <w:t>ambitieux qui s’impose,</w:t>
      </w:r>
      <w:r w:rsidRPr="00AC33C4">
        <w:rPr>
          <w:rFonts w:ascii="Garamond" w:hAnsi="Garamond"/>
          <w:sz w:val="22"/>
          <w:szCs w:val="22"/>
        </w:rPr>
        <w:t xml:space="preserve"> </w:t>
      </w:r>
      <w:r>
        <w:rPr>
          <w:rFonts w:ascii="Garamond" w:hAnsi="Garamond"/>
          <w:sz w:val="22"/>
          <w:szCs w:val="22"/>
        </w:rPr>
        <w:t xml:space="preserve">avec </w:t>
      </w:r>
      <w:r w:rsidRPr="0077725E">
        <w:rPr>
          <w:rFonts w:ascii="Garamond" w:hAnsi="Garamond"/>
          <w:sz w:val="22"/>
          <w:szCs w:val="22"/>
        </w:rPr>
        <w:t>un recrutement massif de personnels formés et de</w:t>
      </w:r>
      <w:r>
        <w:rPr>
          <w:rFonts w:ascii="Garamond" w:hAnsi="Garamond"/>
          <w:sz w:val="22"/>
          <w:szCs w:val="22"/>
        </w:rPr>
        <w:t>s</w:t>
      </w:r>
      <w:r w:rsidRPr="0077725E">
        <w:rPr>
          <w:rFonts w:ascii="Garamond" w:hAnsi="Garamond"/>
          <w:sz w:val="22"/>
          <w:szCs w:val="22"/>
        </w:rPr>
        <w:t xml:space="preserve"> dispositifs adaptés aux élèves, quelque soit leur environnement social. </w:t>
      </w:r>
    </w:p>
    <w:p w:rsidR="0066451D" w:rsidRDefault="0066451D" w:rsidP="0066451D">
      <w:pPr>
        <w:jc w:val="both"/>
        <w:rPr>
          <w:rFonts w:ascii="Garamond" w:hAnsi="Garamond"/>
          <w:sz w:val="22"/>
          <w:szCs w:val="22"/>
        </w:rPr>
      </w:pPr>
    </w:p>
    <w:p w:rsidR="0066451D" w:rsidRDefault="0066451D" w:rsidP="0066451D">
      <w:pPr>
        <w:jc w:val="both"/>
        <w:rPr>
          <w:rFonts w:ascii="Garamond" w:hAnsi="Garamond"/>
          <w:sz w:val="22"/>
          <w:szCs w:val="22"/>
        </w:rPr>
      </w:pPr>
      <w:r>
        <w:rPr>
          <w:rFonts w:ascii="Garamond" w:hAnsi="Garamond"/>
          <w:sz w:val="22"/>
          <w:szCs w:val="22"/>
        </w:rPr>
        <w:t xml:space="preserve">En réalité, ce n’est pas de 500 postes d’enseignants sur 3 ans dont le département a besoin mais de 975 au moins, et immédiatement. Rappelons aussi que sous le gouvernement de Sarkozy, c’est 190 postes de RASED qui ont été supprimés. Les promesses de </w:t>
      </w:r>
      <w:smartTag w:uri="urn:schemas-microsoft-com:office:smarttags" w:element="PersonName">
        <w:smartTagPr>
          <w:attr w:name="ProductID" w:val="la Ministre"/>
        </w:smartTagPr>
        <w:r>
          <w:rPr>
            <w:rFonts w:ascii="Garamond" w:hAnsi="Garamond"/>
            <w:sz w:val="22"/>
            <w:szCs w:val="22"/>
          </w:rPr>
          <w:t>la Ministre</w:t>
        </w:r>
      </w:smartTag>
      <w:r>
        <w:rPr>
          <w:rFonts w:ascii="Garamond" w:hAnsi="Garamond"/>
          <w:sz w:val="22"/>
          <w:szCs w:val="22"/>
        </w:rPr>
        <w:t xml:space="preserve"> à ce sujet sont bien loin de compenser toutes ces pertes.</w:t>
      </w:r>
    </w:p>
    <w:p w:rsidR="0066451D" w:rsidRPr="0077725E" w:rsidRDefault="0066451D" w:rsidP="0066451D">
      <w:pPr>
        <w:jc w:val="both"/>
        <w:rPr>
          <w:rFonts w:ascii="Garamond" w:hAnsi="Garamond"/>
          <w:sz w:val="22"/>
          <w:szCs w:val="22"/>
        </w:rPr>
      </w:pPr>
    </w:p>
    <w:p w:rsidR="0066451D" w:rsidRPr="00E93540" w:rsidRDefault="0066451D" w:rsidP="0066451D">
      <w:pPr>
        <w:jc w:val="both"/>
        <w:rPr>
          <w:rFonts w:ascii="Garamond" w:hAnsi="Garamond"/>
          <w:sz w:val="22"/>
          <w:szCs w:val="22"/>
        </w:rPr>
      </w:pPr>
      <w:r>
        <w:rPr>
          <w:rFonts w:ascii="Garamond" w:hAnsi="Garamond"/>
          <w:sz w:val="22"/>
          <w:szCs w:val="22"/>
        </w:rPr>
        <w:t>N</w:t>
      </w:r>
      <w:r w:rsidRPr="0077725E">
        <w:rPr>
          <w:rFonts w:ascii="Garamond" w:hAnsi="Garamond"/>
          <w:sz w:val="22"/>
          <w:szCs w:val="22"/>
        </w:rPr>
        <w:t>ous comprenons l’exaspération des parents et des enseignants</w:t>
      </w:r>
      <w:r>
        <w:rPr>
          <w:rFonts w:ascii="Garamond" w:hAnsi="Garamond"/>
          <w:sz w:val="22"/>
          <w:szCs w:val="22"/>
        </w:rPr>
        <w:t xml:space="preserve"> qui, malgré ces annonces, se sont mobilisés très largement le lendemain et nous nous associons à leurs revendications. </w:t>
      </w:r>
      <w:r w:rsidRPr="0077725E">
        <w:rPr>
          <w:rFonts w:ascii="Garamond" w:hAnsi="Garamond"/>
          <w:sz w:val="22"/>
          <w:szCs w:val="22"/>
        </w:rPr>
        <w:t>Comme nous l’avions déjà exprimé, l’ouverture de nouveaux collèges n’est pas une condition suffisante à la réussite des élèves du 21ème siècle. Alors que l’Assemblée départementale est sollicitée pour approuver une nouvelle phase de constructions</w:t>
      </w:r>
      <w:r>
        <w:rPr>
          <w:rFonts w:ascii="Garamond" w:hAnsi="Garamond"/>
          <w:sz w:val="22"/>
          <w:szCs w:val="22"/>
        </w:rPr>
        <w:t>,</w:t>
      </w:r>
      <w:r w:rsidRPr="0077725E">
        <w:rPr>
          <w:rFonts w:ascii="Garamond" w:hAnsi="Garamond"/>
          <w:sz w:val="22"/>
          <w:szCs w:val="22"/>
        </w:rPr>
        <w:t xml:space="preserve"> </w:t>
      </w:r>
      <w:r>
        <w:rPr>
          <w:rFonts w:ascii="Garamond" w:hAnsi="Garamond"/>
          <w:sz w:val="22"/>
          <w:szCs w:val="22"/>
        </w:rPr>
        <w:t xml:space="preserve">faudrait-il encore que le gouvernement donne à ces établissements les moyens humains et financiers d’accueillir les élèves dans les meilleures conditions. </w:t>
      </w:r>
    </w:p>
    <w:p w:rsidR="0066451D" w:rsidRPr="00A80F3F" w:rsidRDefault="0066451D" w:rsidP="0066451D">
      <w:pPr>
        <w:jc w:val="both"/>
        <w:rPr>
          <w:rFonts w:ascii="Garamond" w:hAnsi="Garamond"/>
        </w:rPr>
      </w:pPr>
    </w:p>
    <w:p w:rsidR="0066451D" w:rsidRPr="001C3209" w:rsidRDefault="0066451D" w:rsidP="0066451D">
      <w:pPr>
        <w:jc w:val="center"/>
        <w:rPr>
          <w:i/>
          <w:color w:val="000000"/>
          <w:sz w:val="18"/>
          <w:szCs w:val="18"/>
        </w:rPr>
      </w:pPr>
      <w:r w:rsidRPr="001C3209">
        <w:rPr>
          <w:i/>
          <w:color w:val="000000"/>
          <w:sz w:val="18"/>
          <w:szCs w:val="18"/>
        </w:rPr>
        <w:t>Bally Bagayoko, Pascal Beaudet, Belaïde Bedreddine, Josiane Bernard, Hervé Bramy, Gilles Garnier, Florence Haye, Jean-Jacques Karman, Pierre Laporte, Jean-Charles Negre, Jacqueline Rouillon, Abdel-Madjid Sadi, Azzedine Taïbi.</w:t>
      </w:r>
    </w:p>
    <w:p w:rsidR="0066451D" w:rsidRPr="00585A73" w:rsidRDefault="0066451D" w:rsidP="0066451D">
      <w:pPr>
        <w:jc w:val="center"/>
      </w:pPr>
      <w:r>
        <w:t xml:space="preserve">   </w:t>
      </w:r>
      <w:r>
        <w:rPr>
          <w:noProof/>
        </w:rPr>
        <w:drawing>
          <wp:inline distT="0" distB="0" distL="0" distR="0">
            <wp:extent cx="1802765" cy="509270"/>
            <wp:effectExtent l="19050" t="0" r="6985" b="0"/>
            <wp:docPr id="2" name="Image 2"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titre"/>
                    <pic:cNvPicPr>
                      <a:picLocks noChangeAspect="1" noChangeArrowheads="1"/>
                    </pic:cNvPicPr>
                  </pic:nvPicPr>
                  <pic:blipFill>
                    <a:blip r:embed="rId7" cstate="print"/>
                    <a:srcRect/>
                    <a:stretch>
                      <a:fillRect/>
                    </a:stretch>
                  </pic:blipFill>
                  <pic:spPr bwMode="auto">
                    <a:xfrm>
                      <a:off x="0" y="0"/>
                      <a:ext cx="1802765" cy="509270"/>
                    </a:xfrm>
                    <a:prstGeom prst="rect">
                      <a:avLst/>
                    </a:prstGeom>
                    <a:noFill/>
                    <a:ln w="9525">
                      <a:noFill/>
                      <a:miter lim="800000"/>
                      <a:headEnd/>
                      <a:tailEnd/>
                    </a:ln>
                  </pic:spPr>
                </pic:pic>
              </a:graphicData>
            </a:graphic>
          </wp:inline>
        </w:drawing>
      </w:r>
      <w:r>
        <w:t xml:space="preserve">  </w:t>
      </w:r>
      <w:r>
        <w:rPr>
          <w:noProof/>
        </w:rPr>
        <w:drawing>
          <wp:inline distT="0" distB="0" distL="0" distR="0">
            <wp:extent cx="880110" cy="724535"/>
            <wp:effectExtent l="19050" t="0" r="0" b="0"/>
            <wp:docPr id="3" name="Image 3" descr="imagesBP20OI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BP20OIIJ"/>
                    <pic:cNvPicPr>
                      <a:picLocks noChangeAspect="1" noChangeArrowheads="1"/>
                    </pic:cNvPicPr>
                  </pic:nvPicPr>
                  <pic:blipFill>
                    <a:blip r:embed="rId8" cstate="print"/>
                    <a:srcRect/>
                    <a:stretch>
                      <a:fillRect/>
                    </a:stretch>
                  </pic:blipFill>
                  <pic:spPr bwMode="auto">
                    <a:xfrm>
                      <a:off x="0" y="0"/>
                      <a:ext cx="880110" cy="724535"/>
                    </a:xfrm>
                    <a:prstGeom prst="rect">
                      <a:avLst/>
                    </a:prstGeom>
                    <a:noFill/>
                    <a:ln w="9525">
                      <a:noFill/>
                      <a:miter lim="800000"/>
                      <a:headEnd/>
                      <a:tailEnd/>
                    </a:ln>
                  </pic:spPr>
                </pic:pic>
              </a:graphicData>
            </a:graphic>
          </wp:inline>
        </w:drawing>
      </w:r>
      <w:r>
        <w:t xml:space="preserve">   </w:t>
      </w:r>
    </w:p>
    <w:p w:rsidR="00BA67B4" w:rsidRDefault="00BA67B4"/>
    <w:sectPr w:rsidR="00BA67B4" w:rsidSect="002F1DA0">
      <w:headerReference w:type="even" r:id="rId9"/>
      <w:headerReference w:type="default" r:id="rId10"/>
      <w:footerReference w:type="even" r:id="rId11"/>
      <w:footerReference w:type="default" r:id="rId12"/>
      <w:headerReference w:type="first" r:id="rId13"/>
      <w:footerReference w:type="first" r:id="rId14"/>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BE" w:rsidRDefault="00610EBE">
      <w:r>
        <w:separator/>
      </w:r>
    </w:p>
  </w:endnote>
  <w:endnote w:type="continuationSeparator" w:id="0">
    <w:p w:rsidR="00610EBE" w:rsidRDefault="0061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86" w:rsidRDefault="00610E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34" w:rsidRPr="00B27820" w:rsidRDefault="00115593" w:rsidP="00937A34">
    <w:pPr>
      <w:jc w:val="center"/>
      <w:rPr>
        <w:b/>
        <w:sz w:val="16"/>
        <w:szCs w:val="16"/>
      </w:rPr>
    </w:pPr>
    <w:r w:rsidRPr="00B27820">
      <w:rPr>
        <w:b/>
        <w:sz w:val="16"/>
        <w:szCs w:val="16"/>
      </w:rPr>
      <w:t xml:space="preserve">Conseil Général de </w:t>
    </w:r>
    <w:smartTag w:uri="urn:schemas-microsoft-com:office:smarttags" w:element="PersonName">
      <w:smartTagPr>
        <w:attr w:name="ProductID" w:val="la Seine Saint"/>
      </w:smartTagPr>
      <w:smartTag w:uri="urn:schemas-microsoft-com:office:smarttags" w:element="PersonName">
        <w:smartTagPr>
          <w:attr w:name="ProductID" w:val="la Seine"/>
        </w:smartTagPr>
        <w:r w:rsidRPr="00B27820">
          <w:rPr>
            <w:b/>
            <w:sz w:val="16"/>
            <w:szCs w:val="16"/>
          </w:rPr>
          <w:t>la Seine</w:t>
        </w:r>
      </w:smartTag>
      <w:r w:rsidRPr="00B27820">
        <w:rPr>
          <w:b/>
          <w:sz w:val="16"/>
          <w:szCs w:val="16"/>
        </w:rPr>
        <w:t xml:space="preserve"> Saint</w:t>
      </w:r>
    </w:smartTag>
    <w:r w:rsidRPr="00B27820">
      <w:rPr>
        <w:b/>
        <w:sz w:val="16"/>
        <w:szCs w:val="16"/>
      </w:rPr>
      <w:t xml:space="preserve"> Denis.</w:t>
    </w:r>
  </w:p>
  <w:p w:rsidR="00937A34" w:rsidRPr="00B27820" w:rsidRDefault="00115593" w:rsidP="00937A34">
    <w:pPr>
      <w:jc w:val="center"/>
      <w:rPr>
        <w:b/>
        <w:sz w:val="16"/>
        <w:szCs w:val="16"/>
      </w:rPr>
    </w:pPr>
    <w:r w:rsidRPr="00B27820">
      <w:rPr>
        <w:b/>
        <w:sz w:val="16"/>
        <w:szCs w:val="16"/>
      </w:rPr>
      <w:t>Hôtel du Département – 93006 – Bobigny Cedex.</w:t>
    </w:r>
  </w:p>
  <w:p w:rsidR="00937A34" w:rsidRPr="00B27820" w:rsidRDefault="00115593" w:rsidP="00937A34">
    <w:pPr>
      <w:jc w:val="center"/>
      <w:rPr>
        <w:b/>
        <w:sz w:val="16"/>
        <w:szCs w:val="16"/>
      </w:rPr>
    </w:pPr>
    <w:r w:rsidRPr="00B27820">
      <w:rPr>
        <w:b/>
        <w:sz w:val="16"/>
        <w:szCs w:val="16"/>
      </w:rPr>
      <w:t>Courriel: groupe-communiste-cg93</w:t>
    </w:r>
    <w:r>
      <w:rPr>
        <w:b/>
        <w:sz w:val="16"/>
        <w:szCs w:val="16"/>
      </w:rPr>
      <w:t>@w</w:t>
    </w:r>
    <w:r w:rsidRPr="00B27820">
      <w:rPr>
        <w:b/>
        <w:sz w:val="16"/>
        <w:szCs w:val="16"/>
      </w:rPr>
      <w:t xml:space="preserve">anadoo.fr Blog: </w:t>
    </w:r>
    <w:hyperlink r:id="rId1" w:history="1">
      <w:r w:rsidRPr="00B27820">
        <w:rPr>
          <w:rStyle w:val="Lienhypertexte"/>
          <w:b/>
          <w:sz w:val="16"/>
          <w:szCs w:val="16"/>
        </w:rPr>
        <w:t>http://www.elusfrontdegauchecg93.fr</w:t>
      </w:r>
    </w:hyperlink>
  </w:p>
  <w:p w:rsidR="00937A34" w:rsidRPr="00381F2C" w:rsidRDefault="00115593" w:rsidP="00BA1A86">
    <w:pPr>
      <w:jc w:val="center"/>
      <w:rPr>
        <w:b/>
        <w:sz w:val="16"/>
        <w:szCs w:val="16"/>
      </w:rPr>
    </w:pPr>
    <w:r w:rsidRPr="00B27820">
      <w:rPr>
        <w:b/>
        <w:sz w:val="16"/>
        <w:szCs w:val="16"/>
      </w:rPr>
      <w:t>0</w:t>
    </w:r>
    <w:r>
      <w:rPr>
        <w:b/>
        <w:sz w:val="16"/>
        <w:szCs w:val="16"/>
      </w:rPr>
      <w:t>1.43.93.93.68- fax : 01.41.50.11.95</w:t>
    </w:r>
  </w:p>
  <w:p w:rsidR="00937A34" w:rsidRDefault="00610E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86" w:rsidRDefault="00610E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BE" w:rsidRDefault="00610EBE">
      <w:r>
        <w:separator/>
      </w:r>
    </w:p>
  </w:footnote>
  <w:footnote w:type="continuationSeparator" w:id="0">
    <w:p w:rsidR="00610EBE" w:rsidRDefault="0061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86" w:rsidRDefault="00610E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86" w:rsidRDefault="00610EB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A86" w:rsidRDefault="00610E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1D"/>
    <w:rsid w:val="00115593"/>
    <w:rsid w:val="004F61EE"/>
    <w:rsid w:val="00610EBE"/>
    <w:rsid w:val="00652973"/>
    <w:rsid w:val="0066451D"/>
    <w:rsid w:val="00BA6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3012F4B-C27D-4C9B-BB6F-810E87E3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6451D"/>
    <w:pPr>
      <w:tabs>
        <w:tab w:val="center" w:pos="4536"/>
        <w:tab w:val="right" w:pos="9072"/>
      </w:tabs>
    </w:pPr>
  </w:style>
  <w:style w:type="character" w:customStyle="1" w:styleId="En-tteCar">
    <w:name w:val="En-tête Car"/>
    <w:basedOn w:val="Policepardfaut"/>
    <w:link w:val="En-tte"/>
    <w:rsid w:val="0066451D"/>
    <w:rPr>
      <w:rFonts w:ascii="Times New Roman" w:eastAsia="Times New Roman" w:hAnsi="Times New Roman" w:cs="Times New Roman"/>
      <w:sz w:val="24"/>
      <w:szCs w:val="24"/>
      <w:lang w:eastAsia="fr-FR"/>
    </w:rPr>
  </w:style>
  <w:style w:type="paragraph" w:styleId="Pieddepage">
    <w:name w:val="footer"/>
    <w:basedOn w:val="Normal"/>
    <w:link w:val="PieddepageCar"/>
    <w:rsid w:val="0066451D"/>
    <w:pPr>
      <w:tabs>
        <w:tab w:val="center" w:pos="4536"/>
        <w:tab w:val="right" w:pos="9072"/>
      </w:tabs>
    </w:pPr>
  </w:style>
  <w:style w:type="character" w:customStyle="1" w:styleId="PieddepageCar">
    <w:name w:val="Pied de page Car"/>
    <w:basedOn w:val="Policepardfaut"/>
    <w:link w:val="Pieddepage"/>
    <w:rsid w:val="0066451D"/>
    <w:rPr>
      <w:rFonts w:ascii="Times New Roman" w:eastAsia="Times New Roman" w:hAnsi="Times New Roman" w:cs="Times New Roman"/>
      <w:sz w:val="24"/>
      <w:szCs w:val="24"/>
      <w:lang w:eastAsia="fr-FR"/>
    </w:rPr>
  </w:style>
  <w:style w:type="character" w:styleId="Lienhypertexte">
    <w:name w:val="Hyperlink"/>
    <w:basedOn w:val="Policepardfaut"/>
    <w:rsid w:val="0066451D"/>
    <w:rPr>
      <w:color w:val="0000FF"/>
      <w:u w:val="single"/>
    </w:rPr>
  </w:style>
  <w:style w:type="paragraph" w:styleId="Textedebulles">
    <w:name w:val="Balloon Text"/>
    <w:basedOn w:val="Normal"/>
    <w:link w:val="TextedebullesCar"/>
    <w:uiPriority w:val="99"/>
    <w:semiHidden/>
    <w:unhideWhenUsed/>
    <w:rsid w:val="0066451D"/>
    <w:rPr>
      <w:rFonts w:ascii="Tahoma" w:hAnsi="Tahoma" w:cs="Tahoma"/>
      <w:sz w:val="16"/>
      <w:szCs w:val="16"/>
    </w:rPr>
  </w:style>
  <w:style w:type="character" w:customStyle="1" w:styleId="TextedebullesCar">
    <w:name w:val="Texte de bulles Car"/>
    <w:basedOn w:val="Policepardfaut"/>
    <w:link w:val="Textedebulles"/>
    <w:uiPriority w:val="99"/>
    <w:semiHidden/>
    <w:rsid w:val="0066451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lusfrontdegauchecg9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pierre laporte</cp:lastModifiedBy>
  <cp:revision>2</cp:revision>
  <dcterms:created xsi:type="dcterms:W3CDTF">2014-11-21T19:48:00Z</dcterms:created>
  <dcterms:modified xsi:type="dcterms:W3CDTF">2014-11-21T19:48:00Z</dcterms:modified>
</cp:coreProperties>
</file>