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365EDF" w:rsidP="00665281">
      <w:pPr>
        <w:jc w:val="center"/>
        <w:rPr>
          <w:rFonts w:ascii="Times New Roman" w:hAnsi="Times New Roman" w:cs="Times New Roman"/>
          <w:b/>
          <w:i/>
          <w:sz w:val="48"/>
          <w:szCs w:val="48"/>
          <w:u w:val="single"/>
        </w:rPr>
      </w:pPr>
      <w:r w:rsidRPr="00365EDF">
        <w:rPr>
          <w:rFonts w:ascii="Times New Roman" w:hAnsi="Times New Roman" w:cs="Times New Roman"/>
          <w:b/>
          <w:i/>
          <w:sz w:val="48"/>
          <w:szCs w:val="48"/>
          <w:u w:val="single"/>
        </w:rPr>
        <w:t>Quatre-quarts vanille-myrtille</w:t>
      </w:r>
    </w:p>
    <w:p w:rsidR="00365EDF" w:rsidRPr="00665281" w:rsidRDefault="00365EDF" w:rsidP="00665281">
      <w:pPr>
        <w:jc w:val="center"/>
        <w:rPr>
          <w:rFonts w:ascii="Times New Roman" w:hAnsi="Times New Roman" w:cs="Times New Roman"/>
          <w:b/>
          <w:i/>
          <w:sz w:val="48"/>
          <w:szCs w:val="48"/>
          <w:u w:val="single"/>
        </w:rPr>
      </w:pPr>
    </w:p>
    <w:p w:rsidR="00173A30" w:rsidRDefault="003A1872" w:rsidP="005B79F2">
      <w:pPr>
        <w:pStyle w:val="NormalWeb"/>
        <w:rPr>
          <w:szCs w:val="40"/>
        </w:rPr>
      </w:pPr>
      <w:r w:rsidRPr="003A1872">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51.45pt;z-index:251661312;mso-width-relative:margin;mso-height-relative:margin" stroked="f">
            <v:textbox style="mso-next-textbox:#_x0000_s1027">
              <w:txbxContent>
                <w:p w:rsidR="00365EDF" w:rsidRDefault="000C5B13" w:rsidP="00665281">
                  <w:r>
                    <w:rPr>
                      <w:noProof/>
                      <w:lang w:eastAsia="fr-FR"/>
                    </w:rPr>
                    <w:drawing>
                      <wp:inline distT="0" distB="0" distL="0" distR="0">
                        <wp:extent cx="3180080" cy="4238957"/>
                        <wp:effectExtent l="19050" t="0" r="1270" b="0"/>
                        <wp:docPr id="1" name="Image 1" descr="C:\Users\GAELLE\Desktop\Blog\quatre-quarts vanille myrtil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quatre-quarts vanille myrtille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365EDF" w:rsidRDefault="00365EDF" w:rsidP="00665281"/>
              </w:txbxContent>
            </v:textbox>
          </v:shape>
        </w:pict>
      </w:r>
      <w:r w:rsidRPr="003A1872">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b/>
                      <w:bCs/>
                      <w:i/>
                      <w:iCs/>
                      <w:sz w:val="24"/>
                      <w:szCs w:val="24"/>
                      <w:u w:val="single"/>
                      <w:lang w:eastAsia="fr-FR"/>
                    </w:rPr>
                    <w:t>Ingrédients</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4 œufs (175g)</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175g de sucre</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175g de farine</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175g de beurre fondu</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1/2 sachet de levure chimique</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2 cuil à café d'extrait de vanille liquide</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200g de myrtilles</w:t>
                  </w:r>
                </w:p>
                <w:p w:rsidR="00365EDF" w:rsidRPr="00365EDF" w:rsidRDefault="00365EDF" w:rsidP="00365EDF">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65EDF">
                    <w:rPr>
                      <w:rFonts w:ascii="Times New Roman" w:eastAsia="Times New Roman" w:hAnsi="Times New Roman" w:cs="Times New Roman"/>
                      <w:i/>
                      <w:iCs/>
                      <w:sz w:val="24"/>
                      <w:szCs w:val="24"/>
                      <w:lang w:eastAsia="fr-FR"/>
                    </w:rPr>
                    <w:t>4 cuil à soupe de sucre</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365EDF" w:rsidRPr="00365EDF" w:rsidRDefault="00365EDF" w:rsidP="00365EDF">
      <w:pPr>
        <w:spacing w:before="100" w:beforeAutospacing="1" w:after="100" w:afterAutospacing="1" w:line="240" w:lineRule="auto"/>
        <w:rPr>
          <w:rFonts w:ascii="Times New Roman" w:eastAsia="Times New Roman" w:hAnsi="Times New Roman" w:cs="Times New Roman"/>
          <w:sz w:val="24"/>
          <w:szCs w:val="24"/>
          <w:lang w:eastAsia="fr-FR"/>
        </w:rPr>
      </w:pPr>
    </w:p>
    <w:p w:rsidR="00365EDF" w:rsidRPr="00365EDF" w:rsidRDefault="00365EDF" w:rsidP="00365EDF">
      <w:pPr>
        <w:spacing w:before="100" w:beforeAutospacing="1" w:after="100" w:afterAutospacing="1" w:line="240" w:lineRule="auto"/>
        <w:rPr>
          <w:rFonts w:ascii="Times New Roman" w:eastAsia="Times New Roman" w:hAnsi="Times New Roman" w:cs="Times New Roman"/>
          <w:sz w:val="24"/>
          <w:szCs w:val="24"/>
          <w:lang w:eastAsia="fr-FR"/>
        </w:rPr>
      </w:pPr>
    </w:p>
    <w:p w:rsidR="00365EDF" w:rsidRPr="00365EDF" w:rsidRDefault="00365EDF" w:rsidP="00365E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65EDF">
        <w:rPr>
          <w:rFonts w:ascii="Times New Roman" w:eastAsia="Times New Roman" w:hAnsi="Times New Roman" w:cs="Times New Roman"/>
          <w:sz w:val="24"/>
          <w:szCs w:val="24"/>
          <w:lang w:eastAsia="fr-FR"/>
        </w:rPr>
        <w:t>Versez les myrtilles et les 4 cu</w:t>
      </w:r>
      <w:r>
        <w:rPr>
          <w:rFonts w:ascii="Times New Roman" w:eastAsia="Times New Roman" w:hAnsi="Times New Roman" w:cs="Times New Roman"/>
          <w:sz w:val="24"/>
          <w:szCs w:val="24"/>
          <w:lang w:eastAsia="fr-FR"/>
        </w:rPr>
        <w:t>illères à soupe</w:t>
      </w:r>
      <w:r w:rsidRPr="00365EDF">
        <w:rPr>
          <w:rFonts w:ascii="Times New Roman" w:eastAsia="Times New Roman" w:hAnsi="Times New Roman" w:cs="Times New Roman"/>
          <w:sz w:val="24"/>
          <w:szCs w:val="24"/>
          <w:lang w:eastAsia="fr-FR"/>
        </w:rPr>
        <w:t xml:space="preserve"> de sucre dans une casserole et faites les cuire jusqu'à ce qu'elles confisent (environ 10 minutes). Versez ce confit dans un moule à cake et laissez refroidir le temps de préparer la pâte.</w:t>
      </w:r>
    </w:p>
    <w:p w:rsidR="00365EDF" w:rsidRPr="00365EDF" w:rsidRDefault="00365EDF" w:rsidP="00365EDF">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365EDF" w:rsidRPr="00365EDF" w:rsidRDefault="00365EDF" w:rsidP="00365E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65EDF">
        <w:rPr>
          <w:rFonts w:ascii="Times New Roman" w:eastAsia="Times New Roman" w:hAnsi="Times New Roman" w:cs="Times New Roman"/>
          <w:sz w:val="24"/>
          <w:szCs w:val="24"/>
          <w:lang w:eastAsia="fr-FR"/>
        </w:rPr>
        <w:t>Préchauffez le four à 180°C.</w:t>
      </w:r>
    </w:p>
    <w:p w:rsidR="00365EDF" w:rsidRPr="00365EDF" w:rsidRDefault="00365EDF" w:rsidP="00365E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65EDF">
        <w:rPr>
          <w:rFonts w:ascii="Times New Roman" w:eastAsia="Times New Roman" w:hAnsi="Times New Roman" w:cs="Times New Roman"/>
          <w:sz w:val="24"/>
          <w:szCs w:val="24"/>
          <w:lang w:eastAsia="fr-FR"/>
        </w:rPr>
        <w:t>Fouettez les œufs et le sucre jusqu’à ce que le mélange devienne légèrement mousseux. Ajoutez la farine, la levure, la vanille liquide et le beurre fondu, mélangez.</w:t>
      </w:r>
    </w:p>
    <w:p w:rsidR="00365EDF" w:rsidRPr="00365EDF" w:rsidRDefault="00365EDF" w:rsidP="00365E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65EDF">
        <w:rPr>
          <w:rFonts w:ascii="Times New Roman" w:eastAsia="Times New Roman" w:hAnsi="Times New Roman" w:cs="Times New Roman"/>
          <w:sz w:val="24"/>
          <w:szCs w:val="24"/>
          <w:lang w:eastAsia="fr-FR"/>
        </w:rPr>
        <w:t>Versez la pâte sur le confit de myrtilles et enfournez à 180°C pendant 45 à 50 minutes selon votre four.</w:t>
      </w:r>
    </w:p>
    <w:p w:rsidR="00365EDF" w:rsidRPr="00365EDF" w:rsidRDefault="00365EDF" w:rsidP="00365E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65EDF">
        <w:rPr>
          <w:rFonts w:ascii="Times New Roman" w:eastAsia="Times New Roman" w:hAnsi="Times New Roman" w:cs="Times New Roman"/>
          <w:sz w:val="24"/>
          <w:szCs w:val="24"/>
          <w:lang w:eastAsia="fr-FR"/>
        </w:rPr>
        <w:t>Laissez refroidir avant de démouler.</w:t>
      </w:r>
    </w:p>
    <w:p w:rsidR="004D51C0" w:rsidRPr="00173A30" w:rsidRDefault="007505DC" w:rsidP="00365EDF">
      <w:pPr>
        <w:tabs>
          <w:tab w:val="left" w:pos="1740"/>
        </w:tabs>
        <w:rPr>
          <w:lang w:eastAsia="fr-FR"/>
        </w:rPr>
      </w:pPr>
      <w:r>
        <w:t>La saison des gratins bien reconstituant et réconfortant à officielement commencée. Après mes souflés au potimarron et eaux herbes qui ne m'avais fait utiliser que 100g de potimarron il me restait largement de quoi faire un bon gratin bien parfumé et crémeux...</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DB2" w:rsidRDefault="00192DB2" w:rsidP="007630F7">
      <w:pPr>
        <w:spacing w:after="0" w:line="240" w:lineRule="auto"/>
      </w:pPr>
      <w:r>
        <w:separator/>
      </w:r>
    </w:p>
  </w:endnote>
  <w:endnote w:type="continuationSeparator" w:id="1">
    <w:p w:rsidR="00192DB2" w:rsidRDefault="00192DB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DB2" w:rsidRDefault="00192DB2" w:rsidP="007630F7">
      <w:pPr>
        <w:spacing w:after="0" w:line="240" w:lineRule="auto"/>
      </w:pPr>
      <w:r>
        <w:separator/>
      </w:r>
    </w:p>
  </w:footnote>
  <w:footnote w:type="continuationSeparator" w:id="1">
    <w:p w:rsidR="00192DB2" w:rsidRDefault="00192DB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B13"/>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2DB2"/>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1872"/>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136</Words>
  <Characters>750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2022-10-26T19:26:00Z</dcterms:created>
  <dcterms:modified xsi:type="dcterms:W3CDTF">2022-10-26T19:26:00Z</dcterms:modified>
</cp:coreProperties>
</file>