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A7C" w:rsidRPr="000A4ECF" w:rsidRDefault="005F4A7C" w:rsidP="005F4A7C">
      <w:r w:rsidRPr="000A4ECF">
        <w:rPr>
          <w:noProof/>
        </w:rPr>
        <mc:AlternateContent>
          <mc:Choice Requires="wps">
            <w:drawing>
              <wp:anchor distT="0" distB="0" distL="114300" distR="114300" simplePos="0" relativeHeight="251659264" behindDoc="0" locked="0" layoutInCell="1" allowOverlap="1">
                <wp:simplePos x="0" y="0"/>
                <wp:positionH relativeFrom="column">
                  <wp:posOffset>2367280</wp:posOffset>
                </wp:positionH>
                <wp:positionV relativeFrom="paragraph">
                  <wp:posOffset>-366395</wp:posOffset>
                </wp:positionV>
                <wp:extent cx="3314700" cy="575945"/>
                <wp:effectExtent l="0" t="0" r="19050" b="1460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5945"/>
                        </a:xfrm>
                        <a:prstGeom prst="rect">
                          <a:avLst/>
                        </a:prstGeom>
                        <a:solidFill>
                          <a:srgbClr val="BFBFBF"/>
                        </a:solidFill>
                        <a:ln w="9525">
                          <a:solidFill>
                            <a:srgbClr val="000000"/>
                          </a:solidFill>
                          <a:miter lim="800000"/>
                          <a:headEnd/>
                          <a:tailEnd/>
                        </a:ln>
                      </wps:spPr>
                      <wps:txbx>
                        <w:txbxContent>
                          <w:p w:rsidR="005F4A7C" w:rsidRDefault="005F4A7C" w:rsidP="005F4A7C">
                            <w:pPr>
                              <w:jc w:val="center"/>
                              <w:rPr>
                                <w:rFonts w:ascii="Arial Narrow" w:hAnsi="Arial Narrow"/>
                                <w:b/>
                                <w:sz w:val="26"/>
                                <w:szCs w:val="26"/>
                              </w:rPr>
                            </w:pPr>
                          </w:p>
                          <w:p w:rsidR="005F4A7C" w:rsidRDefault="005F4A7C" w:rsidP="005F4A7C">
                            <w:pPr>
                              <w:jc w:val="center"/>
                              <w:rPr>
                                <w:rFonts w:ascii="Arial Narrow" w:hAnsi="Arial Narrow"/>
                                <w:b/>
                                <w:sz w:val="26"/>
                                <w:szCs w:val="26"/>
                              </w:rPr>
                            </w:pPr>
                            <w:r>
                              <w:rPr>
                                <w:rFonts w:ascii="Arial Narrow" w:hAnsi="Arial Narrow"/>
                                <w:b/>
                                <w:sz w:val="26"/>
                                <w:szCs w:val="26"/>
                              </w:rPr>
                              <w:t>Protocole individuel de télétravail</w:t>
                            </w:r>
                          </w:p>
                          <w:p w:rsidR="005F4A7C" w:rsidRPr="005A34B0" w:rsidRDefault="005F4A7C" w:rsidP="005F4A7C">
                            <w:pPr>
                              <w:jc w:val="center"/>
                              <w:rPr>
                                <w:rFonts w:ascii="Arial Narrow" w:hAnsi="Arial Narrow"/>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86.4pt;margin-top:-28.85pt;width:261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" fillcolor="#bfbfbf">
                <v:textbox>
                  <w:txbxContent>
                    <w:p w:rsidR="005F4A7C" w:rsidRDefault="005F4A7C" w:rsidP="005F4A7C">
                      <w:pPr>
                        <w:jc w:val="center"/>
                        <w:rPr>
                          <w:rFonts w:ascii="Arial Narrow" w:hAnsi="Arial Narrow"/>
                          <w:b/>
                          <w:sz w:val="26"/>
                          <w:szCs w:val="26"/>
                        </w:rPr>
                      </w:pPr>
                    </w:p>
                    <w:p w:rsidR="005F4A7C" w:rsidRDefault="005F4A7C" w:rsidP="005F4A7C">
                      <w:pPr>
                        <w:jc w:val="center"/>
                        <w:rPr>
                          <w:rFonts w:ascii="Arial Narrow" w:hAnsi="Arial Narrow"/>
                          <w:b/>
                          <w:sz w:val="26"/>
                          <w:szCs w:val="26"/>
                        </w:rPr>
                      </w:pPr>
                      <w:r>
                        <w:rPr>
                          <w:rFonts w:ascii="Arial Narrow" w:hAnsi="Arial Narrow"/>
                          <w:b/>
                          <w:sz w:val="26"/>
                          <w:szCs w:val="26"/>
                        </w:rPr>
                        <w:t>Protocole individuel de télétravail</w:t>
                      </w:r>
                    </w:p>
                    <w:p w:rsidR="005F4A7C" w:rsidRPr="005A34B0" w:rsidRDefault="005F4A7C" w:rsidP="005F4A7C">
                      <w:pPr>
                        <w:jc w:val="center"/>
                        <w:rPr>
                          <w:rFonts w:ascii="Arial Narrow" w:hAnsi="Arial Narrow"/>
                          <w:b/>
                          <w:sz w:val="26"/>
                          <w:szCs w:val="26"/>
                        </w:rPr>
                      </w:pPr>
                    </w:p>
                  </w:txbxContent>
                </v:textbox>
              </v:shape>
            </w:pict>
          </mc:Fallback>
        </mc:AlternateContent>
      </w:r>
      <w:r>
        <w:rPr>
          <w:noProof/>
        </w:rPr>
        <w:drawing>
          <wp:anchor distT="0" distB="0" distL="114300" distR="114300" simplePos="0" relativeHeight="251660288" behindDoc="0" locked="0" layoutInCell="1" allowOverlap="1">
            <wp:simplePos x="0" y="0"/>
            <wp:positionH relativeFrom="margin">
              <wp:posOffset>-214630</wp:posOffset>
            </wp:positionH>
            <wp:positionV relativeFrom="page">
              <wp:posOffset>360045</wp:posOffset>
            </wp:positionV>
            <wp:extent cx="1038860" cy="1030605"/>
            <wp:effectExtent l="0" t="0" r="889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a:extLst>
                        <a:ext uri="{28A0092B-C50C-407E-A947-70E740481C1C}">
                          <a14:useLocalDpi xmlns:a14="http://schemas.microsoft.com/office/drawing/2010/main" val="0"/>
                        </a:ext>
                      </a:extLst>
                    </a:blip>
                    <a:srcRect l="10960" t="11729"/>
                    <a:stretch>
                      <a:fillRect/>
                    </a:stretch>
                  </pic:blipFill>
                  <pic:spPr bwMode="auto">
                    <a:xfrm>
                      <a:off x="0" y="0"/>
                      <a:ext cx="1038860" cy="1030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F4A7C" w:rsidRDefault="005F4A7C" w:rsidP="005F4A7C"/>
    <w:p w:rsidR="005F4A7C" w:rsidRDefault="005F4A7C" w:rsidP="005F4A7C"/>
    <w:p w:rsidR="005F4A7C" w:rsidRPr="00C31E17" w:rsidRDefault="005F4A7C" w:rsidP="005F4A7C">
      <w:pPr>
        <w:jc w:val="both"/>
        <w:rPr>
          <w:rFonts w:ascii="Arial" w:hAnsi="Arial" w:cs="Arial"/>
          <w:color w:val="000000"/>
          <w:sz w:val="18"/>
          <w:szCs w:val="18"/>
        </w:rPr>
      </w:pPr>
      <w:r w:rsidRPr="00C31E17">
        <w:rPr>
          <w:rFonts w:ascii="Arial" w:hAnsi="Arial" w:cs="Arial"/>
          <w:color w:val="000000"/>
          <w:sz w:val="18"/>
          <w:szCs w:val="18"/>
        </w:rPr>
        <w:t>Vu les articles L1222-9 à 11 du code du travail,</w:t>
      </w:r>
    </w:p>
    <w:p w:rsidR="005F4A7C" w:rsidRPr="00C31E17" w:rsidRDefault="005F4A7C" w:rsidP="005F4A7C">
      <w:pPr>
        <w:jc w:val="both"/>
        <w:rPr>
          <w:rFonts w:ascii="Arial" w:hAnsi="Arial" w:cs="Arial"/>
          <w:color w:val="000000"/>
          <w:sz w:val="18"/>
          <w:szCs w:val="18"/>
        </w:rPr>
      </w:pPr>
      <w:r w:rsidRPr="00C31E17">
        <w:rPr>
          <w:rFonts w:ascii="Arial" w:hAnsi="Arial" w:cs="Arial"/>
          <w:color w:val="000000"/>
          <w:sz w:val="18"/>
          <w:szCs w:val="18"/>
        </w:rPr>
        <w:t>Vu l’article 133 de la loi n°2012 du 12 mars 2012 relative à l’accès à l’emploi titulaire et l’amélioration des conditions d’emploi des agents contractuels dans la fonction publique, à la lutte contre les discriminations et portant diverses dispositions relatives à la fonction publique,</w:t>
      </w:r>
    </w:p>
    <w:p w:rsidR="008B7251" w:rsidRDefault="005F4A7C" w:rsidP="008B7251">
      <w:pPr>
        <w:jc w:val="both"/>
        <w:rPr>
          <w:rFonts w:ascii="Arial" w:hAnsi="Arial" w:cs="Arial"/>
          <w:color w:val="000000"/>
          <w:sz w:val="18"/>
          <w:szCs w:val="18"/>
        </w:rPr>
      </w:pPr>
      <w:r w:rsidRPr="00C31E17">
        <w:rPr>
          <w:rFonts w:ascii="Arial" w:hAnsi="Arial" w:cs="Arial"/>
          <w:color w:val="000000"/>
          <w:sz w:val="18"/>
          <w:szCs w:val="18"/>
        </w:rPr>
        <w:t>Vu le décret n° 2016-151 du 11 février 2016 modifié relatif aux conditions et modalités de mise en œuvre du télétravail dans la fonction publique et la magistrature,</w:t>
      </w:r>
    </w:p>
    <w:p w:rsidR="008B7251" w:rsidRDefault="008B7251" w:rsidP="008B7251">
      <w:pPr>
        <w:jc w:val="both"/>
        <w:rPr>
          <w:rFonts w:ascii="Arial" w:hAnsi="Arial" w:cs="Arial"/>
          <w:bCs/>
          <w:sz w:val="18"/>
          <w:szCs w:val="18"/>
        </w:rPr>
      </w:pPr>
      <w:r w:rsidRPr="008B7251">
        <w:rPr>
          <w:rFonts w:ascii="Arial" w:hAnsi="Arial" w:cs="Arial"/>
          <w:color w:val="000000"/>
          <w:sz w:val="18"/>
          <w:szCs w:val="18"/>
        </w:rPr>
        <w:t>Vu l’a</w:t>
      </w:r>
      <w:r w:rsidRPr="008B7251">
        <w:rPr>
          <w:rFonts w:ascii="Arial" w:hAnsi="Arial" w:cs="Arial"/>
          <w:bCs/>
          <w:sz w:val="18"/>
          <w:szCs w:val="18"/>
        </w:rPr>
        <w:t>rrêté du 6 avril 2018 portant application dans les services centraux relevant des ministres chargés de l’éducation nationale et de l’enseignement supérieur, les services déconcentrés et les établissements relevant du ministre de l’</w:t>
      </w:r>
      <w:r w:rsidR="00FE68B8">
        <w:rPr>
          <w:rFonts w:ascii="Arial" w:hAnsi="Arial" w:cs="Arial"/>
          <w:bCs/>
          <w:sz w:val="18"/>
          <w:szCs w:val="18"/>
        </w:rPr>
        <w:t>éducation nationale du décret n°</w:t>
      </w:r>
      <w:r w:rsidRPr="008B7251">
        <w:rPr>
          <w:rFonts w:ascii="Arial" w:hAnsi="Arial" w:cs="Arial"/>
          <w:bCs/>
          <w:sz w:val="18"/>
          <w:szCs w:val="18"/>
        </w:rPr>
        <w:t xml:space="preserve"> 2016-151 du 11 février 2016 </w:t>
      </w:r>
      <w:r w:rsidR="00E917B0">
        <w:rPr>
          <w:rFonts w:ascii="Arial" w:hAnsi="Arial" w:cs="Arial"/>
          <w:bCs/>
          <w:sz w:val="18"/>
          <w:szCs w:val="18"/>
        </w:rPr>
        <w:t>modifié</w:t>
      </w:r>
      <w:r w:rsidR="006F6826">
        <w:rPr>
          <w:rFonts w:ascii="Arial" w:hAnsi="Arial" w:cs="Arial"/>
          <w:bCs/>
          <w:sz w:val="18"/>
          <w:szCs w:val="18"/>
        </w:rPr>
        <w:t>,</w:t>
      </w:r>
    </w:p>
    <w:p w:rsidR="00E917B0" w:rsidRPr="008B7251" w:rsidRDefault="00E917B0" w:rsidP="008B7251">
      <w:pPr>
        <w:jc w:val="both"/>
        <w:rPr>
          <w:rFonts w:ascii="Arial" w:hAnsi="Arial" w:cs="Arial"/>
          <w:color w:val="000000"/>
          <w:sz w:val="18"/>
          <w:szCs w:val="18"/>
        </w:rPr>
      </w:pPr>
      <w:r>
        <w:rPr>
          <w:rFonts w:ascii="Arial" w:hAnsi="Arial" w:cs="Arial"/>
          <w:bCs/>
          <w:sz w:val="18"/>
          <w:szCs w:val="18"/>
        </w:rPr>
        <w:t>Vu le protocole académique adopté au CTA du 17 novembre 2020</w:t>
      </w:r>
      <w:r w:rsidR="006F6826">
        <w:rPr>
          <w:rFonts w:ascii="Arial" w:hAnsi="Arial" w:cs="Arial"/>
          <w:bCs/>
          <w:sz w:val="18"/>
          <w:szCs w:val="18"/>
        </w:rPr>
        <w:t>.</w:t>
      </w:r>
    </w:p>
    <w:p w:rsidR="005F4A7C" w:rsidRPr="008B7251" w:rsidRDefault="005F4A7C" w:rsidP="005F4A7C">
      <w:pPr>
        <w:jc w:val="both"/>
        <w:rPr>
          <w:rFonts w:ascii="Arial" w:hAnsi="Arial" w:cs="Arial"/>
          <w:color w:val="FF0000"/>
          <w:sz w:val="18"/>
          <w:szCs w:val="18"/>
        </w:rPr>
      </w:pPr>
    </w:p>
    <w:p w:rsidR="005F4A7C" w:rsidRPr="00C31E17" w:rsidRDefault="005F4A7C" w:rsidP="005F4A7C">
      <w:pPr>
        <w:jc w:val="both"/>
        <w:rPr>
          <w:rFonts w:ascii="Arial" w:hAnsi="Arial" w:cs="Arial"/>
          <w:color w:val="000000"/>
          <w:sz w:val="20"/>
          <w:szCs w:val="20"/>
        </w:rPr>
      </w:pPr>
      <w:r w:rsidRPr="00C31E17">
        <w:rPr>
          <w:rFonts w:ascii="Arial" w:hAnsi="Arial" w:cs="Arial"/>
          <w:color w:val="000000"/>
          <w:sz w:val="20"/>
          <w:szCs w:val="20"/>
        </w:rPr>
        <w:t>Le présent protocole de télétravail est passé entre les signataires ci-après désignés :</w:t>
      </w:r>
    </w:p>
    <w:p w:rsidR="005F4A7C" w:rsidRPr="00C31E17" w:rsidRDefault="005F4A7C" w:rsidP="005F4A7C">
      <w:pPr>
        <w:jc w:val="both"/>
        <w:rPr>
          <w:rFonts w:ascii="Arial" w:hAnsi="Arial" w:cs="Arial"/>
          <w:b/>
          <w:color w:val="000000"/>
          <w:sz w:val="20"/>
          <w:szCs w:val="20"/>
        </w:rPr>
      </w:pPr>
    </w:p>
    <w:p w:rsidR="005F4A7C" w:rsidRPr="00E4173C" w:rsidRDefault="005F4A7C" w:rsidP="005F4A7C">
      <w:pPr>
        <w:jc w:val="both"/>
        <w:rPr>
          <w:rFonts w:ascii="Arial" w:hAnsi="Arial" w:cs="Arial"/>
          <w:b/>
          <w:sz w:val="20"/>
          <w:szCs w:val="20"/>
        </w:rPr>
      </w:pPr>
      <w:r w:rsidRPr="00E4173C">
        <w:rPr>
          <w:rFonts w:ascii="Arial" w:hAnsi="Arial" w:cs="Arial"/>
          <w:b/>
          <w:sz w:val="20"/>
          <w:szCs w:val="20"/>
        </w:rPr>
        <w:t>M.</w:t>
      </w:r>
      <w:r w:rsidR="009008CA">
        <w:rPr>
          <w:rFonts w:ascii="Arial" w:hAnsi="Arial" w:cs="Arial"/>
          <w:b/>
          <w:i/>
          <w:sz w:val="20"/>
          <w:szCs w:val="20"/>
        </w:rPr>
        <w:t xml:space="preserve"> (chef de division ou de service</w:t>
      </w:r>
      <w:r w:rsidRPr="00E4173C">
        <w:rPr>
          <w:rFonts w:ascii="Arial" w:hAnsi="Arial" w:cs="Arial"/>
          <w:b/>
          <w:i/>
          <w:sz w:val="20"/>
          <w:szCs w:val="20"/>
        </w:rPr>
        <w:t>)</w:t>
      </w:r>
    </w:p>
    <w:p w:rsidR="005F4A7C" w:rsidRPr="00C31E17" w:rsidRDefault="005F4A7C" w:rsidP="005F4A7C">
      <w:pPr>
        <w:jc w:val="both"/>
        <w:rPr>
          <w:rFonts w:ascii="Arial" w:hAnsi="Arial" w:cs="Arial"/>
          <w:b/>
          <w:color w:val="000000"/>
          <w:sz w:val="20"/>
          <w:szCs w:val="20"/>
        </w:rPr>
      </w:pPr>
    </w:p>
    <w:p w:rsidR="005F4A7C" w:rsidRPr="00C31E17" w:rsidRDefault="005F4A7C" w:rsidP="005F4A7C">
      <w:pPr>
        <w:jc w:val="both"/>
        <w:rPr>
          <w:rFonts w:ascii="Arial" w:hAnsi="Arial" w:cs="Arial"/>
          <w:b/>
          <w:color w:val="000000"/>
          <w:sz w:val="20"/>
          <w:szCs w:val="20"/>
        </w:rPr>
      </w:pPr>
      <w:r w:rsidRPr="00C31E17">
        <w:rPr>
          <w:rFonts w:ascii="Arial" w:hAnsi="Arial" w:cs="Arial"/>
          <w:b/>
          <w:color w:val="000000"/>
          <w:sz w:val="20"/>
          <w:szCs w:val="20"/>
        </w:rPr>
        <w:t xml:space="preserve">Et M. </w:t>
      </w:r>
      <w:r w:rsidRPr="00C31E17">
        <w:rPr>
          <w:rFonts w:ascii="Arial" w:hAnsi="Arial" w:cs="Arial"/>
          <w:b/>
          <w:i/>
          <w:color w:val="000000"/>
          <w:sz w:val="20"/>
          <w:szCs w:val="20"/>
        </w:rPr>
        <w:t>(agent demandeur dénommé le télétravailleur)</w:t>
      </w:r>
    </w:p>
    <w:p w:rsidR="005F4A7C" w:rsidRPr="00C31E17" w:rsidRDefault="005F4A7C" w:rsidP="005F4A7C">
      <w:pPr>
        <w:jc w:val="both"/>
        <w:rPr>
          <w:rFonts w:ascii="Arial" w:hAnsi="Arial" w:cs="Arial"/>
          <w:color w:val="000000"/>
          <w:sz w:val="20"/>
          <w:szCs w:val="20"/>
        </w:rPr>
      </w:pPr>
    </w:p>
    <w:p w:rsidR="005F4A7C" w:rsidRPr="00C31E17" w:rsidRDefault="005F4A7C" w:rsidP="005F4A7C">
      <w:pPr>
        <w:jc w:val="both"/>
        <w:rPr>
          <w:rFonts w:ascii="Arial" w:hAnsi="Arial" w:cs="Arial"/>
          <w:color w:val="000000"/>
          <w:sz w:val="20"/>
          <w:szCs w:val="20"/>
        </w:rPr>
      </w:pPr>
    </w:p>
    <w:p w:rsidR="005F4A7C" w:rsidRPr="00C31E17" w:rsidRDefault="005F4A7C" w:rsidP="005F4A7C">
      <w:pPr>
        <w:jc w:val="both"/>
        <w:rPr>
          <w:rFonts w:ascii="Arial" w:hAnsi="Arial" w:cs="Arial"/>
          <w:color w:val="000000"/>
          <w:sz w:val="20"/>
          <w:szCs w:val="20"/>
        </w:rPr>
      </w:pPr>
      <w:r w:rsidRPr="00C31E17">
        <w:rPr>
          <w:rFonts w:ascii="Arial" w:hAnsi="Arial" w:cs="Arial"/>
          <w:color w:val="000000"/>
          <w:sz w:val="20"/>
          <w:szCs w:val="20"/>
        </w:rPr>
        <w:t>Il est convenu ce qui suit :</w:t>
      </w:r>
    </w:p>
    <w:p w:rsidR="005F4A7C" w:rsidRPr="00C31E17" w:rsidRDefault="005F4A7C" w:rsidP="005F4A7C">
      <w:pPr>
        <w:jc w:val="both"/>
        <w:rPr>
          <w:rFonts w:ascii="Arial" w:hAnsi="Arial" w:cs="Arial"/>
          <w:color w:val="000000"/>
          <w:sz w:val="20"/>
          <w:szCs w:val="20"/>
        </w:rPr>
      </w:pPr>
    </w:p>
    <w:p w:rsidR="005F4A7C" w:rsidRDefault="005F4A7C" w:rsidP="005F4A7C">
      <w:pPr>
        <w:jc w:val="both"/>
        <w:rPr>
          <w:rFonts w:ascii="Arial" w:hAnsi="Arial" w:cs="Arial"/>
          <w:color w:val="000000"/>
          <w:sz w:val="20"/>
          <w:szCs w:val="20"/>
        </w:rPr>
      </w:pPr>
      <w:r w:rsidRPr="00B25CB9">
        <w:rPr>
          <w:rFonts w:ascii="Arial" w:hAnsi="Arial" w:cs="Arial"/>
          <w:b/>
          <w:color w:val="000000"/>
          <w:sz w:val="20"/>
          <w:szCs w:val="20"/>
        </w:rPr>
        <w:t>Article 1 - Accord</w:t>
      </w:r>
      <w:r w:rsidRPr="00B25CB9">
        <w:rPr>
          <w:rFonts w:ascii="Arial" w:hAnsi="Arial" w:cs="Arial"/>
          <w:color w:val="000000"/>
          <w:sz w:val="20"/>
          <w:szCs w:val="20"/>
        </w:rPr>
        <w:tab/>
      </w:r>
    </w:p>
    <w:p w:rsidR="005F4A7C" w:rsidRDefault="005F4A7C" w:rsidP="005F4A7C">
      <w:pPr>
        <w:jc w:val="both"/>
        <w:rPr>
          <w:rFonts w:ascii="Arial" w:hAnsi="Arial" w:cs="Arial"/>
          <w:color w:val="000000"/>
          <w:sz w:val="20"/>
          <w:szCs w:val="20"/>
        </w:rPr>
      </w:pPr>
    </w:p>
    <w:p w:rsidR="005F4A7C" w:rsidRPr="00B25CB9" w:rsidRDefault="005F4A7C" w:rsidP="005F4A7C">
      <w:pPr>
        <w:jc w:val="both"/>
        <w:rPr>
          <w:rFonts w:ascii="Arial" w:hAnsi="Arial" w:cs="Arial"/>
          <w:color w:val="000000"/>
          <w:sz w:val="20"/>
          <w:szCs w:val="20"/>
        </w:rPr>
      </w:pPr>
      <w:r w:rsidRPr="00B25CB9">
        <w:rPr>
          <w:rFonts w:ascii="Arial" w:hAnsi="Arial" w:cs="Arial"/>
          <w:color w:val="000000"/>
          <w:sz w:val="20"/>
          <w:szCs w:val="20"/>
        </w:rPr>
        <w:t>Le télétravail revêtant un caractère volontaire, la participation au</w:t>
      </w:r>
      <w:r w:rsidRPr="00B25CB9">
        <w:rPr>
          <w:rFonts w:ascii="Arial" w:hAnsi="Arial" w:cs="Arial"/>
          <w:b/>
          <w:color w:val="000000"/>
          <w:sz w:val="20"/>
          <w:szCs w:val="20"/>
        </w:rPr>
        <w:t xml:space="preserve"> </w:t>
      </w:r>
      <w:r w:rsidRPr="00B25CB9">
        <w:rPr>
          <w:rFonts w:ascii="Arial" w:hAnsi="Arial" w:cs="Arial"/>
          <w:color w:val="000000"/>
          <w:sz w:val="20"/>
          <w:szCs w:val="20"/>
        </w:rPr>
        <w:t>télétravail est acceptée d’un commun accord entre les signataires.</w:t>
      </w:r>
    </w:p>
    <w:p w:rsidR="005F4A7C" w:rsidRDefault="005F4A7C" w:rsidP="005F4A7C">
      <w:pPr>
        <w:jc w:val="both"/>
        <w:rPr>
          <w:rFonts w:ascii="Arial" w:hAnsi="Arial" w:cs="Arial"/>
          <w:color w:val="000000"/>
          <w:sz w:val="20"/>
          <w:szCs w:val="20"/>
        </w:rPr>
      </w:pPr>
    </w:p>
    <w:p w:rsidR="005F4A7C" w:rsidRPr="00B25CB9" w:rsidRDefault="005F4A7C" w:rsidP="005F4A7C">
      <w:pPr>
        <w:jc w:val="both"/>
        <w:rPr>
          <w:rFonts w:ascii="Arial" w:hAnsi="Arial" w:cs="Arial"/>
          <w:color w:val="000000"/>
          <w:sz w:val="20"/>
          <w:szCs w:val="20"/>
        </w:rPr>
      </w:pPr>
      <w:r w:rsidRPr="00B25CB9">
        <w:rPr>
          <w:rFonts w:ascii="Arial" w:hAnsi="Arial" w:cs="Arial"/>
          <w:color w:val="000000"/>
          <w:sz w:val="20"/>
          <w:szCs w:val="20"/>
        </w:rPr>
        <w:t>La date d’effet de l’accord est fixée au ….</w:t>
      </w:r>
    </w:p>
    <w:p w:rsidR="005F4A7C" w:rsidRDefault="005F4A7C" w:rsidP="005F4A7C">
      <w:pPr>
        <w:jc w:val="both"/>
        <w:rPr>
          <w:rFonts w:ascii="Arial" w:hAnsi="Arial" w:cs="Arial"/>
          <w:color w:val="000000"/>
          <w:sz w:val="20"/>
          <w:szCs w:val="20"/>
        </w:rPr>
      </w:pPr>
    </w:p>
    <w:p w:rsidR="005F4A7C" w:rsidRPr="00B25CB9" w:rsidRDefault="005F4A7C" w:rsidP="005F4A7C">
      <w:pPr>
        <w:jc w:val="both"/>
        <w:rPr>
          <w:rFonts w:ascii="Arial" w:hAnsi="Arial" w:cs="Arial"/>
          <w:color w:val="000000"/>
          <w:sz w:val="20"/>
          <w:szCs w:val="20"/>
        </w:rPr>
      </w:pPr>
      <w:r w:rsidRPr="00B25CB9">
        <w:rPr>
          <w:rFonts w:ascii="Arial" w:hAnsi="Arial" w:cs="Arial"/>
          <w:color w:val="000000"/>
          <w:sz w:val="20"/>
          <w:szCs w:val="20"/>
        </w:rPr>
        <w:t xml:space="preserve">Toutefois, le télétravail ne commencera qu’à réception par le télétravailleur de </w:t>
      </w:r>
      <w:r w:rsidR="001E589D" w:rsidRPr="001E589D">
        <w:rPr>
          <w:rFonts w:ascii="Arial" w:hAnsi="Arial" w:cs="Arial"/>
          <w:color w:val="000000"/>
          <w:sz w:val="20"/>
          <w:szCs w:val="20"/>
        </w:rPr>
        <w:t xml:space="preserve">la décision le plaçant en </w:t>
      </w:r>
      <w:r w:rsidRPr="001E589D">
        <w:rPr>
          <w:rFonts w:ascii="Arial" w:hAnsi="Arial" w:cs="Arial"/>
          <w:color w:val="000000"/>
          <w:sz w:val="20"/>
          <w:szCs w:val="20"/>
        </w:rPr>
        <w:t>télétravail et de la mise à disposition du matériel informatique et</w:t>
      </w:r>
      <w:r w:rsidR="001A3DEE">
        <w:rPr>
          <w:rFonts w:ascii="Arial" w:hAnsi="Arial" w:cs="Arial"/>
          <w:color w:val="000000"/>
          <w:sz w:val="20"/>
          <w:szCs w:val="20"/>
        </w:rPr>
        <w:t>/ou</w:t>
      </w:r>
      <w:r w:rsidRPr="001E589D">
        <w:rPr>
          <w:rFonts w:ascii="Arial" w:hAnsi="Arial" w:cs="Arial"/>
          <w:color w:val="000000"/>
          <w:sz w:val="20"/>
          <w:szCs w:val="20"/>
        </w:rPr>
        <w:t xml:space="preserve"> téléphonique nécessaires.</w:t>
      </w:r>
    </w:p>
    <w:p w:rsidR="005F4A7C" w:rsidRDefault="005F4A7C" w:rsidP="005F4A7C">
      <w:pPr>
        <w:jc w:val="both"/>
        <w:rPr>
          <w:rFonts w:ascii="Arial" w:hAnsi="Arial" w:cs="Arial"/>
          <w:color w:val="000000"/>
          <w:sz w:val="20"/>
          <w:szCs w:val="20"/>
        </w:rPr>
      </w:pPr>
    </w:p>
    <w:p w:rsidR="005F4A7C" w:rsidRPr="00B25CB9" w:rsidRDefault="005F4A7C" w:rsidP="005F4A7C">
      <w:pPr>
        <w:jc w:val="both"/>
        <w:rPr>
          <w:rFonts w:ascii="Arial" w:hAnsi="Arial" w:cs="Arial"/>
          <w:b/>
          <w:color w:val="000000"/>
          <w:sz w:val="20"/>
          <w:szCs w:val="20"/>
        </w:rPr>
      </w:pPr>
      <w:r w:rsidRPr="00B25CB9">
        <w:rPr>
          <w:rFonts w:ascii="Arial" w:hAnsi="Arial" w:cs="Arial"/>
          <w:b/>
          <w:color w:val="000000"/>
          <w:sz w:val="20"/>
          <w:szCs w:val="20"/>
        </w:rPr>
        <w:t>Article 2 – Contenu de l’accord</w:t>
      </w:r>
    </w:p>
    <w:p w:rsidR="005F4A7C" w:rsidRPr="00B25CB9" w:rsidRDefault="005F4A7C" w:rsidP="005F4A7C">
      <w:pPr>
        <w:jc w:val="both"/>
        <w:rPr>
          <w:rFonts w:ascii="Arial" w:hAnsi="Arial" w:cs="Arial"/>
          <w:color w:val="000000"/>
          <w:sz w:val="20"/>
          <w:szCs w:val="20"/>
        </w:rPr>
      </w:pPr>
      <w:r w:rsidRPr="00B25CB9">
        <w:rPr>
          <w:rFonts w:ascii="Arial" w:hAnsi="Arial" w:cs="Arial"/>
          <w:color w:val="000000"/>
          <w:sz w:val="20"/>
          <w:szCs w:val="20"/>
        </w:rPr>
        <w:tab/>
      </w:r>
    </w:p>
    <w:p w:rsidR="005F4A7C" w:rsidRPr="00B25CB9" w:rsidRDefault="005F4A7C" w:rsidP="005F4A7C">
      <w:pPr>
        <w:jc w:val="both"/>
        <w:rPr>
          <w:rFonts w:ascii="Arial" w:hAnsi="Arial" w:cs="Arial"/>
          <w:color w:val="000000"/>
          <w:sz w:val="20"/>
          <w:szCs w:val="20"/>
        </w:rPr>
      </w:pPr>
      <w:r w:rsidRPr="00B25CB9">
        <w:rPr>
          <w:rFonts w:ascii="Arial" w:hAnsi="Arial" w:cs="Arial"/>
          <w:color w:val="000000"/>
          <w:sz w:val="20"/>
          <w:szCs w:val="20"/>
        </w:rPr>
        <w:t>L’accord porte sur la définition</w:t>
      </w:r>
      <w:r w:rsidR="006F6826">
        <w:rPr>
          <w:rFonts w:ascii="Arial" w:hAnsi="Arial" w:cs="Arial"/>
          <w:color w:val="000000"/>
          <w:sz w:val="20"/>
          <w:szCs w:val="20"/>
        </w:rPr>
        <w:t xml:space="preserve"> des tâches exécutées en télétravail</w:t>
      </w:r>
      <w:r w:rsidRPr="00B25CB9">
        <w:rPr>
          <w:rFonts w:ascii="Arial" w:hAnsi="Arial" w:cs="Arial"/>
          <w:color w:val="000000"/>
          <w:sz w:val="20"/>
          <w:szCs w:val="20"/>
        </w:rPr>
        <w:t>, la fréquence de l’exercice en télétravail et le temps de travail définis ci-après.</w:t>
      </w:r>
    </w:p>
    <w:p w:rsidR="005F4A7C" w:rsidRPr="00B25CB9" w:rsidRDefault="005F4A7C" w:rsidP="005F4A7C">
      <w:pPr>
        <w:jc w:val="both"/>
        <w:rPr>
          <w:rFonts w:ascii="Arial" w:hAnsi="Arial" w:cs="Arial"/>
          <w:color w:val="000000"/>
          <w:sz w:val="20"/>
          <w:szCs w:val="20"/>
        </w:rPr>
      </w:pPr>
    </w:p>
    <w:p w:rsidR="005F4A7C" w:rsidRPr="00B25CB9" w:rsidRDefault="005F4A7C" w:rsidP="005F4A7C">
      <w:pPr>
        <w:jc w:val="both"/>
        <w:rPr>
          <w:rFonts w:ascii="Arial" w:hAnsi="Arial" w:cs="Arial"/>
          <w:b/>
          <w:color w:val="000000"/>
          <w:sz w:val="20"/>
          <w:szCs w:val="20"/>
        </w:rPr>
      </w:pPr>
      <w:r w:rsidRPr="00B25CB9">
        <w:rPr>
          <w:rFonts w:ascii="Arial" w:hAnsi="Arial" w:cs="Arial"/>
          <w:b/>
          <w:color w:val="000000"/>
          <w:sz w:val="20"/>
          <w:szCs w:val="20"/>
        </w:rPr>
        <w:t>Article 2–1 Définition</w:t>
      </w:r>
      <w:r w:rsidR="006F6826">
        <w:rPr>
          <w:rFonts w:ascii="Arial" w:hAnsi="Arial" w:cs="Arial"/>
          <w:b/>
          <w:color w:val="000000"/>
          <w:sz w:val="20"/>
          <w:szCs w:val="20"/>
        </w:rPr>
        <w:t xml:space="preserve"> des tâches exécutées en télétravail</w:t>
      </w:r>
    </w:p>
    <w:p w:rsidR="005F4A7C" w:rsidRPr="00B25CB9" w:rsidRDefault="005F4A7C" w:rsidP="005F4A7C">
      <w:pPr>
        <w:jc w:val="both"/>
        <w:rPr>
          <w:rFonts w:ascii="Arial" w:hAnsi="Arial" w:cs="Arial"/>
          <w:color w:val="000000"/>
          <w:sz w:val="20"/>
          <w:szCs w:val="20"/>
        </w:rPr>
      </w:pPr>
    </w:p>
    <w:p w:rsidR="005F4A7C" w:rsidRPr="00B25CB9" w:rsidRDefault="005F4A7C" w:rsidP="005F4A7C">
      <w:pPr>
        <w:jc w:val="both"/>
        <w:rPr>
          <w:rFonts w:ascii="Arial" w:hAnsi="Arial" w:cs="Arial"/>
          <w:color w:val="000000"/>
          <w:sz w:val="20"/>
          <w:szCs w:val="20"/>
        </w:rPr>
      </w:pPr>
      <w:r w:rsidRPr="00B25CB9">
        <w:rPr>
          <w:rFonts w:ascii="Arial" w:hAnsi="Arial" w:cs="Arial"/>
          <w:color w:val="000000"/>
          <w:sz w:val="20"/>
          <w:szCs w:val="20"/>
        </w:rPr>
        <w:t>Le télétravailleur, qui occupe les fonctions de……………………assure les missions suivantes en télétravail :</w:t>
      </w:r>
    </w:p>
    <w:p w:rsidR="005F4A7C" w:rsidRPr="00B25CB9" w:rsidRDefault="005F4A7C" w:rsidP="005F4A7C">
      <w:pPr>
        <w:jc w:val="both"/>
        <w:rPr>
          <w:rFonts w:ascii="Arial" w:hAnsi="Arial" w:cs="Arial"/>
          <w:color w:val="000000"/>
          <w:sz w:val="20"/>
          <w:szCs w:val="20"/>
        </w:rPr>
      </w:pPr>
      <w:r w:rsidRPr="00B25CB9">
        <w:rPr>
          <w:rFonts w:ascii="Arial" w:hAnsi="Arial" w:cs="Arial"/>
          <w:color w:val="000000"/>
          <w:sz w:val="20"/>
          <w:szCs w:val="20"/>
        </w:rPr>
        <w:t>-</w:t>
      </w:r>
      <w:r w:rsidRPr="00B25CB9">
        <w:rPr>
          <w:rFonts w:ascii="Arial" w:hAnsi="Arial" w:cs="Arial"/>
          <w:color w:val="000000"/>
          <w:sz w:val="20"/>
          <w:szCs w:val="20"/>
        </w:rPr>
        <w:tab/>
        <w:t>………………………………</w:t>
      </w:r>
    </w:p>
    <w:p w:rsidR="005F4A7C" w:rsidRPr="00B25CB9" w:rsidRDefault="005F4A7C" w:rsidP="005F4A7C">
      <w:pPr>
        <w:jc w:val="both"/>
        <w:rPr>
          <w:rFonts w:ascii="Arial" w:hAnsi="Arial" w:cs="Arial"/>
          <w:color w:val="000000"/>
          <w:sz w:val="20"/>
          <w:szCs w:val="20"/>
        </w:rPr>
      </w:pPr>
      <w:r w:rsidRPr="00B25CB9">
        <w:rPr>
          <w:rFonts w:ascii="Arial" w:hAnsi="Arial" w:cs="Arial"/>
          <w:color w:val="000000"/>
          <w:sz w:val="20"/>
          <w:szCs w:val="20"/>
        </w:rPr>
        <w:t>-</w:t>
      </w:r>
      <w:r w:rsidRPr="00B25CB9">
        <w:rPr>
          <w:rFonts w:ascii="Arial" w:hAnsi="Arial" w:cs="Arial"/>
          <w:color w:val="000000"/>
          <w:sz w:val="20"/>
          <w:szCs w:val="20"/>
        </w:rPr>
        <w:tab/>
        <w:t>……………………………….</w:t>
      </w:r>
    </w:p>
    <w:p w:rsidR="005F4A7C" w:rsidRDefault="005F4A7C" w:rsidP="005F4A7C">
      <w:pPr>
        <w:jc w:val="both"/>
        <w:rPr>
          <w:rFonts w:ascii="Arial" w:hAnsi="Arial" w:cs="Arial"/>
          <w:color w:val="000000"/>
          <w:sz w:val="20"/>
          <w:szCs w:val="20"/>
        </w:rPr>
      </w:pPr>
      <w:r w:rsidRPr="00B25CB9">
        <w:rPr>
          <w:rFonts w:ascii="Arial" w:hAnsi="Arial" w:cs="Arial"/>
          <w:color w:val="000000"/>
          <w:sz w:val="20"/>
          <w:szCs w:val="20"/>
        </w:rPr>
        <w:t>-</w:t>
      </w:r>
      <w:r w:rsidRPr="00B25CB9">
        <w:rPr>
          <w:rFonts w:ascii="Arial" w:hAnsi="Arial" w:cs="Arial"/>
          <w:color w:val="000000"/>
          <w:sz w:val="20"/>
          <w:szCs w:val="20"/>
        </w:rPr>
        <w:tab/>
        <w:t>…………………………………</w:t>
      </w:r>
    </w:p>
    <w:p w:rsidR="005F4A7C" w:rsidRDefault="005F4A7C" w:rsidP="005F4A7C">
      <w:pPr>
        <w:jc w:val="both"/>
        <w:rPr>
          <w:rFonts w:ascii="Arial" w:hAnsi="Arial" w:cs="Arial"/>
          <w:color w:val="000000"/>
          <w:sz w:val="20"/>
          <w:szCs w:val="20"/>
        </w:rPr>
      </w:pPr>
      <w:r w:rsidRPr="00B25CB9">
        <w:rPr>
          <w:rFonts w:ascii="Arial" w:hAnsi="Arial" w:cs="Arial"/>
          <w:color w:val="000000"/>
          <w:sz w:val="20"/>
          <w:szCs w:val="20"/>
        </w:rPr>
        <w:t>-</w:t>
      </w:r>
      <w:r w:rsidRPr="00B25CB9">
        <w:rPr>
          <w:rFonts w:ascii="Arial" w:hAnsi="Arial" w:cs="Arial"/>
          <w:color w:val="000000"/>
          <w:sz w:val="20"/>
          <w:szCs w:val="20"/>
        </w:rPr>
        <w:tab/>
        <w:t>…………………………………</w:t>
      </w:r>
    </w:p>
    <w:p w:rsidR="005F4A7C" w:rsidRPr="00B25CB9" w:rsidRDefault="005F4A7C" w:rsidP="005F4A7C">
      <w:pPr>
        <w:jc w:val="both"/>
        <w:rPr>
          <w:rFonts w:ascii="Arial" w:hAnsi="Arial" w:cs="Arial"/>
          <w:color w:val="000000"/>
          <w:sz w:val="20"/>
          <w:szCs w:val="20"/>
        </w:rPr>
      </w:pPr>
      <w:r w:rsidRPr="00B25CB9">
        <w:rPr>
          <w:rFonts w:ascii="Arial" w:hAnsi="Arial" w:cs="Arial"/>
          <w:color w:val="000000"/>
          <w:sz w:val="20"/>
          <w:szCs w:val="20"/>
        </w:rPr>
        <w:t>-</w:t>
      </w:r>
      <w:r w:rsidRPr="00B25CB9">
        <w:rPr>
          <w:rFonts w:ascii="Arial" w:hAnsi="Arial" w:cs="Arial"/>
          <w:color w:val="000000"/>
          <w:sz w:val="20"/>
          <w:szCs w:val="20"/>
        </w:rPr>
        <w:tab/>
        <w:t>…………………………………</w:t>
      </w:r>
    </w:p>
    <w:p w:rsidR="005F4A7C" w:rsidRPr="00B25CB9" w:rsidRDefault="005F4A7C" w:rsidP="005F4A7C">
      <w:pPr>
        <w:jc w:val="both"/>
        <w:rPr>
          <w:rFonts w:ascii="Arial" w:hAnsi="Arial" w:cs="Arial"/>
          <w:color w:val="000000"/>
          <w:sz w:val="20"/>
          <w:szCs w:val="20"/>
        </w:rPr>
      </w:pPr>
    </w:p>
    <w:p w:rsidR="005F4A7C" w:rsidRPr="00B25CB9" w:rsidRDefault="005F4A7C" w:rsidP="005F4A7C">
      <w:pPr>
        <w:jc w:val="both"/>
        <w:rPr>
          <w:rFonts w:ascii="Arial" w:hAnsi="Arial" w:cs="Arial"/>
          <w:color w:val="000000"/>
          <w:sz w:val="20"/>
          <w:szCs w:val="20"/>
        </w:rPr>
      </w:pPr>
      <w:r w:rsidRPr="00B25CB9">
        <w:rPr>
          <w:rFonts w:ascii="Arial" w:hAnsi="Arial" w:cs="Arial"/>
          <w:color w:val="000000"/>
          <w:sz w:val="20"/>
          <w:szCs w:val="20"/>
        </w:rPr>
        <w:t>Les différents travaux doivent être rendus dans les mêmes conditions de délais et de qualité que s’ils étaient exécutés dans les locaux de l’administration.</w:t>
      </w:r>
    </w:p>
    <w:p w:rsidR="005F4A7C" w:rsidRPr="00B25CB9" w:rsidRDefault="005F4A7C" w:rsidP="005F4A7C">
      <w:pPr>
        <w:jc w:val="both"/>
        <w:rPr>
          <w:rFonts w:ascii="Arial" w:hAnsi="Arial" w:cs="Arial"/>
          <w:color w:val="000000"/>
          <w:sz w:val="20"/>
          <w:szCs w:val="20"/>
        </w:rPr>
      </w:pPr>
    </w:p>
    <w:p w:rsidR="005F4A7C" w:rsidRPr="00B25CB9" w:rsidRDefault="005F4A7C" w:rsidP="005F4A7C">
      <w:pPr>
        <w:jc w:val="both"/>
        <w:rPr>
          <w:rFonts w:ascii="Arial" w:hAnsi="Arial" w:cs="Arial"/>
          <w:b/>
          <w:color w:val="000000"/>
          <w:sz w:val="20"/>
          <w:szCs w:val="20"/>
        </w:rPr>
      </w:pPr>
      <w:r w:rsidRPr="00B25CB9">
        <w:rPr>
          <w:rFonts w:ascii="Arial" w:hAnsi="Arial" w:cs="Arial"/>
          <w:b/>
          <w:color w:val="000000"/>
          <w:sz w:val="20"/>
          <w:szCs w:val="20"/>
        </w:rPr>
        <w:t>Article 2–2 – Fréquence de l’exercice en télétravail</w:t>
      </w:r>
    </w:p>
    <w:p w:rsidR="005F4A7C" w:rsidRPr="00B25CB9" w:rsidRDefault="005F4A7C" w:rsidP="005F4A7C">
      <w:pPr>
        <w:jc w:val="both"/>
        <w:rPr>
          <w:rFonts w:ascii="Arial" w:hAnsi="Arial" w:cs="Arial"/>
          <w:color w:val="000000"/>
          <w:sz w:val="20"/>
          <w:szCs w:val="20"/>
        </w:rPr>
      </w:pPr>
    </w:p>
    <w:p w:rsidR="00E917B0" w:rsidRDefault="005F4A7C" w:rsidP="00E917B0">
      <w:pPr>
        <w:jc w:val="both"/>
        <w:rPr>
          <w:rFonts w:ascii="Arial" w:hAnsi="Arial" w:cs="Arial"/>
          <w:color w:val="000000"/>
          <w:sz w:val="20"/>
          <w:szCs w:val="20"/>
        </w:rPr>
      </w:pPr>
      <w:r w:rsidRPr="00B25CB9">
        <w:rPr>
          <w:rFonts w:ascii="Arial" w:hAnsi="Arial" w:cs="Arial"/>
          <w:color w:val="000000"/>
          <w:sz w:val="20"/>
          <w:szCs w:val="20"/>
        </w:rPr>
        <w:t>Le télétravailleur exercera alternativement son activité pro</w:t>
      </w:r>
      <w:r w:rsidR="00E917B0">
        <w:rPr>
          <w:rFonts w:ascii="Arial" w:hAnsi="Arial" w:cs="Arial"/>
          <w:color w:val="000000"/>
          <w:sz w:val="20"/>
          <w:szCs w:val="20"/>
        </w:rPr>
        <w:t>fessionnelle depuis son lieu de télétravail</w:t>
      </w:r>
      <w:r w:rsidRPr="00B25CB9">
        <w:rPr>
          <w:rFonts w:ascii="Arial" w:hAnsi="Arial" w:cs="Arial"/>
          <w:color w:val="000000"/>
          <w:sz w:val="20"/>
          <w:szCs w:val="20"/>
        </w:rPr>
        <w:t>, à raison de</w:t>
      </w:r>
      <w:r w:rsidR="00E917B0">
        <w:rPr>
          <w:rFonts w:ascii="Arial" w:hAnsi="Arial" w:cs="Arial"/>
          <w:color w:val="000000"/>
          <w:sz w:val="20"/>
          <w:szCs w:val="20"/>
        </w:rPr>
        <w:t> </w:t>
      </w:r>
      <w:r w:rsidRPr="0090277C">
        <w:rPr>
          <w:rFonts w:ascii="Arial" w:hAnsi="Arial" w:cs="Arial"/>
          <w:b/>
          <w:color w:val="000000"/>
          <w:sz w:val="20"/>
          <w:szCs w:val="20"/>
        </w:rPr>
        <w:t>… jour(s) fixe</w:t>
      </w:r>
      <w:r w:rsidR="00EA0D30">
        <w:rPr>
          <w:rFonts w:ascii="Arial" w:hAnsi="Arial" w:cs="Arial"/>
          <w:b/>
          <w:color w:val="000000"/>
          <w:sz w:val="20"/>
          <w:szCs w:val="20"/>
        </w:rPr>
        <w:t>(</w:t>
      </w:r>
      <w:r w:rsidRPr="0090277C">
        <w:rPr>
          <w:rFonts w:ascii="Arial" w:hAnsi="Arial" w:cs="Arial"/>
          <w:b/>
          <w:color w:val="000000"/>
          <w:sz w:val="20"/>
          <w:szCs w:val="20"/>
        </w:rPr>
        <w:t>s</w:t>
      </w:r>
      <w:r w:rsidR="00EA0D30">
        <w:rPr>
          <w:rFonts w:ascii="Arial" w:hAnsi="Arial" w:cs="Arial"/>
          <w:b/>
          <w:color w:val="000000"/>
          <w:sz w:val="20"/>
          <w:szCs w:val="20"/>
        </w:rPr>
        <w:t>)</w:t>
      </w:r>
      <w:r w:rsidRPr="0090277C">
        <w:rPr>
          <w:rFonts w:ascii="Arial" w:hAnsi="Arial" w:cs="Arial"/>
          <w:b/>
          <w:color w:val="000000"/>
          <w:sz w:val="20"/>
          <w:szCs w:val="20"/>
        </w:rPr>
        <w:t xml:space="preserve"> par semaine</w:t>
      </w:r>
      <w:r w:rsidR="00E917B0">
        <w:rPr>
          <w:rFonts w:ascii="Arial" w:hAnsi="Arial" w:cs="Arial"/>
          <w:color w:val="000000"/>
          <w:sz w:val="20"/>
          <w:szCs w:val="20"/>
        </w:rPr>
        <w:t xml:space="preserve">. </w:t>
      </w:r>
    </w:p>
    <w:p w:rsidR="005F4A7C" w:rsidRPr="0090277C" w:rsidRDefault="005F4A7C" w:rsidP="00E917B0">
      <w:pPr>
        <w:jc w:val="both"/>
        <w:rPr>
          <w:rFonts w:ascii="Arial" w:hAnsi="Arial" w:cs="Arial"/>
          <w:color w:val="000000"/>
          <w:sz w:val="20"/>
          <w:szCs w:val="20"/>
        </w:rPr>
      </w:pPr>
      <w:r w:rsidRPr="0090277C">
        <w:rPr>
          <w:rFonts w:ascii="Arial" w:hAnsi="Arial" w:cs="Arial"/>
          <w:color w:val="000000"/>
          <w:sz w:val="20"/>
          <w:szCs w:val="20"/>
        </w:rPr>
        <w:t xml:space="preserve">La répartition hebdomadaire des jours de télétravail est fixée comme suit </w:t>
      </w:r>
      <w:r w:rsidRPr="006F6826">
        <w:rPr>
          <w:rFonts w:ascii="Arial" w:hAnsi="Arial" w:cs="Arial"/>
          <w:b/>
          <w:color w:val="000000"/>
          <w:sz w:val="20"/>
          <w:szCs w:val="20"/>
        </w:rPr>
        <w:t>(exemple)</w:t>
      </w:r>
      <w:r w:rsidRPr="0090277C">
        <w:rPr>
          <w:rFonts w:ascii="Arial" w:hAnsi="Arial" w:cs="Arial"/>
          <w:color w:val="000000"/>
          <w:sz w:val="20"/>
          <w:szCs w:val="20"/>
        </w:rPr>
        <w:t xml:space="preserve"> : </w:t>
      </w:r>
    </w:p>
    <w:p w:rsidR="005F4A7C" w:rsidRPr="00B25CB9" w:rsidRDefault="005F4A7C" w:rsidP="005F4A7C">
      <w:pPr>
        <w:jc w:val="both"/>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418"/>
        <w:gridCol w:w="1418"/>
        <w:gridCol w:w="1418"/>
        <w:gridCol w:w="1418"/>
        <w:gridCol w:w="1418"/>
      </w:tblGrid>
      <w:tr w:rsidR="00E917B0" w:rsidRPr="00C31E17" w:rsidTr="00E917B0">
        <w:trPr>
          <w:trHeight w:val="284"/>
          <w:jc w:val="center"/>
        </w:trPr>
        <w:tc>
          <w:tcPr>
            <w:tcW w:w="1284" w:type="dxa"/>
            <w:shd w:val="clear" w:color="auto" w:fill="808080" w:themeFill="background1" w:themeFillShade="80"/>
            <w:vAlign w:val="center"/>
          </w:tcPr>
          <w:p w:rsidR="00E917B0" w:rsidRPr="0090277C" w:rsidRDefault="00E917B0" w:rsidP="009B44D8">
            <w:pPr>
              <w:jc w:val="center"/>
              <w:rPr>
                <w:rFonts w:ascii="Arial" w:hAnsi="Arial" w:cs="Arial"/>
                <w:b/>
                <w:color w:val="FFFFFF" w:themeColor="background1"/>
                <w:sz w:val="20"/>
                <w:szCs w:val="20"/>
              </w:rPr>
            </w:pPr>
          </w:p>
        </w:tc>
        <w:tc>
          <w:tcPr>
            <w:tcW w:w="1418" w:type="dxa"/>
            <w:shd w:val="clear" w:color="auto" w:fill="808080" w:themeFill="background1" w:themeFillShade="80"/>
            <w:vAlign w:val="center"/>
          </w:tcPr>
          <w:p w:rsidR="00E917B0" w:rsidRPr="0090277C" w:rsidRDefault="00E917B0" w:rsidP="009B44D8">
            <w:pPr>
              <w:jc w:val="center"/>
              <w:rPr>
                <w:rFonts w:ascii="Arial" w:hAnsi="Arial" w:cs="Arial"/>
                <w:b/>
                <w:color w:val="FFFFFF" w:themeColor="background1"/>
                <w:sz w:val="20"/>
                <w:szCs w:val="20"/>
              </w:rPr>
            </w:pPr>
            <w:r w:rsidRPr="0090277C">
              <w:rPr>
                <w:rFonts w:ascii="Arial" w:hAnsi="Arial" w:cs="Arial"/>
                <w:b/>
                <w:color w:val="FFFFFF" w:themeColor="background1"/>
                <w:sz w:val="20"/>
                <w:szCs w:val="20"/>
              </w:rPr>
              <w:t>Lundi</w:t>
            </w:r>
          </w:p>
        </w:tc>
        <w:tc>
          <w:tcPr>
            <w:tcW w:w="1418" w:type="dxa"/>
            <w:shd w:val="clear" w:color="auto" w:fill="808080" w:themeFill="background1" w:themeFillShade="80"/>
            <w:vAlign w:val="center"/>
          </w:tcPr>
          <w:p w:rsidR="00E917B0" w:rsidRPr="0090277C" w:rsidRDefault="00E917B0" w:rsidP="00E917B0">
            <w:pPr>
              <w:jc w:val="center"/>
              <w:rPr>
                <w:rFonts w:ascii="Arial" w:hAnsi="Arial" w:cs="Arial"/>
                <w:b/>
                <w:color w:val="FFFFFF" w:themeColor="background1"/>
                <w:sz w:val="20"/>
                <w:szCs w:val="20"/>
              </w:rPr>
            </w:pPr>
            <w:r w:rsidRPr="0090277C">
              <w:rPr>
                <w:rFonts w:ascii="Arial" w:hAnsi="Arial" w:cs="Arial"/>
                <w:b/>
                <w:color w:val="FFFFFF" w:themeColor="background1"/>
                <w:sz w:val="20"/>
                <w:szCs w:val="20"/>
              </w:rPr>
              <w:t>Mardi</w:t>
            </w:r>
          </w:p>
        </w:tc>
        <w:tc>
          <w:tcPr>
            <w:tcW w:w="1418" w:type="dxa"/>
            <w:shd w:val="clear" w:color="auto" w:fill="808080" w:themeFill="background1" w:themeFillShade="80"/>
            <w:vAlign w:val="center"/>
          </w:tcPr>
          <w:p w:rsidR="00E917B0" w:rsidRPr="0090277C" w:rsidRDefault="00E917B0" w:rsidP="009B44D8">
            <w:pPr>
              <w:jc w:val="center"/>
              <w:rPr>
                <w:rFonts w:ascii="Arial" w:hAnsi="Arial" w:cs="Arial"/>
                <w:b/>
                <w:color w:val="FFFFFF" w:themeColor="background1"/>
                <w:sz w:val="20"/>
                <w:szCs w:val="20"/>
              </w:rPr>
            </w:pPr>
            <w:r>
              <w:rPr>
                <w:rFonts w:ascii="Arial" w:hAnsi="Arial" w:cs="Arial"/>
                <w:b/>
                <w:color w:val="FFFFFF" w:themeColor="background1"/>
                <w:sz w:val="20"/>
                <w:szCs w:val="20"/>
              </w:rPr>
              <w:t>Mercredi</w:t>
            </w:r>
          </w:p>
        </w:tc>
        <w:tc>
          <w:tcPr>
            <w:tcW w:w="1418" w:type="dxa"/>
            <w:shd w:val="clear" w:color="auto" w:fill="808080" w:themeFill="background1" w:themeFillShade="80"/>
            <w:vAlign w:val="center"/>
          </w:tcPr>
          <w:p w:rsidR="00E917B0" w:rsidRPr="0090277C" w:rsidRDefault="00E917B0" w:rsidP="009B44D8">
            <w:pPr>
              <w:jc w:val="center"/>
              <w:rPr>
                <w:rFonts w:ascii="Arial" w:hAnsi="Arial" w:cs="Arial"/>
                <w:b/>
                <w:color w:val="FFFFFF" w:themeColor="background1"/>
                <w:sz w:val="20"/>
                <w:szCs w:val="20"/>
              </w:rPr>
            </w:pPr>
            <w:r w:rsidRPr="0090277C">
              <w:rPr>
                <w:rFonts w:ascii="Arial" w:hAnsi="Arial" w:cs="Arial"/>
                <w:b/>
                <w:color w:val="FFFFFF" w:themeColor="background1"/>
                <w:sz w:val="20"/>
                <w:szCs w:val="20"/>
              </w:rPr>
              <w:t>Jeudi</w:t>
            </w:r>
          </w:p>
        </w:tc>
        <w:tc>
          <w:tcPr>
            <w:tcW w:w="1418" w:type="dxa"/>
            <w:shd w:val="clear" w:color="auto" w:fill="808080" w:themeFill="background1" w:themeFillShade="80"/>
            <w:vAlign w:val="center"/>
          </w:tcPr>
          <w:p w:rsidR="00E917B0" w:rsidRPr="0090277C" w:rsidRDefault="00E917B0" w:rsidP="009B44D8">
            <w:pPr>
              <w:jc w:val="center"/>
              <w:rPr>
                <w:rFonts w:ascii="Arial" w:hAnsi="Arial" w:cs="Arial"/>
                <w:b/>
                <w:color w:val="FFFFFF" w:themeColor="background1"/>
                <w:sz w:val="20"/>
                <w:szCs w:val="20"/>
              </w:rPr>
            </w:pPr>
            <w:r w:rsidRPr="0090277C">
              <w:rPr>
                <w:rFonts w:ascii="Arial" w:hAnsi="Arial" w:cs="Arial"/>
                <w:b/>
                <w:color w:val="FFFFFF" w:themeColor="background1"/>
                <w:sz w:val="20"/>
                <w:szCs w:val="20"/>
              </w:rPr>
              <w:t>Vendredi</w:t>
            </w:r>
          </w:p>
        </w:tc>
      </w:tr>
      <w:tr w:rsidR="00E917B0" w:rsidRPr="00C31E17" w:rsidTr="00D174CD">
        <w:trPr>
          <w:trHeight w:val="284"/>
          <w:jc w:val="center"/>
        </w:trPr>
        <w:tc>
          <w:tcPr>
            <w:tcW w:w="1284" w:type="dxa"/>
            <w:shd w:val="clear" w:color="auto" w:fill="808080" w:themeFill="background1" w:themeFillShade="80"/>
            <w:vAlign w:val="center"/>
          </w:tcPr>
          <w:p w:rsidR="00E917B0" w:rsidRPr="0090277C" w:rsidRDefault="00E917B0" w:rsidP="00E917B0">
            <w:pPr>
              <w:rPr>
                <w:rFonts w:ascii="Arial" w:hAnsi="Arial" w:cs="Arial"/>
                <w:color w:val="FFFFFF" w:themeColor="background1"/>
                <w:sz w:val="20"/>
                <w:szCs w:val="20"/>
              </w:rPr>
            </w:pPr>
            <w:r w:rsidRPr="0090277C">
              <w:rPr>
                <w:rFonts w:ascii="Arial" w:hAnsi="Arial" w:cs="Arial"/>
                <w:color w:val="FFFFFF" w:themeColor="background1"/>
                <w:sz w:val="20"/>
                <w:szCs w:val="20"/>
              </w:rPr>
              <w:t>matin</w:t>
            </w:r>
          </w:p>
        </w:tc>
        <w:tc>
          <w:tcPr>
            <w:tcW w:w="1418" w:type="dxa"/>
            <w:shd w:val="clear" w:color="auto" w:fill="auto"/>
            <w:vAlign w:val="center"/>
          </w:tcPr>
          <w:p w:rsidR="00E917B0" w:rsidRPr="00C31E17" w:rsidRDefault="00E917B0" w:rsidP="00E917B0">
            <w:pPr>
              <w:jc w:val="center"/>
              <w:rPr>
                <w:rFonts w:ascii="Arial" w:hAnsi="Arial" w:cs="Arial"/>
                <w:color w:val="000000"/>
                <w:sz w:val="20"/>
                <w:szCs w:val="20"/>
              </w:rPr>
            </w:pPr>
            <w:r w:rsidRPr="00C31E17">
              <w:rPr>
                <w:rFonts w:ascii="Arial" w:hAnsi="Arial" w:cs="Arial"/>
                <w:color w:val="000000"/>
                <w:sz w:val="20"/>
                <w:szCs w:val="20"/>
              </w:rPr>
              <w:t>bureau</w:t>
            </w:r>
          </w:p>
        </w:tc>
        <w:tc>
          <w:tcPr>
            <w:tcW w:w="1418" w:type="dxa"/>
            <w:shd w:val="clear" w:color="auto" w:fill="auto"/>
            <w:vAlign w:val="center"/>
          </w:tcPr>
          <w:p w:rsidR="00E917B0" w:rsidRPr="00C31E17" w:rsidRDefault="00E917B0" w:rsidP="00E917B0">
            <w:pPr>
              <w:jc w:val="center"/>
              <w:rPr>
                <w:rFonts w:ascii="Arial" w:hAnsi="Arial" w:cs="Arial"/>
                <w:color w:val="000000"/>
                <w:sz w:val="20"/>
                <w:szCs w:val="20"/>
              </w:rPr>
            </w:pPr>
            <w:r w:rsidRPr="00C31E17">
              <w:rPr>
                <w:rFonts w:ascii="Arial" w:hAnsi="Arial" w:cs="Arial"/>
                <w:color w:val="000000"/>
                <w:sz w:val="20"/>
                <w:szCs w:val="20"/>
              </w:rPr>
              <w:t>télétravail</w:t>
            </w:r>
          </w:p>
        </w:tc>
        <w:tc>
          <w:tcPr>
            <w:tcW w:w="1418" w:type="dxa"/>
            <w:shd w:val="clear" w:color="auto" w:fill="auto"/>
            <w:vAlign w:val="center"/>
          </w:tcPr>
          <w:p w:rsidR="00E917B0" w:rsidRPr="00C31E17" w:rsidRDefault="00EA0D30" w:rsidP="00E917B0">
            <w:pPr>
              <w:jc w:val="center"/>
              <w:rPr>
                <w:rFonts w:ascii="Arial" w:hAnsi="Arial" w:cs="Arial"/>
                <w:color w:val="000000"/>
                <w:sz w:val="20"/>
                <w:szCs w:val="20"/>
              </w:rPr>
            </w:pPr>
            <w:r>
              <w:rPr>
                <w:rFonts w:ascii="Arial" w:hAnsi="Arial" w:cs="Arial"/>
                <w:color w:val="000000"/>
                <w:sz w:val="20"/>
                <w:szCs w:val="20"/>
              </w:rPr>
              <w:t>t</w:t>
            </w:r>
            <w:r w:rsidR="00E917B0">
              <w:rPr>
                <w:rFonts w:ascii="Arial" w:hAnsi="Arial" w:cs="Arial"/>
                <w:color w:val="000000"/>
                <w:sz w:val="20"/>
                <w:szCs w:val="20"/>
              </w:rPr>
              <w:t>emps partiel</w:t>
            </w:r>
          </w:p>
        </w:tc>
        <w:tc>
          <w:tcPr>
            <w:tcW w:w="1418" w:type="dxa"/>
            <w:shd w:val="clear" w:color="auto" w:fill="auto"/>
            <w:vAlign w:val="center"/>
          </w:tcPr>
          <w:p w:rsidR="00E917B0" w:rsidRPr="00C31E17" w:rsidRDefault="00E917B0" w:rsidP="00E917B0">
            <w:pPr>
              <w:jc w:val="center"/>
              <w:rPr>
                <w:rFonts w:ascii="Arial" w:hAnsi="Arial" w:cs="Arial"/>
                <w:color w:val="000000"/>
                <w:sz w:val="20"/>
                <w:szCs w:val="20"/>
              </w:rPr>
            </w:pPr>
            <w:r w:rsidRPr="00C31E17">
              <w:rPr>
                <w:rFonts w:ascii="Arial" w:hAnsi="Arial" w:cs="Arial"/>
                <w:color w:val="000000"/>
                <w:sz w:val="20"/>
                <w:szCs w:val="20"/>
              </w:rPr>
              <w:t>bureau</w:t>
            </w:r>
          </w:p>
        </w:tc>
        <w:tc>
          <w:tcPr>
            <w:tcW w:w="1418" w:type="dxa"/>
            <w:shd w:val="clear" w:color="auto" w:fill="auto"/>
            <w:vAlign w:val="center"/>
          </w:tcPr>
          <w:p w:rsidR="00E917B0" w:rsidRPr="00C31E17" w:rsidRDefault="00E917B0" w:rsidP="00E917B0">
            <w:pPr>
              <w:jc w:val="center"/>
              <w:rPr>
                <w:rFonts w:ascii="Arial" w:hAnsi="Arial" w:cs="Arial"/>
                <w:color w:val="000000"/>
                <w:sz w:val="20"/>
                <w:szCs w:val="20"/>
              </w:rPr>
            </w:pPr>
            <w:r w:rsidRPr="00C31E17">
              <w:rPr>
                <w:rFonts w:ascii="Arial" w:hAnsi="Arial" w:cs="Arial"/>
                <w:color w:val="000000"/>
                <w:sz w:val="20"/>
                <w:szCs w:val="20"/>
              </w:rPr>
              <w:t>bureau</w:t>
            </w:r>
          </w:p>
        </w:tc>
      </w:tr>
      <w:tr w:rsidR="00E917B0" w:rsidRPr="00C31E17" w:rsidTr="00D174CD">
        <w:trPr>
          <w:trHeight w:val="284"/>
          <w:jc w:val="center"/>
        </w:trPr>
        <w:tc>
          <w:tcPr>
            <w:tcW w:w="1284" w:type="dxa"/>
            <w:shd w:val="clear" w:color="auto" w:fill="808080" w:themeFill="background1" w:themeFillShade="80"/>
            <w:vAlign w:val="center"/>
          </w:tcPr>
          <w:p w:rsidR="00E917B0" w:rsidRPr="0090277C" w:rsidRDefault="00E917B0" w:rsidP="00E917B0">
            <w:pPr>
              <w:rPr>
                <w:rFonts w:ascii="Arial" w:hAnsi="Arial" w:cs="Arial"/>
                <w:color w:val="FFFFFF" w:themeColor="background1"/>
                <w:sz w:val="20"/>
                <w:szCs w:val="20"/>
              </w:rPr>
            </w:pPr>
            <w:r>
              <w:rPr>
                <w:rFonts w:ascii="Arial" w:hAnsi="Arial" w:cs="Arial"/>
                <w:color w:val="FFFFFF" w:themeColor="background1"/>
                <w:sz w:val="20"/>
                <w:szCs w:val="20"/>
              </w:rPr>
              <w:t>a</w:t>
            </w:r>
            <w:r w:rsidRPr="0090277C">
              <w:rPr>
                <w:rFonts w:ascii="Arial" w:hAnsi="Arial" w:cs="Arial"/>
                <w:color w:val="FFFFFF" w:themeColor="background1"/>
                <w:sz w:val="20"/>
                <w:szCs w:val="20"/>
              </w:rPr>
              <w:t>près-midi</w:t>
            </w:r>
          </w:p>
        </w:tc>
        <w:tc>
          <w:tcPr>
            <w:tcW w:w="1418" w:type="dxa"/>
            <w:shd w:val="clear" w:color="auto" w:fill="auto"/>
            <w:vAlign w:val="center"/>
          </w:tcPr>
          <w:p w:rsidR="00E917B0" w:rsidRPr="00C31E17" w:rsidRDefault="00E917B0" w:rsidP="00E917B0">
            <w:pPr>
              <w:jc w:val="center"/>
              <w:rPr>
                <w:rFonts w:ascii="Arial" w:hAnsi="Arial" w:cs="Arial"/>
                <w:color w:val="000000"/>
                <w:sz w:val="20"/>
                <w:szCs w:val="20"/>
              </w:rPr>
            </w:pPr>
            <w:r w:rsidRPr="00C31E17">
              <w:rPr>
                <w:rFonts w:ascii="Arial" w:hAnsi="Arial" w:cs="Arial"/>
                <w:color w:val="000000"/>
                <w:sz w:val="20"/>
                <w:szCs w:val="20"/>
              </w:rPr>
              <w:t>bureau</w:t>
            </w:r>
          </w:p>
        </w:tc>
        <w:tc>
          <w:tcPr>
            <w:tcW w:w="1418" w:type="dxa"/>
            <w:shd w:val="clear" w:color="auto" w:fill="auto"/>
            <w:vAlign w:val="center"/>
          </w:tcPr>
          <w:p w:rsidR="00E917B0" w:rsidRPr="00C31E17" w:rsidRDefault="00E917B0" w:rsidP="00E917B0">
            <w:pPr>
              <w:jc w:val="center"/>
              <w:rPr>
                <w:rFonts w:ascii="Arial" w:hAnsi="Arial" w:cs="Arial"/>
                <w:color w:val="000000"/>
                <w:sz w:val="20"/>
                <w:szCs w:val="20"/>
              </w:rPr>
            </w:pPr>
            <w:r w:rsidRPr="00C31E17">
              <w:rPr>
                <w:rFonts w:ascii="Arial" w:hAnsi="Arial" w:cs="Arial"/>
                <w:color w:val="000000"/>
                <w:sz w:val="20"/>
                <w:szCs w:val="20"/>
              </w:rPr>
              <w:t>télétravail</w:t>
            </w:r>
          </w:p>
        </w:tc>
        <w:tc>
          <w:tcPr>
            <w:tcW w:w="1418" w:type="dxa"/>
            <w:shd w:val="clear" w:color="auto" w:fill="auto"/>
            <w:vAlign w:val="center"/>
          </w:tcPr>
          <w:p w:rsidR="00E917B0" w:rsidRPr="00C31E17" w:rsidRDefault="00EA0D30" w:rsidP="00E917B0">
            <w:pPr>
              <w:jc w:val="center"/>
              <w:rPr>
                <w:rFonts w:ascii="Arial" w:hAnsi="Arial" w:cs="Arial"/>
                <w:color w:val="000000"/>
                <w:sz w:val="20"/>
                <w:szCs w:val="20"/>
              </w:rPr>
            </w:pPr>
            <w:r>
              <w:rPr>
                <w:rFonts w:ascii="Arial" w:hAnsi="Arial" w:cs="Arial"/>
                <w:color w:val="000000"/>
                <w:sz w:val="20"/>
                <w:szCs w:val="20"/>
              </w:rPr>
              <w:t>temps partiel</w:t>
            </w:r>
          </w:p>
        </w:tc>
        <w:tc>
          <w:tcPr>
            <w:tcW w:w="1418" w:type="dxa"/>
            <w:shd w:val="clear" w:color="auto" w:fill="auto"/>
            <w:vAlign w:val="center"/>
          </w:tcPr>
          <w:p w:rsidR="00E917B0" w:rsidRPr="00C31E17" w:rsidRDefault="00E917B0" w:rsidP="00E917B0">
            <w:pPr>
              <w:jc w:val="center"/>
              <w:rPr>
                <w:rFonts w:ascii="Arial" w:hAnsi="Arial" w:cs="Arial"/>
                <w:color w:val="000000"/>
                <w:sz w:val="20"/>
                <w:szCs w:val="20"/>
              </w:rPr>
            </w:pPr>
            <w:r w:rsidRPr="00C31E17">
              <w:rPr>
                <w:rFonts w:ascii="Arial" w:hAnsi="Arial" w:cs="Arial"/>
                <w:color w:val="000000"/>
                <w:sz w:val="20"/>
                <w:szCs w:val="20"/>
              </w:rPr>
              <w:t>bureau</w:t>
            </w:r>
          </w:p>
        </w:tc>
        <w:tc>
          <w:tcPr>
            <w:tcW w:w="1418" w:type="dxa"/>
            <w:shd w:val="clear" w:color="auto" w:fill="auto"/>
            <w:vAlign w:val="center"/>
          </w:tcPr>
          <w:p w:rsidR="00E917B0" w:rsidRPr="00C31E17" w:rsidRDefault="00E917B0" w:rsidP="00E917B0">
            <w:pPr>
              <w:jc w:val="center"/>
              <w:rPr>
                <w:rFonts w:ascii="Arial" w:hAnsi="Arial" w:cs="Arial"/>
                <w:color w:val="000000"/>
                <w:sz w:val="20"/>
                <w:szCs w:val="20"/>
              </w:rPr>
            </w:pPr>
            <w:r w:rsidRPr="00C31E17">
              <w:rPr>
                <w:rFonts w:ascii="Arial" w:hAnsi="Arial" w:cs="Arial"/>
                <w:color w:val="000000"/>
                <w:sz w:val="20"/>
                <w:szCs w:val="20"/>
              </w:rPr>
              <w:t>bureau</w:t>
            </w:r>
          </w:p>
        </w:tc>
      </w:tr>
    </w:tbl>
    <w:p w:rsidR="0038607F" w:rsidRDefault="0038607F" w:rsidP="00E917B0">
      <w:pPr>
        <w:jc w:val="both"/>
        <w:rPr>
          <w:rFonts w:ascii="Arial" w:hAnsi="Arial" w:cs="Arial"/>
          <w:color w:val="000000"/>
          <w:sz w:val="20"/>
          <w:szCs w:val="20"/>
        </w:rPr>
      </w:pPr>
    </w:p>
    <w:p w:rsidR="00FE68B8" w:rsidRDefault="005F4A7C" w:rsidP="005F4A7C">
      <w:pPr>
        <w:jc w:val="both"/>
        <w:rPr>
          <w:rFonts w:ascii="Arial" w:hAnsi="Arial" w:cs="Arial"/>
          <w:sz w:val="20"/>
          <w:szCs w:val="20"/>
        </w:rPr>
      </w:pPr>
      <w:r w:rsidRPr="00B25CB9">
        <w:rPr>
          <w:rFonts w:ascii="Arial" w:hAnsi="Arial" w:cs="Arial"/>
          <w:color w:val="000000"/>
          <w:sz w:val="20"/>
          <w:szCs w:val="20"/>
        </w:rPr>
        <w:t>Le tél</w:t>
      </w:r>
      <w:r w:rsidR="00EA0D30">
        <w:rPr>
          <w:rFonts w:ascii="Arial" w:hAnsi="Arial" w:cs="Arial"/>
          <w:color w:val="000000"/>
          <w:sz w:val="20"/>
          <w:szCs w:val="20"/>
        </w:rPr>
        <w:t xml:space="preserve">étravail doit être effectué </w:t>
      </w:r>
      <w:r w:rsidRPr="00B25CB9">
        <w:rPr>
          <w:rFonts w:ascii="Arial" w:hAnsi="Arial" w:cs="Arial"/>
          <w:color w:val="000000"/>
          <w:sz w:val="20"/>
          <w:szCs w:val="20"/>
        </w:rPr>
        <w:t>les jours mentionnés dans le paragraphe précédent</w:t>
      </w:r>
      <w:r w:rsidRPr="001E1F30">
        <w:rPr>
          <w:rFonts w:ascii="Arial" w:hAnsi="Arial" w:cs="Arial"/>
          <w:color w:val="FF0000"/>
          <w:sz w:val="20"/>
          <w:szCs w:val="20"/>
        </w:rPr>
        <w:t xml:space="preserve">. </w:t>
      </w:r>
    </w:p>
    <w:p w:rsidR="005F4A7C" w:rsidRPr="00FE68B8" w:rsidRDefault="005F4A7C" w:rsidP="005F4A7C">
      <w:pPr>
        <w:jc w:val="both"/>
        <w:rPr>
          <w:rFonts w:ascii="Arial" w:hAnsi="Arial" w:cs="Arial"/>
          <w:sz w:val="20"/>
          <w:szCs w:val="20"/>
        </w:rPr>
      </w:pPr>
      <w:r w:rsidRPr="005F4A7C">
        <w:rPr>
          <w:rFonts w:ascii="Arial" w:hAnsi="Arial" w:cs="Arial"/>
          <w:sz w:val="20"/>
          <w:szCs w:val="20"/>
        </w:rPr>
        <w:lastRenderedPageBreak/>
        <w:t xml:space="preserve">Dans tous les cas, un </w:t>
      </w:r>
      <w:r w:rsidRPr="00B25CB9">
        <w:rPr>
          <w:rFonts w:ascii="Arial" w:hAnsi="Arial" w:cs="Arial"/>
          <w:color w:val="000000"/>
          <w:sz w:val="20"/>
          <w:szCs w:val="20"/>
        </w:rPr>
        <w:t xml:space="preserve">délai de prévenance de 48 heures avant changement est à prévoir par l’administration comme par le télétravailleur. Cette règle n’exclut toutefois pas </w:t>
      </w:r>
      <w:r>
        <w:rPr>
          <w:rFonts w:ascii="Arial" w:hAnsi="Arial" w:cs="Arial"/>
          <w:color w:val="000000"/>
          <w:sz w:val="20"/>
          <w:szCs w:val="20"/>
        </w:rPr>
        <w:t>la possibilité de cas d’urgence</w:t>
      </w:r>
      <w:r w:rsidRPr="00B25CB9">
        <w:rPr>
          <w:rFonts w:ascii="Arial" w:hAnsi="Arial" w:cs="Arial"/>
          <w:color w:val="000000"/>
          <w:sz w:val="20"/>
          <w:szCs w:val="20"/>
        </w:rPr>
        <w:t xml:space="preserve"> de la part des deux parties.</w:t>
      </w:r>
    </w:p>
    <w:p w:rsidR="005F4A7C" w:rsidRDefault="005F4A7C" w:rsidP="005F4A7C">
      <w:pPr>
        <w:jc w:val="both"/>
        <w:rPr>
          <w:rFonts w:ascii="Arial" w:hAnsi="Arial" w:cs="Arial"/>
          <w:b/>
          <w:color w:val="000000"/>
          <w:sz w:val="20"/>
          <w:szCs w:val="20"/>
        </w:rPr>
      </w:pPr>
    </w:p>
    <w:p w:rsidR="005F4A7C" w:rsidRPr="001E1F30" w:rsidRDefault="005F4A7C" w:rsidP="005F4A7C">
      <w:pPr>
        <w:jc w:val="both"/>
        <w:rPr>
          <w:rFonts w:ascii="Arial" w:hAnsi="Arial" w:cs="Arial"/>
          <w:b/>
          <w:color w:val="000000"/>
          <w:sz w:val="20"/>
          <w:szCs w:val="20"/>
        </w:rPr>
      </w:pPr>
      <w:r w:rsidRPr="00B25CB9">
        <w:rPr>
          <w:rFonts w:ascii="Arial" w:hAnsi="Arial" w:cs="Arial"/>
          <w:b/>
          <w:color w:val="000000"/>
          <w:sz w:val="20"/>
          <w:szCs w:val="20"/>
        </w:rPr>
        <w:t>Article</w:t>
      </w:r>
      <w:r w:rsidR="008B7251">
        <w:rPr>
          <w:rFonts w:ascii="Arial" w:hAnsi="Arial" w:cs="Arial"/>
          <w:b/>
          <w:color w:val="000000"/>
          <w:sz w:val="20"/>
          <w:szCs w:val="20"/>
        </w:rPr>
        <w:t xml:space="preserve"> 2–3 </w:t>
      </w:r>
      <w:r w:rsidRPr="00B25CB9">
        <w:rPr>
          <w:rFonts w:ascii="Arial" w:hAnsi="Arial" w:cs="Arial"/>
          <w:b/>
          <w:color w:val="000000"/>
          <w:sz w:val="20"/>
          <w:szCs w:val="20"/>
        </w:rPr>
        <w:t>– Temps de travail</w:t>
      </w:r>
    </w:p>
    <w:p w:rsidR="005F4A7C" w:rsidRDefault="005F4A7C" w:rsidP="005F4A7C">
      <w:pPr>
        <w:jc w:val="both"/>
        <w:rPr>
          <w:rFonts w:ascii="Arial" w:hAnsi="Arial" w:cs="Arial"/>
          <w:color w:val="000000"/>
          <w:sz w:val="20"/>
          <w:szCs w:val="20"/>
        </w:rPr>
      </w:pPr>
    </w:p>
    <w:p w:rsidR="005F4A7C" w:rsidRPr="009941F9" w:rsidRDefault="005F4A7C" w:rsidP="005F4A7C">
      <w:pPr>
        <w:jc w:val="both"/>
        <w:rPr>
          <w:rFonts w:ascii="Arial" w:hAnsi="Arial" w:cs="Arial"/>
          <w:sz w:val="20"/>
          <w:szCs w:val="20"/>
        </w:rPr>
      </w:pPr>
      <w:r w:rsidRPr="009941F9">
        <w:rPr>
          <w:rFonts w:ascii="Arial" w:hAnsi="Arial" w:cs="Arial"/>
          <w:sz w:val="20"/>
          <w:szCs w:val="20"/>
        </w:rPr>
        <w:t xml:space="preserve">Le télétravailleur est soumis aux horaires de travail prévus </w:t>
      </w:r>
      <w:r w:rsidR="00784B14" w:rsidRPr="009941F9">
        <w:rPr>
          <w:rFonts w:ascii="Arial" w:hAnsi="Arial" w:cs="Arial"/>
          <w:sz w:val="20"/>
          <w:szCs w:val="20"/>
        </w:rPr>
        <w:t>par les documents de cadrage académiques</w:t>
      </w:r>
      <w:r w:rsidRPr="009941F9">
        <w:rPr>
          <w:rFonts w:ascii="Arial" w:hAnsi="Arial" w:cs="Arial"/>
          <w:sz w:val="20"/>
          <w:szCs w:val="20"/>
        </w:rPr>
        <w:t>.</w:t>
      </w:r>
      <w:r w:rsidR="00516A02" w:rsidRPr="009941F9">
        <w:rPr>
          <w:rFonts w:ascii="Arial" w:hAnsi="Arial" w:cs="Arial"/>
          <w:sz w:val="20"/>
          <w:szCs w:val="20"/>
        </w:rPr>
        <w:t xml:space="preserve"> Conformément au droit du travail, l</w:t>
      </w:r>
      <w:r w:rsidR="001A3DEE" w:rsidRPr="009941F9">
        <w:rPr>
          <w:rFonts w:ascii="Arial" w:hAnsi="Arial" w:cs="Arial"/>
          <w:sz w:val="20"/>
          <w:szCs w:val="20"/>
        </w:rPr>
        <w:t>a pause méridienne de 45 mn minimum est obligatoire.</w:t>
      </w:r>
    </w:p>
    <w:p w:rsidR="0038607F" w:rsidRPr="009941F9" w:rsidRDefault="0038607F" w:rsidP="005F4A7C">
      <w:pPr>
        <w:jc w:val="both"/>
        <w:rPr>
          <w:rFonts w:ascii="Arial" w:hAnsi="Arial" w:cs="Arial"/>
          <w:sz w:val="20"/>
          <w:szCs w:val="20"/>
        </w:rPr>
      </w:pPr>
    </w:p>
    <w:p w:rsidR="00784B14" w:rsidRPr="009941F9" w:rsidRDefault="0038607F" w:rsidP="005F4A7C">
      <w:pPr>
        <w:jc w:val="both"/>
        <w:rPr>
          <w:rFonts w:ascii="Arial" w:hAnsi="Arial" w:cs="Arial"/>
          <w:sz w:val="20"/>
          <w:szCs w:val="20"/>
        </w:rPr>
      </w:pPr>
      <w:r w:rsidRPr="009941F9">
        <w:rPr>
          <w:rFonts w:ascii="Arial" w:hAnsi="Arial" w:cs="Arial"/>
          <w:sz w:val="20"/>
          <w:szCs w:val="20"/>
        </w:rPr>
        <w:t>Conformément au décret n°2000-815 du 25 août 2000, une journée de travail supérieur</w:t>
      </w:r>
      <w:r w:rsidR="00FE68B8" w:rsidRPr="009941F9">
        <w:rPr>
          <w:rFonts w:ascii="Arial" w:hAnsi="Arial" w:cs="Arial"/>
          <w:sz w:val="20"/>
          <w:szCs w:val="20"/>
        </w:rPr>
        <w:t>e</w:t>
      </w:r>
      <w:r w:rsidRPr="009941F9">
        <w:rPr>
          <w:rFonts w:ascii="Arial" w:hAnsi="Arial" w:cs="Arial"/>
          <w:sz w:val="20"/>
          <w:szCs w:val="20"/>
        </w:rPr>
        <w:t xml:space="preserve"> à 6h oblige à une pause de 20 mn. Ces 20 mn sont comptées comme du temps de travail et ne peuvent faire l’objet d’un cumul et d’une récupération. </w:t>
      </w:r>
    </w:p>
    <w:p w:rsidR="0038607F" w:rsidRDefault="0038607F" w:rsidP="005F4A7C">
      <w:pPr>
        <w:jc w:val="both"/>
        <w:rPr>
          <w:rFonts w:ascii="Arial" w:hAnsi="Arial" w:cs="Arial"/>
          <w:color w:val="000000"/>
          <w:sz w:val="20"/>
          <w:szCs w:val="20"/>
        </w:rPr>
      </w:pPr>
    </w:p>
    <w:p w:rsidR="005F4A7C" w:rsidRPr="00C31E17" w:rsidRDefault="005F4A7C" w:rsidP="005F4A7C">
      <w:pPr>
        <w:jc w:val="both"/>
        <w:rPr>
          <w:rFonts w:ascii="Arial" w:hAnsi="Arial" w:cs="Arial"/>
          <w:color w:val="000000"/>
          <w:sz w:val="20"/>
          <w:szCs w:val="20"/>
        </w:rPr>
      </w:pPr>
      <w:r w:rsidRPr="00C31E17">
        <w:rPr>
          <w:rFonts w:ascii="Arial" w:hAnsi="Arial" w:cs="Arial"/>
          <w:color w:val="000000"/>
          <w:sz w:val="20"/>
          <w:szCs w:val="20"/>
        </w:rPr>
        <w:t xml:space="preserve">Pendant ses horaires de travail, le télétravailleur s’engage à être joignable au numéro téléphonique </w:t>
      </w:r>
      <w:r w:rsidRPr="00894B8E">
        <w:rPr>
          <w:rFonts w:ascii="Arial" w:hAnsi="Arial" w:cs="Arial"/>
          <w:sz w:val="20"/>
          <w:szCs w:val="20"/>
        </w:rPr>
        <w:t>professionnel/personnel (rayer la mention inutile) suivant :</w:t>
      </w:r>
      <w:r>
        <w:rPr>
          <w:rFonts w:ascii="Arial" w:hAnsi="Arial" w:cs="Arial"/>
          <w:color w:val="000000"/>
          <w:sz w:val="20"/>
          <w:szCs w:val="20"/>
        </w:rPr>
        <w:t xml:space="preserve"> </w:t>
      </w:r>
    </w:p>
    <w:p w:rsidR="005F4A7C" w:rsidRDefault="005F4A7C" w:rsidP="005F4A7C">
      <w:pPr>
        <w:jc w:val="both"/>
        <w:rPr>
          <w:rFonts w:ascii="Arial" w:hAnsi="Arial" w:cs="Arial"/>
          <w:b/>
          <w:color w:val="000000"/>
          <w:sz w:val="20"/>
          <w:szCs w:val="20"/>
        </w:rPr>
      </w:pPr>
    </w:p>
    <w:p w:rsidR="005F4A7C" w:rsidRDefault="005F4A7C" w:rsidP="005F4A7C">
      <w:pPr>
        <w:jc w:val="both"/>
        <w:rPr>
          <w:rFonts w:ascii="Arial" w:hAnsi="Arial" w:cs="Arial"/>
          <w:sz w:val="20"/>
          <w:szCs w:val="20"/>
        </w:rPr>
      </w:pPr>
      <w:r w:rsidRPr="00784B14">
        <w:rPr>
          <w:rFonts w:ascii="Arial" w:hAnsi="Arial" w:cs="Arial"/>
          <w:sz w:val="20"/>
          <w:szCs w:val="20"/>
        </w:rPr>
        <w:t>Le télétravailleur exerce ses mi</w:t>
      </w:r>
      <w:r w:rsidR="006F6826">
        <w:rPr>
          <w:rFonts w:ascii="Arial" w:hAnsi="Arial" w:cs="Arial"/>
          <w:sz w:val="20"/>
          <w:szCs w:val="20"/>
        </w:rPr>
        <w:t xml:space="preserve">ssions en télétravail de : </w:t>
      </w:r>
      <w:r w:rsidR="006F6826" w:rsidRPr="009941F9">
        <w:rPr>
          <w:rFonts w:ascii="Arial" w:hAnsi="Arial" w:cs="Arial"/>
          <w:sz w:val="20"/>
          <w:szCs w:val="20"/>
        </w:rPr>
        <w:t>(précisez les horaires)</w:t>
      </w:r>
      <w:r w:rsidRPr="009941F9">
        <w:rPr>
          <w:rFonts w:ascii="Arial" w:hAnsi="Arial" w:cs="Arial"/>
          <w:sz w:val="20"/>
          <w:szCs w:val="20"/>
        </w:rPr>
        <w:t>.</w:t>
      </w:r>
    </w:p>
    <w:p w:rsidR="009941F9" w:rsidRPr="009941F9" w:rsidRDefault="009941F9" w:rsidP="005F4A7C">
      <w:pPr>
        <w:jc w:val="both"/>
        <w:rPr>
          <w:rFonts w:ascii="Arial" w:hAnsi="Arial" w:cs="Arial"/>
          <w:sz w:val="20"/>
          <w:szCs w:val="20"/>
        </w:rPr>
      </w:pPr>
    </w:p>
    <w:tbl>
      <w:tblPr>
        <w:tblStyle w:val="Grilledutableau"/>
        <w:tblW w:w="0" w:type="auto"/>
        <w:tblInd w:w="1838" w:type="dxa"/>
        <w:tblLook w:val="04A0" w:firstRow="1" w:lastRow="0" w:firstColumn="1" w:lastColumn="0" w:noHBand="0" w:noVBand="1"/>
      </w:tblPr>
      <w:tblGrid>
        <w:gridCol w:w="3119"/>
        <w:gridCol w:w="3118"/>
      </w:tblGrid>
      <w:tr w:rsidR="009941F9" w:rsidTr="009941F9">
        <w:trPr>
          <w:trHeight w:val="666"/>
        </w:trPr>
        <w:tc>
          <w:tcPr>
            <w:tcW w:w="3119" w:type="dxa"/>
          </w:tcPr>
          <w:p w:rsidR="009941F9" w:rsidRDefault="009941F9" w:rsidP="005F4A7C">
            <w:pPr>
              <w:jc w:val="both"/>
              <w:rPr>
                <w:rFonts w:ascii="Arial" w:hAnsi="Arial" w:cs="Arial"/>
                <w:b/>
                <w:sz w:val="20"/>
                <w:szCs w:val="20"/>
              </w:rPr>
            </w:pPr>
          </w:p>
          <w:p w:rsidR="009941F9" w:rsidRDefault="009941F9" w:rsidP="005F4A7C">
            <w:pPr>
              <w:jc w:val="both"/>
              <w:rPr>
                <w:rFonts w:ascii="Arial" w:hAnsi="Arial" w:cs="Arial"/>
                <w:b/>
                <w:sz w:val="20"/>
                <w:szCs w:val="20"/>
              </w:rPr>
            </w:pPr>
          </w:p>
        </w:tc>
        <w:tc>
          <w:tcPr>
            <w:tcW w:w="3118" w:type="dxa"/>
          </w:tcPr>
          <w:p w:rsidR="009941F9" w:rsidRDefault="009941F9" w:rsidP="005F4A7C">
            <w:pPr>
              <w:jc w:val="both"/>
              <w:rPr>
                <w:rFonts w:ascii="Arial" w:hAnsi="Arial" w:cs="Arial"/>
                <w:b/>
                <w:sz w:val="20"/>
                <w:szCs w:val="20"/>
              </w:rPr>
            </w:pPr>
          </w:p>
        </w:tc>
      </w:tr>
    </w:tbl>
    <w:p w:rsidR="005F4A7C" w:rsidRPr="009941F9" w:rsidRDefault="005F4A7C" w:rsidP="005F4A7C">
      <w:pPr>
        <w:jc w:val="both"/>
        <w:rPr>
          <w:rFonts w:ascii="Arial" w:hAnsi="Arial" w:cs="Arial"/>
          <w:b/>
          <w:sz w:val="20"/>
          <w:szCs w:val="20"/>
        </w:rPr>
      </w:pPr>
    </w:p>
    <w:p w:rsidR="0048708C" w:rsidRPr="00B25CB9" w:rsidRDefault="005F4A7C" w:rsidP="005F4A7C">
      <w:pPr>
        <w:jc w:val="both"/>
        <w:rPr>
          <w:rFonts w:ascii="Arial" w:hAnsi="Arial" w:cs="Arial"/>
          <w:b/>
          <w:color w:val="000000"/>
          <w:sz w:val="20"/>
          <w:szCs w:val="20"/>
        </w:rPr>
      </w:pPr>
      <w:r w:rsidRPr="00B25CB9">
        <w:rPr>
          <w:rFonts w:ascii="Arial" w:hAnsi="Arial" w:cs="Arial"/>
          <w:b/>
          <w:color w:val="000000"/>
          <w:sz w:val="20"/>
          <w:szCs w:val="20"/>
        </w:rPr>
        <w:t>Article 3 - Durée de l’accord</w:t>
      </w:r>
      <w:r w:rsidRPr="00B25CB9">
        <w:rPr>
          <w:rFonts w:ascii="Arial" w:hAnsi="Arial" w:cs="Arial"/>
          <w:b/>
          <w:color w:val="000000"/>
          <w:sz w:val="20"/>
          <w:szCs w:val="20"/>
        </w:rPr>
        <w:tab/>
      </w:r>
    </w:p>
    <w:p w:rsidR="005F4A7C" w:rsidRDefault="005F4A7C" w:rsidP="005F4A7C">
      <w:pPr>
        <w:jc w:val="both"/>
        <w:rPr>
          <w:rFonts w:ascii="Arial" w:hAnsi="Arial" w:cs="Arial"/>
          <w:color w:val="000000"/>
          <w:sz w:val="20"/>
          <w:szCs w:val="20"/>
        </w:rPr>
      </w:pPr>
    </w:p>
    <w:p w:rsidR="005F4A7C" w:rsidRPr="00B25CB9" w:rsidRDefault="005F4A7C" w:rsidP="005F4A7C">
      <w:pPr>
        <w:jc w:val="both"/>
        <w:rPr>
          <w:rFonts w:ascii="Arial" w:hAnsi="Arial" w:cs="Arial"/>
          <w:color w:val="000000"/>
          <w:sz w:val="20"/>
          <w:szCs w:val="20"/>
        </w:rPr>
      </w:pPr>
      <w:r w:rsidRPr="00B25CB9">
        <w:rPr>
          <w:rFonts w:ascii="Arial" w:hAnsi="Arial" w:cs="Arial"/>
          <w:color w:val="000000"/>
          <w:sz w:val="20"/>
          <w:szCs w:val="20"/>
        </w:rPr>
        <w:t>La durée de l’autorisation est d’un</w:t>
      </w:r>
      <w:r>
        <w:rPr>
          <w:rFonts w:ascii="Arial" w:hAnsi="Arial" w:cs="Arial"/>
          <w:color w:val="000000"/>
          <w:sz w:val="20"/>
          <w:szCs w:val="20"/>
        </w:rPr>
        <w:t>e</w:t>
      </w:r>
      <w:r w:rsidRPr="00B25CB9">
        <w:rPr>
          <w:rFonts w:ascii="Arial" w:hAnsi="Arial" w:cs="Arial"/>
          <w:color w:val="000000"/>
          <w:sz w:val="20"/>
          <w:szCs w:val="20"/>
        </w:rPr>
        <w:t xml:space="preserve"> an</w:t>
      </w:r>
      <w:r>
        <w:rPr>
          <w:rFonts w:ascii="Arial" w:hAnsi="Arial" w:cs="Arial"/>
          <w:color w:val="000000"/>
          <w:sz w:val="20"/>
          <w:szCs w:val="20"/>
        </w:rPr>
        <w:t>née scolaire</w:t>
      </w:r>
      <w:r w:rsidRPr="00B25CB9">
        <w:rPr>
          <w:rFonts w:ascii="Arial" w:hAnsi="Arial" w:cs="Arial"/>
          <w:color w:val="000000"/>
          <w:sz w:val="20"/>
          <w:szCs w:val="20"/>
        </w:rPr>
        <w:t>. Au terme de cette période, un bilan est réalisé entre le télétravailleur et le supérieur hiérarchique</w:t>
      </w:r>
      <w:r>
        <w:rPr>
          <w:rFonts w:ascii="Arial" w:hAnsi="Arial" w:cs="Arial"/>
          <w:color w:val="000000"/>
          <w:sz w:val="20"/>
          <w:szCs w:val="20"/>
        </w:rPr>
        <w:t xml:space="preserve">, </w:t>
      </w:r>
      <w:r w:rsidRPr="00784B14">
        <w:rPr>
          <w:rFonts w:ascii="Arial" w:hAnsi="Arial" w:cs="Arial"/>
          <w:sz w:val="20"/>
          <w:szCs w:val="20"/>
        </w:rPr>
        <w:t>en même temps que l’entretien professionnel annuel.</w:t>
      </w:r>
      <w:r w:rsidRPr="00B25CB9">
        <w:rPr>
          <w:rFonts w:ascii="Arial" w:hAnsi="Arial" w:cs="Arial"/>
          <w:color w:val="000000"/>
          <w:sz w:val="20"/>
          <w:szCs w:val="20"/>
        </w:rPr>
        <w:t xml:space="preserve"> Le renouvellement est accordé par décision expresse du chef de service.</w:t>
      </w:r>
    </w:p>
    <w:p w:rsidR="005F4A7C" w:rsidRPr="00B25CB9" w:rsidRDefault="005F4A7C" w:rsidP="005F4A7C">
      <w:pPr>
        <w:jc w:val="both"/>
        <w:rPr>
          <w:rFonts w:ascii="Arial" w:hAnsi="Arial" w:cs="Arial"/>
          <w:color w:val="000000"/>
          <w:sz w:val="20"/>
          <w:szCs w:val="20"/>
        </w:rPr>
      </w:pPr>
    </w:p>
    <w:p w:rsidR="005F4A7C" w:rsidRPr="00B25CB9" w:rsidRDefault="005F4A7C" w:rsidP="005F4A7C">
      <w:pPr>
        <w:jc w:val="both"/>
        <w:rPr>
          <w:rFonts w:ascii="Arial" w:hAnsi="Arial" w:cs="Arial"/>
          <w:color w:val="000000"/>
          <w:sz w:val="20"/>
          <w:szCs w:val="20"/>
        </w:rPr>
      </w:pPr>
      <w:r w:rsidRPr="00C31E17">
        <w:rPr>
          <w:rFonts w:ascii="Arial" w:hAnsi="Arial" w:cs="Arial"/>
          <w:color w:val="000000"/>
          <w:sz w:val="20"/>
          <w:szCs w:val="20"/>
        </w:rPr>
        <w:t>L’autorisatio</w:t>
      </w:r>
      <w:r>
        <w:rPr>
          <w:rFonts w:ascii="Arial" w:hAnsi="Arial" w:cs="Arial"/>
          <w:color w:val="000000"/>
          <w:sz w:val="20"/>
          <w:szCs w:val="20"/>
        </w:rPr>
        <w:t>n de télétravail est réversible : i</w:t>
      </w:r>
      <w:r w:rsidRPr="00B25CB9">
        <w:rPr>
          <w:rFonts w:ascii="Arial" w:hAnsi="Arial" w:cs="Arial"/>
          <w:color w:val="000000"/>
          <w:sz w:val="20"/>
          <w:szCs w:val="20"/>
        </w:rPr>
        <w:t xml:space="preserve">l peut être mis fin à l’accord soit à la demande écrite de l’agent, soit sur décision expresse et motivée de l’administration. Chacun des signataires peut mettre fin à l’accord avant la fin de la période en cours en respectant un préavis de 30 jours. La cessation devient effective au terme de ce préavis sauf si l’intérêt du service ou événement affectant de manière majeure le télétravailleur exigent une cessation immédiate. </w:t>
      </w:r>
    </w:p>
    <w:p w:rsidR="005F4A7C" w:rsidRDefault="005F4A7C" w:rsidP="005F4A7C">
      <w:pPr>
        <w:jc w:val="both"/>
        <w:rPr>
          <w:rFonts w:ascii="Arial" w:hAnsi="Arial" w:cs="Arial"/>
          <w:b/>
          <w:color w:val="000000"/>
          <w:sz w:val="20"/>
          <w:szCs w:val="20"/>
        </w:rPr>
      </w:pPr>
    </w:p>
    <w:p w:rsidR="005F4A7C" w:rsidRPr="00B25CB9" w:rsidRDefault="005F4A7C" w:rsidP="005F4A7C">
      <w:pPr>
        <w:jc w:val="both"/>
        <w:rPr>
          <w:rFonts w:ascii="Arial" w:hAnsi="Arial" w:cs="Arial"/>
          <w:b/>
          <w:color w:val="000000"/>
          <w:sz w:val="20"/>
          <w:szCs w:val="20"/>
        </w:rPr>
      </w:pPr>
      <w:r w:rsidRPr="00B25CB9">
        <w:rPr>
          <w:rFonts w:ascii="Arial" w:hAnsi="Arial" w:cs="Arial"/>
          <w:b/>
          <w:color w:val="000000"/>
          <w:sz w:val="20"/>
          <w:szCs w:val="20"/>
        </w:rPr>
        <w:t xml:space="preserve">Article 4 – Lieu d’exercice du télétravail </w:t>
      </w:r>
      <w:r w:rsidRPr="00B25CB9">
        <w:rPr>
          <w:rFonts w:ascii="Arial" w:hAnsi="Arial" w:cs="Arial"/>
          <w:b/>
          <w:color w:val="000000"/>
          <w:sz w:val="20"/>
          <w:szCs w:val="20"/>
        </w:rPr>
        <w:tab/>
      </w:r>
    </w:p>
    <w:p w:rsidR="005F4A7C" w:rsidRDefault="005F4A7C" w:rsidP="005F4A7C">
      <w:pPr>
        <w:jc w:val="both"/>
        <w:rPr>
          <w:rFonts w:ascii="Arial" w:hAnsi="Arial" w:cs="Arial"/>
          <w:color w:val="000000"/>
          <w:sz w:val="20"/>
          <w:szCs w:val="20"/>
        </w:rPr>
      </w:pPr>
    </w:p>
    <w:p w:rsidR="005F4A7C" w:rsidRPr="00B25CB9" w:rsidRDefault="005F4A7C" w:rsidP="005F4A7C">
      <w:pPr>
        <w:jc w:val="both"/>
        <w:rPr>
          <w:rFonts w:ascii="Arial" w:hAnsi="Arial" w:cs="Arial"/>
          <w:color w:val="000000"/>
          <w:sz w:val="20"/>
          <w:szCs w:val="20"/>
        </w:rPr>
      </w:pPr>
      <w:r w:rsidRPr="00B25CB9">
        <w:rPr>
          <w:rFonts w:ascii="Arial" w:hAnsi="Arial" w:cs="Arial"/>
          <w:color w:val="000000"/>
          <w:sz w:val="20"/>
          <w:szCs w:val="20"/>
        </w:rPr>
        <w:t xml:space="preserve">Le lieu du télétravail est </w:t>
      </w:r>
      <w:r w:rsidR="00784B14">
        <w:rPr>
          <w:rFonts w:ascii="Arial" w:hAnsi="Arial" w:cs="Arial"/>
          <w:color w:val="000000"/>
          <w:sz w:val="20"/>
          <w:szCs w:val="20"/>
        </w:rPr>
        <w:t>fixé au</w:t>
      </w:r>
      <w:r>
        <w:rPr>
          <w:rFonts w:ascii="Arial" w:hAnsi="Arial" w:cs="Arial"/>
          <w:color w:val="000000"/>
          <w:sz w:val="20"/>
          <w:szCs w:val="20"/>
        </w:rPr>
        <w:t> : adresse</w:t>
      </w:r>
    </w:p>
    <w:p w:rsidR="005F4A7C" w:rsidRPr="00B25CB9" w:rsidRDefault="005F4A7C" w:rsidP="005F4A7C">
      <w:pPr>
        <w:jc w:val="both"/>
        <w:rPr>
          <w:rFonts w:ascii="Arial" w:hAnsi="Arial" w:cs="Arial"/>
          <w:color w:val="000000"/>
          <w:sz w:val="20"/>
          <w:szCs w:val="20"/>
        </w:rPr>
      </w:pPr>
    </w:p>
    <w:p w:rsidR="005F4A7C" w:rsidRPr="00B25CB9" w:rsidRDefault="00784B14" w:rsidP="005F4A7C">
      <w:pPr>
        <w:jc w:val="both"/>
        <w:rPr>
          <w:rFonts w:ascii="Arial" w:hAnsi="Arial" w:cs="Arial"/>
          <w:color w:val="000000"/>
          <w:sz w:val="20"/>
          <w:szCs w:val="20"/>
        </w:rPr>
      </w:pPr>
      <w:r>
        <w:rPr>
          <w:rFonts w:ascii="Arial" w:hAnsi="Arial" w:cs="Arial"/>
          <w:color w:val="000000"/>
          <w:sz w:val="20"/>
          <w:szCs w:val="20"/>
        </w:rPr>
        <w:t xml:space="preserve">Tout changement </w:t>
      </w:r>
      <w:r w:rsidR="005F4A7C" w:rsidRPr="00B25CB9">
        <w:rPr>
          <w:rFonts w:ascii="Arial" w:hAnsi="Arial" w:cs="Arial"/>
          <w:color w:val="000000"/>
          <w:sz w:val="20"/>
          <w:szCs w:val="20"/>
        </w:rPr>
        <w:t>doit être communiqué par le télétravailleur au responsabl</w:t>
      </w:r>
      <w:r w:rsidR="005F4A7C">
        <w:rPr>
          <w:rFonts w:ascii="Arial" w:hAnsi="Arial" w:cs="Arial"/>
          <w:color w:val="000000"/>
          <w:sz w:val="20"/>
          <w:szCs w:val="20"/>
        </w:rPr>
        <w:t xml:space="preserve">e hiérarchique. </w:t>
      </w:r>
      <w:r w:rsidR="005F4A7C" w:rsidRPr="00B25CB9">
        <w:rPr>
          <w:rFonts w:ascii="Arial" w:hAnsi="Arial" w:cs="Arial"/>
          <w:color w:val="000000"/>
          <w:sz w:val="20"/>
          <w:szCs w:val="20"/>
        </w:rPr>
        <w:t>La situation de télétravail pourra être réexaminée et prendre fin dans l’hypothèse où ce changement serait incompatible avec les termes de la circulaire ou du protocole individuel.</w:t>
      </w:r>
    </w:p>
    <w:p w:rsidR="005F4A7C" w:rsidRPr="00B25CB9" w:rsidRDefault="005F4A7C" w:rsidP="005F4A7C">
      <w:pPr>
        <w:jc w:val="both"/>
        <w:rPr>
          <w:rFonts w:ascii="Arial" w:hAnsi="Arial" w:cs="Arial"/>
          <w:color w:val="000000"/>
          <w:sz w:val="20"/>
          <w:szCs w:val="20"/>
        </w:rPr>
      </w:pPr>
    </w:p>
    <w:p w:rsidR="00784B14" w:rsidRPr="00302DA2" w:rsidRDefault="005F4A7C" w:rsidP="00784B14">
      <w:pPr>
        <w:pStyle w:val="Corpsdetexte"/>
        <w:jc w:val="both"/>
        <w:rPr>
          <w:szCs w:val="20"/>
        </w:rPr>
      </w:pPr>
      <w:r w:rsidRPr="00B25CB9">
        <w:rPr>
          <w:color w:val="000000"/>
          <w:szCs w:val="20"/>
        </w:rPr>
        <w:t>Le télétravailleur doit prévoir un espace de travail dans lequel sera installé le matériel professionnel mis à dispositi</w:t>
      </w:r>
      <w:r>
        <w:rPr>
          <w:color w:val="000000"/>
          <w:szCs w:val="20"/>
        </w:rPr>
        <w:t>on</w:t>
      </w:r>
      <w:r w:rsidRPr="00B25CB9">
        <w:rPr>
          <w:color w:val="000000"/>
          <w:szCs w:val="20"/>
        </w:rPr>
        <w:t xml:space="preserve">. A ce titre, il doit </w:t>
      </w:r>
      <w:r w:rsidR="006848D5">
        <w:rPr>
          <w:color w:val="000000"/>
          <w:szCs w:val="20"/>
        </w:rPr>
        <w:t>fournir une attestation d’assurance</w:t>
      </w:r>
      <w:r w:rsidRPr="00B25CB9">
        <w:rPr>
          <w:color w:val="000000"/>
          <w:szCs w:val="20"/>
        </w:rPr>
        <w:t xml:space="preserve"> permettant</w:t>
      </w:r>
      <w:r w:rsidR="006848D5">
        <w:rPr>
          <w:color w:val="000000"/>
          <w:szCs w:val="20"/>
        </w:rPr>
        <w:t xml:space="preserve"> l’exercice du télétravail</w:t>
      </w:r>
      <w:r w:rsidR="00784B14" w:rsidRPr="00302DA2">
        <w:rPr>
          <w:szCs w:val="20"/>
        </w:rPr>
        <w:t xml:space="preserve">. </w:t>
      </w:r>
    </w:p>
    <w:p w:rsidR="005F4A7C" w:rsidRPr="00B25CB9" w:rsidRDefault="005F4A7C" w:rsidP="005F4A7C">
      <w:pPr>
        <w:jc w:val="both"/>
        <w:rPr>
          <w:rFonts w:ascii="Arial" w:hAnsi="Arial" w:cs="Arial"/>
          <w:color w:val="000000"/>
          <w:sz w:val="20"/>
          <w:szCs w:val="20"/>
        </w:rPr>
      </w:pPr>
    </w:p>
    <w:p w:rsidR="005F4A7C" w:rsidRPr="00B25CB9" w:rsidRDefault="005F4A7C" w:rsidP="005F4A7C">
      <w:pPr>
        <w:jc w:val="both"/>
        <w:rPr>
          <w:rFonts w:ascii="Arial" w:hAnsi="Arial" w:cs="Arial"/>
          <w:color w:val="000000"/>
          <w:sz w:val="20"/>
          <w:szCs w:val="20"/>
        </w:rPr>
      </w:pPr>
      <w:r w:rsidRPr="00B25CB9">
        <w:rPr>
          <w:rFonts w:ascii="Arial" w:hAnsi="Arial" w:cs="Arial"/>
          <w:color w:val="000000"/>
          <w:sz w:val="20"/>
          <w:szCs w:val="20"/>
        </w:rPr>
        <w:t>Le télétravailleur ne reçoit pas de public et ne fixe pas de rendez-vou</w:t>
      </w:r>
      <w:r w:rsidR="006848D5">
        <w:rPr>
          <w:rFonts w:ascii="Arial" w:hAnsi="Arial" w:cs="Arial"/>
          <w:color w:val="000000"/>
          <w:sz w:val="20"/>
          <w:szCs w:val="20"/>
        </w:rPr>
        <w:t>s professionnels sur son lieu de télétravail.</w:t>
      </w:r>
      <w:r w:rsidRPr="00B25CB9">
        <w:rPr>
          <w:rFonts w:ascii="Arial" w:hAnsi="Arial" w:cs="Arial"/>
          <w:color w:val="000000"/>
          <w:sz w:val="20"/>
          <w:szCs w:val="20"/>
        </w:rPr>
        <w:t xml:space="preserve"> </w:t>
      </w:r>
    </w:p>
    <w:p w:rsidR="005F4A7C" w:rsidRDefault="005F4A7C" w:rsidP="005F4A7C">
      <w:pPr>
        <w:jc w:val="both"/>
        <w:rPr>
          <w:rFonts w:ascii="Arial" w:hAnsi="Arial" w:cs="Arial"/>
          <w:b/>
          <w:color w:val="000000"/>
          <w:sz w:val="20"/>
          <w:szCs w:val="20"/>
        </w:rPr>
      </w:pPr>
    </w:p>
    <w:p w:rsidR="005F4A7C" w:rsidRPr="00B25CB9" w:rsidRDefault="008B7251" w:rsidP="005F4A7C">
      <w:pPr>
        <w:jc w:val="both"/>
        <w:rPr>
          <w:rFonts w:ascii="Arial" w:hAnsi="Arial" w:cs="Arial"/>
          <w:b/>
          <w:color w:val="000000"/>
          <w:sz w:val="20"/>
          <w:szCs w:val="20"/>
        </w:rPr>
      </w:pPr>
      <w:r>
        <w:rPr>
          <w:rFonts w:ascii="Arial" w:hAnsi="Arial" w:cs="Arial"/>
          <w:b/>
          <w:color w:val="000000"/>
          <w:sz w:val="20"/>
          <w:szCs w:val="20"/>
        </w:rPr>
        <w:t xml:space="preserve">Article 5 </w:t>
      </w:r>
      <w:r w:rsidR="005F4A7C" w:rsidRPr="00B25CB9">
        <w:rPr>
          <w:rFonts w:ascii="Arial" w:hAnsi="Arial" w:cs="Arial"/>
          <w:b/>
          <w:color w:val="000000"/>
          <w:sz w:val="20"/>
          <w:szCs w:val="20"/>
        </w:rPr>
        <w:t>– Equipements de travail</w:t>
      </w:r>
      <w:r w:rsidR="005F4A7C" w:rsidRPr="00B25CB9">
        <w:rPr>
          <w:rFonts w:ascii="Arial" w:hAnsi="Arial" w:cs="Arial"/>
          <w:b/>
          <w:color w:val="000000"/>
          <w:sz w:val="20"/>
          <w:szCs w:val="20"/>
        </w:rPr>
        <w:tab/>
      </w:r>
    </w:p>
    <w:p w:rsidR="005F4A7C" w:rsidRDefault="005F4A7C" w:rsidP="005F4A7C">
      <w:pPr>
        <w:jc w:val="both"/>
        <w:rPr>
          <w:rFonts w:ascii="Arial" w:hAnsi="Arial" w:cs="Arial"/>
          <w:color w:val="000000"/>
          <w:sz w:val="20"/>
          <w:szCs w:val="20"/>
        </w:rPr>
      </w:pPr>
    </w:p>
    <w:p w:rsidR="005F4A7C" w:rsidRPr="00B25CB9" w:rsidRDefault="005F4A7C" w:rsidP="005F4A7C">
      <w:pPr>
        <w:jc w:val="both"/>
        <w:rPr>
          <w:rFonts w:ascii="Arial" w:hAnsi="Arial" w:cs="Arial"/>
          <w:color w:val="000000"/>
          <w:sz w:val="20"/>
          <w:szCs w:val="20"/>
        </w:rPr>
      </w:pPr>
      <w:r w:rsidRPr="00B25CB9">
        <w:rPr>
          <w:rFonts w:ascii="Arial" w:hAnsi="Arial" w:cs="Arial"/>
          <w:color w:val="000000"/>
          <w:sz w:val="20"/>
          <w:szCs w:val="20"/>
        </w:rPr>
        <w:t>Article 5-1 -  Nature de l’équipement mis à disposition</w:t>
      </w:r>
    </w:p>
    <w:p w:rsidR="005F4A7C" w:rsidRPr="00B25CB9" w:rsidRDefault="005F4A7C" w:rsidP="005F4A7C">
      <w:pPr>
        <w:jc w:val="both"/>
        <w:rPr>
          <w:rFonts w:ascii="Arial" w:hAnsi="Arial" w:cs="Arial"/>
          <w:color w:val="000000"/>
          <w:sz w:val="20"/>
          <w:szCs w:val="20"/>
        </w:rPr>
      </w:pPr>
    </w:p>
    <w:p w:rsidR="005F4A7C" w:rsidRPr="00C31E17" w:rsidRDefault="005F4A7C" w:rsidP="005F4A7C">
      <w:pPr>
        <w:jc w:val="both"/>
        <w:rPr>
          <w:rFonts w:ascii="Arial" w:hAnsi="Arial" w:cs="Arial"/>
          <w:color w:val="000000"/>
          <w:sz w:val="20"/>
          <w:szCs w:val="20"/>
        </w:rPr>
      </w:pPr>
      <w:r>
        <w:rPr>
          <w:rFonts w:ascii="Arial" w:hAnsi="Arial" w:cs="Arial"/>
          <w:color w:val="000000"/>
          <w:sz w:val="20"/>
          <w:szCs w:val="20"/>
        </w:rPr>
        <w:t>L</w:t>
      </w:r>
      <w:r w:rsidRPr="00C31E17">
        <w:rPr>
          <w:rFonts w:ascii="Arial" w:hAnsi="Arial" w:cs="Arial"/>
          <w:color w:val="000000"/>
          <w:sz w:val="20"/>
          <w:szCs w:val="20"/>
        </w:rPr>
        <w:t xml:space="preserve">’administration met à disposition du télétravailleur les équipements suivants : </w:t>
      </w:r>
    </w:p>
    <w:p w:rsidR="005F4A7C" w:rsidRDefault="005F4A7C" w:rsidP="005F4A7C">
      <w:pPr>
        <w:numPr>
          <w:ilvl w:val="0"/>
          <w:numId w:val="1"/>
        </w:numPr>
        <w:jc w:val="both"/>
        <w:rPr>
          <w:rFonts w:ascii="Arial" w:hAnsi="Arial" w:cs="Arial"/>
          <w:color w:val="000000"/>
          <w:sz w:val="20"/>
          <w:szCs w:val="20"/>
        </w:rPr>
      </w:pPr>
      <w:r w:rsidRPr="00C31E17">
        <w:rPr>
          <w:rFonts w:ascii="Arial" w:hAnsi="Arial" w:cs="Arial"/>
          <w:color w:val="000000"/>
          <w:sz w:val="20"/>
          <w:szCs w:val="20"/>
        </w:rPr>
        <w:t>un ordinateur portable configuré pour accéder aux applications internes,</w:t>
      </w:r>
    </w:p>
    <w:p w:rsidR="00F102A2" w:rsidRPr="006F6826" w:rsidRDefault="00F102A2" w:rsidP="005F4A7C">
      <w:pPr>
        <w:numPr>
          <w:ilvl w:val="0"/>
          <w:numId w:val="1"/>
        </w:numPr>
        <w:jc w:val="both"/>
        <w:rPr>
          <w:rFonts w:ascii="Arial" w:hAnsi="Arial" w:cs="Arial"/>
          <w:sz w:val="20"/>
          <w:szCs w:val="20"/>
        </w:rPr>
      </w:pPr>
      <w:r w:rsidRPr="006F6826">
        <w:rPr>
          <w:rFonts w:ascii="Arial" w:hAnsi="Arial" w:cs="Arial"/>
          <w:sz w:val="20"/>
          <w:szCs w:val="20"/>
        </w:rPr>
        <w:t>une station d’accueil</w:t>
      </w:r>
    </w:p>
    <w:p w:rsidR="006F6826" w:rsidRDefault="006F6826" w:rsidP="005F4A7C">
      <w:pPr>
        <w:numPr>
          <w:ilvl w:val="0"/>
          <w:numId w:val="1"/>
        </w:numPr>
        <w:jc w:val="both"/>
        <w:rPr>
          <w:rFonts w:ascii="Arial" w:hAnsi="Arial" w:cs="Arial"/>
          <w:color w:val="000000"/>
          <w:sz w:val="20"/>
          <w:szCs w:val="20"/>
        </w:rPr>
      </w:pPr>
      <w:r>
        <w:rPr>
          <w:rFonts w:ascii="Arial" w:hAnsi="Arial" w:cs="Arial"/>
          <w:color w:val="000000"/>
          <w:sz w:val="20"/>
          <w:szCs w:val="20"/>
        </w:rPr>
        <w:t>une souris</w:t>
      </w:r>
    </w:p>
    <w:p w:rsidR="005F4A7C" w:rsidRPr="00C31E17" w:rsidRDefault="00F102A2" w:rsidP="005F4A7C">
      <w:pPr>
        <w:numPr>
          <w:ilvl w:val="0"/>
          <w:numId w:val="1"/>
        </w:numPr>
        <w:jc w:val="both"/>
        <w:rPr>
          <w:rFonts w:ascii="Arial" w:hAnsi="Arial" w:cs="Arial"/>
          <w:color w:val="000000"/>
          <w:sz w:val="20"/>
          <w:szCs w:val="20"/>
        </w:rPr>
      </w:pPr>
      <w:r w:rsidRPr="006F6826">
        <w:rPr>
          <w:rFonts w:ascii="Arial" w:hAnsi="Arial" w:cs="Arial"/>
          <w:sz w:val="20"/>
          <w:szCs w:val="20"/>
        </w:rPr>
        <w:t>un câble de sécurité</w:t>
      </w:r>
    </w:p>
    <w:p w:rsidR="005F4A7C" w:rsidRPr="00C31E17" w:rsidRDefault="005F4A7C" w:rsidP="005F4A7C">
      <w:pPr>
        <w:numPr>
          <w:ilvl w:val="0"/>
          <w:numId w:val="1"/>
        </w:numPr>
        <w:jc w:val="both"/>
        <w:rPr>
          <w:rFonts w:ascii="Arial" w:hAnsi="Arial" w:cs="Arial"/>
          <w:color w:val="000000"/>
          <w:sz w:val="20"/>
          <w:szCs w:val="20"/>
        </w:rPr>
      </w:pPr>
      <w:r w:rsidRPr="00C31E17">
        <w:rPr>
          <w:rFonts w:ascii="Arial" w:hAnsi="Arial" w:cs="Arial"/>
          <w:color w:val="000000"/>
          <w:sz w:val="20"/>
          <w:szCs w:val="20"/>
        </w:rPr>
        <w:t>une clé OTP pour établir un accès distant,</w:t>
      </w:r>
    </w:p>
    <w:p w:rsidR="005F4A7C" w:rsidRPr="00C31E17" w:rsidRDefault="005F4A7C" w:rsidP="005F4A7C">
      <w:pPr>
        <w:numPr>
          <w:ilvl w:val="0"/>
          <w:numId w:val="1"/>
        </w:numPr>
        <w:jc w:val="both"/>
        <w:rPr>
          <w:rFonts w:ascii="Arial" w:hAnsi="Arial" w:cs="Arial"/>
          <w:color w:val="000000"/>
          <w:sz w:val="20"/>
          <w:szCs w:val="20"/>
        </w:rPr>
      </w:pPr>
      <w:r>
        <w:rPr>
          <w:rFonts w:ascii="Arial" w:hAnsi="Arial" w:cs="Arial"/>
          <w:color w:val="000000"/>
          <w:sz w:val="20"/>
          <w:szCs w:val="20"/>
        </w:rPr>
        <w:t>une sacoche avec sangle.</w:t>
      </w:r>
    </w:p>
    <w:p w:rsidR="005F4A7C" w:rsidRPr="00C31E17" w:rsidRDefault="005F4A7C" w:rsidP="005F4A7C">
      <w:pPr>
        <w:ind w:left="720"/>
        <w:jc w:val="both"/>
        <w:rPr>
          <w:rFonts w:ascii="Arial" w:hAnsi="Arial" w:cs="Arial"/>
          <w:color w:val="000000"/>
          <w:sz w:val="20"/>
          <w:szCs w:val="20"/>
        </w:rPr>
      </w:pPr>
    </w:p>
    <w:p w:rsidR="005F4A7C" w:rsidRPr="00C31E17" w:rsidRDefault="005F4A7C" w:rsidP="005F4A7C">
      <w:pPr>
        <w:jc w:val="both"/>
        <w:rPr>
          <w:rFonts w:ascii="Arial" w:hAnsi="Arial" w:cs="Arial"/>
          <w:color w:val="000000"/>
          <w:sz w:val="20"/>
          <w:szCs w:val="20"/>
        </w:rPr>
      </w:pPr>
      <w:r w:rsidRPr="00C31E17">
        <w:rPr>
          <w:rFonts w:ascii="Arial" w:hAnsi="Arial" w:cs="Arial"/>
          <w:color w:val="000000"/>
          <w:sz w:val="20"/>
          <w:szCs w:val="20"/>
        </w:rPr>
        <w:t xml:space="preserve">Le télétravailleur utilise son propre accès internet. L’abonnement au fournisseur d’accès et les frais annexes restent à sa charge. </w:t>
      </w:r>
    </w:p>
    <w:p w:rsidR="008B7251" w:rsidRDefault="008B7251" w:rsidP="005F4A7C">
      <w:pPr>
        <w:jc w:val="both"/>
        <w:rPr>
          <w:rFonts w:ascii="Arial" w:hAnsi="Arial" w:cs="Arial"/>
          <w:color w:val="000000"/>
          <w:sz w:val="20"/>
          <w:szCs w:val="20"/>
        </w:rPr>
      </w:pPr>
    </w:p>
    <w:p w:rsidR="009008CA" w:rsidRDefault="009008CA" w:rsidP="005F4A7C">
      <w:pPr>
        <w:jc w:val="both"/>
        <w:rPr>
          <w:rFonts w:ascii="Arial" w:hAnsi="Arial" w:cs="Arial"/>
          <w:color w:val="000000"/>
          <w:sz w:val="20"/>
          <w:szCs w:val="20"/>
        </w:rPr>
      </w:pPr>
    </w:p>
    <w:p w:rsidR="005F4A7C" w:rsidRPr="00B25CB9" w:rsidRDefault="005F4A7C" w:rsidP="005F4A7C">
      <w:pPr>
        <w:jc w:val="both"/>
        <w:rPr>
          <w:rFonts w:ascii="Arial" w:hAnsi="Arial" w:cs="Arial"/>
          <w:color w:val="000000"/>
          <w:sz w:val="20"/>
          <w:szCs w:val="20"/>
        </w:rPr>
      </w:pPr>
      <w:r w:rsidRPr="00B25CB9">
        <w:rPr>
          <w:rFonts w:ascii="Arial" w:hAnsi="Arial" w:cs="Arial"/>
          <w:color w:val="000000"/>
          <w:sz w:val="20"/>
          <w:szCs w:val="20"/>
        </w:rPr>
        <w:lastRenderedPageBreak/>
        <w:t>Article 5-2 - Utilisation et maintenance de l’équipement de travail</w:t>
      </w:r>
    </w:p>
    <w:p w:rsidR="005F4A7C" w:rsidRPr="00B25CB9" w:rsidRDefault="005F4A7C" w:rsidP="005F4A7C">
      <w:pPr>
        <w:jc w:val="both"/>
        <w:rPr>
          <w:rFonts w:ascii="Arial" w:hAnsi="Arial" w:cs="Arial"/>
          <w:color w:val="000000"/>
          <w:sz w:val="20"/>
          <w:szCs w:val="20"/>
        </w:rPr>
      </w:pPr>
    </w:p>
    <w:p w:rsidR="005F4A7C" w:rsidRPr="00B25CB9" w:rsidRDefault="005F4A7C" w:rsidP="005F4A7C">
      <w:pPr>
        <w:jc w:val="both"/>
        <w:rPr>
          <w:rFonts w:ascii="Arial" w:hAnsi="Arial" w:cs="Arial"/>
          <w:color w:val="000000"/>
          <w:sz w:val="20"/>
          <w:szCs w:val="20"/>
        </w:rPr>
      </w:pPr>
      <w:r>
        <w:rPr>
          <w:rFonts w:ascii="Arial" w:hAnsi="Arial" w:cs="Arial"/>
          <w:color w:val="000000"/>
          <w:sz w:val="20"/>
          <w:szCs w:val="20"/>
        </w:rPr>
        <w:t xml:space="preserve">L’administration </w:t>
      </w:r>
      <w:r w:rsidRPr="00B25CB9">
        <w:rPr>
          <w:rFonts w:ascii="Arial" w:hAnsi="Arial" w:cs="Arial"/>
          <w:color w:val="000000"/>
          <w:sz w:val="20"/>
          <w:szCs w:val="20"/>
        </w:rPr>
        <w:t>conserve la propriété intégrale de l’équipement mis à disposition du télétravailleur.</w:t>
      </w:r>
      <w:r>
        <w:rPr>
          <w:rFonts w:ascii="Arial" w:hAnsi="Arial" w:cs="Arial"/>
          <w:color w:val="000000"/>
          <w:sz w:val="20"/>
          <w:szCs w:val="20"/>
        </w:rPr>
        <w:t xml:space="preserve"> </w:t>
      </w:r>
      <w:r w:rsidRPr="00B25CB9">
        <w:rPr>
          <w:rFonts w:ascii="Arial" w:hAnsi="Arial" w:cs="Arial"/>
          <w:color w:val="000000"/>
          <w:sz w:val="20"/>
          <w:szCs w:val="20"/>
        </w:rPr>
        <w:t>L’agent s’engage à réserver l’usage du matériel mis à d</w:t>
      </w:r>
      <w:r>
        <w:rPr>
          <w:rFonts w:ascii="Arial" w:hAnsi="Arial" w:cs="Arial"/>
          <w:color w:val="000000"/>
          <w:sz w:val="20"/>
          <w:szCs w:val="20"/>
        </w:rPr>
        <w:t xml:space="preserve">isposition </w:t>
      </w:r>
      <w:r w:rsidRPr="00B25CB9">
        <w:rPr>
          <w:rFonts w:ascii="Arial" w:hAnsi="Arial" w:cs="Arial"/>
          <w:color w:val="000000"/>
          <w:sz w:val="20"/>
          <w:szCs w:val="20"/>
        </w:rPr>
        <w:t xml:space="preserve">à un usage strictement professionnel, et à ne pas utiliser un autre matériel pour l’exercice de ses fonctions. </w:t>
      </w:r>
    </w:p>
    <w:p w:rsidR="005F4A7C" w:rsidRPr="00B25CB9" w:rsidRDefault="005F4A7C" w:rsidP="005F4A7C">
      <w:pPr>
        <w:jc w:val="both"/>
        <w:rPr>
          <w:rFonts w:ascii="Arial" w:hAnsi="Arial" w:cs="Arial"/>
          <w:color w:val="000000"/>
          <w:sz w:val="20"/>
          <w:szCs w:val="20"/>
        </w:rPr>
      </w:pPr>
      <w:r w:rsidRPr="00B25CB9">
        <w:rPr>
          <w:rFonts w:ascii="Arial" w:hAnsi="Arial" w:cs="Arial"/>
          <w:color w:val="000000"/>
          <w:sz w:val="20"/>
          <w:szCs w:val="20"/>
        </w:rPr>
        <w:t>Il prend soin des équipements qui lui sont confiés et en assure la bonne conservation. Il est responsable de l’intégrité du matériel mis à sa disposition, et notamment des données qui y sont stockées.</w:t>
      </w:r>
    </w:p>
    <w:p w:rsidR="005F4A7C" w:rsidRPr="00B25CB9" w:rsidRDefault="005F4A7C" w:rsidP="005F4A7C">
      <w:pPr>
        <w:jc w:val="both"/>
        <w:rPr>
          <w:rFonts w:ascii="Arial" w:hAnsi="Arial" w:cs="Arial"/>
          <w:color w:val="000000"/>
          <w:sz w:val="20"/>
          <w:szCs w:val="20"/>
        </w:rPr>
      </w:pPr>
      <w:r w:rsidRPr="00B25CB9">
        <w:rPr>
          <w:rFonts w:ascii="Arial" w:hAnsi="Arial" w:cs="Arial"/>
          <w:color w:val="000000"/>
          <w:sz w:val="20"/>
          <w:szCs w:val="20"/>
        </w:rPr>
        <w:t>L’administration peut à tout moment demander au télétravailleur la restitution du matériel mis à sa disposition en échange de moyens comparables.</w:t>
      </w:r>
    </w:p>
    <w:p w:rsidR="006F6826" w:rsidRDefault="006F6826" w:rsidP="005F4A7C">
      <w:pPr>
        <w:jc w:val="both"/>
        <w:rPr>
          <w:rFonts w:ascii="Arial" w:hAnsi="Arial" w:cs="Arial"/>
          <w:color w:val="FF0000"/>
          <w:sz w:val="20"/>
          <w:szCs w:val="20"/>
        </w:rPr>
      </w:pPr>
    </w:p>
    <w:p w:rsidR="005F4A7C" w:rsidRPr="006F6826" w:rsidRDefault="00F102A2" w:rsidP="005F4A7C">
      <w:pPr>
        <w:jc w:val="both"/>
        <w:rPr>
          <w:rFonts w:ascii="Arial" w:hAnsi="Arial" w:cs="Arial"/>
          <w:sz w:val="20"/>
          <w:szCs w:val="20"/>
        </w:rPr>
      </w:pPr>
      <w:r w:rsidRPr="006F6826">
        <w:rPr>
          <w:rFonts w:ascii="Arial" w:hAnsi="Arial" w:cs="Arial"/>
          <w:sz w:val="20"/>
          <w:szCs w:val="20"/>
        </w:rPr>
        <w:t>Un outil de prise en mains à distance est installé sur le poste fourni par l'administration.</w:t>
      </w:r>
    </w:p>
    <w:p w:rsidR="005F4A7C" w:rsidRPr="00B25CB9" w:rsidRDefault="005F4A7C" w:rsidP="005F4A7C">
      <w:pPr>
        <w:jc w:val="both"/>
        <w:rPr>
          <w:rFonts w:ascii="Arial" w:hAnsi="Arial" w:cs="Arial"/>
          <w:color w:val="000000"/>
          <w:sz w:val="20"/>
          <w:szCs w:val="20"/>
        </w:rPr>
      </w:pPr>
      <w:r w:rsidRPr="00B25CB9">
        <w:rPr>
          <w:rFonts w:ascii="Arial" w:hAnsi="Arial" w:cs="Arial"/>
          <w:color w:val="000000"/>
          <w:sz w:val="20"/>
          <w:szCs w:val="20"/>
        </w:rPr>
        <w:t xml:space="preserve">Le télétravailleur bénéficie d’une assistance </w:t>
      </w:r>
      <w:r>
        <w:rPr>
          <w:rFonts w:ascii="Arial" w:hAnsi="Arial" w:cs="Arial"/>
          <w:color w:val="000000"/>
          <w:sz w:val="20"/>
          <w:szCs w:val="20"/>
        </w:rPr>
        <w:t xml:space="preserve">technique à distance </w:t>
      </w:r>
      <w:r w:rsidRPr="00B25CB9">
        <w:rPr>
          <w:rFonts w:ascii="Arial" w:hAnsi="Arial" w:cs="Arial"/>
          <w:color w:val="000000"/>
          <w:sz w:val="20"/>
          <w:szCs w:val="20"/>
        </w:rPr>
        <w:t xml:space="preserve">pendant toute la période du télétravail. Aucune intervention au domicile du télétravailleur n’est effectuée. </w:t>
      </w:r>
    </w:p>
    <w:p w:rsidR="005F4A7C" w:rsidRPr="00B25CB9" w:rsidRDefault="005F4A7C" w:rsidP="005F4A7C">
      <w:pPr>
        <w:jc w:val="both"/>
        <w:rPr>
          <w:rFonts w:ascii="Arial" w:hAnsi="Arial" w:cs="Arial"/>
          <w:color w:val="000000"/>
          <w:sz w:val="20"/>
          <w:szCs w:val="20"/>
        </w:rPr>
      </w:pPr>
    </w:p>
    <w:p w:rsidR="005F4A7C" w:rsidRPr="00B25CB9" w:rsidRDefault="005F4A7C" w:rsidP="005F4A7C">
      <w:pPr>
        <w:jc w:val="both"/>
        <w:rPr>
          <w:rFonts w:ascii="Arial" w:hAnsi="Arial" w:cs="Arial"/>
          <w:color w:val="000000"/>
          <w:sz w:val="20"/>
          <w:szCs w:val="20"/>
        </w:rPr>
      </w:pPr>
      <w:r w:rsidRPr="00B25CB9">
        <w:rPr>
          <w:rFonts w:ascii="Arial" w:hAnsi="Arial" w:cs="Arial"/>
          <w:color w:val="000000"/>
          <w:sz w:val="20"/>
          <w:szCs w:val="20"/>
        </w:rPr>
        <w:t>La maintenance du poste de travail est assur</w:t>
      </w:r>
      <w:r>
        <w:rPr>
          <w:rFonts w:ascii="Arial" w:hAnsi="Arial" w:cs="Arial"/>
          <w:color w:val="000000"/>
          <w:sz w:val="20"/>
          <w:szCs w:val="20"/>
        </w:rPr>
        <w:t>ée par l’administration</w:t>
      </w:r>
      <w:r w:rsidRPr="00B25CB9">
        <w:rPr>
          <w:rFonts w:ascii="Arial" w:hAnsi="Arial" w:cs="Arial"/>
          <w:color w:val="000000"/>
          <w:sz w:val="20"/>
          <w:szCs w:val="20"/>
        </w:rPr>
        <w:t>. Si le dysfonctionnement du poste de travail nécessite son remplacement, celui-ci est acquis de plein droit dès lors que le télétravailleur a pu attester de sa bonne garde.</w:t>
      </w:r>
    </w:p>
    <w:p w:rsidR="006F6826" w:rsidRDefault="006F6826" w:rsidP="005F4A7C">
      <w:pPr>
        <w:jc w:val="both"/>
        <w:rPr>
          <w:rFonts w:ascii="Arial" w:hAnsi="Arial" w:cs="Arial"/>
          <w:color w:val="000000"/>
          <w:sz w:val="20"/>
          <w:szCs w:val="20"/>
        </w:rPr>
      </w:pPr>
    </w:p>
    <w:p w:rsidR="005F4A7C" w:rsidRPr="00B25CB9" w:rsidRDefault="005F4A7C" w:rsidP="005F4A7C">
      <w:pPr>
        <w:jc w:val="both"/>
        <w:rPr>
          <w:rFonts w:ascii="Arial" w:hAnsi="Arial" w:cs="Arial"/>
          <w:color w:val="000000"/>
          <w:sz w:val="20"/>
          <w:szCs w:val="20"/>
        </w:rPr>
      </w:pPr>
      <w:r w:rsidRPr="00B25CB9">
        <w:rPr>
          <w:rFonts w:ascii="Arial" w:hAnsi="Arial" w:cs="Arial"/>
          <w:color w:val="000000"/>
          <w:sz w:val="20"/>
          <w:szCs w:val="20"/>
        </w:rPr>
        <w:t>Lorsque la situation de télétravail pren</w:t>
      </w:r>
      <w:r w:rsidR="004319C7">
        <w:rPr>
          <w:rFonts w:ascii="Arial" w:hAnsi="Arial" w:cs="Arial"/>
          <w:color w:val="000000"/>
          <w:sz w:val="20"/>
          <w:szCs w:val="20"/>
        </w:rPr>
        <w:t>d fin, le télétravailleur remet</w:t>
      </w:r>
      <w:r w:rsidRPr="00B25CB9">
        <w:rPr>
          <w:rFonts w:ascii="Arial" w:hAnsi="Arial" w:cs="Arial"/>
          <w:color w:val="000000"/>
          <w:sz w:val="20"/>
          <w:szCs w:val="20"/>
        </w:rPr>
        <w:t xml:space="preserve"> l’équipement de travail confié au servi</w:t>
      </w:r>
      <w:r w:rsidR="004319C7">
        <w:rPr>
          <w:rFonts w:ascii="Arial" w:hAnsi="Arial" w:cs="Arial"/>
          <w:color w:val="000000"/>
          <w:sz w:val="20"/>
          <w:szCs w:val="20"/>
        </w:rPr>
        <w:t>ce informatique qui lui donne</w:t>
      </w:r>
      <w:r w:rsidRPr="00B25CB9">
        <w:rPr>
          <w:rFonts w:ascii="Arial" w:hAnsi="Arial" w:cs="Arial"/>
          <w:color w:val="000000"/>
          <w:sz w:val="20"/>
          <w:szCs w:val="20"/>
        </w:rPr>
        <w:t xml:space="preserve"> en échange un avis de réception du matériel après vérification de ce dernier.</w:t>
      </w:r>
    </w:p>
    <w:p w:rsidR="005F4A7C" w:rsidRDefault="005F4A7C" w:rsidP="005F4A7C">
      <w:pPr>
        <w:jc w:val="both"/>
        <w:rPr>
          <w:rFonts w:ascii="Arial" w:hAnsi="Arial" w:cs="Arial"/>
          <w:color w:val="000000"/>
          <w:sz w:val="20"/>
          <w:szCs w:val="20"/>
        </w:rPr>
      </w:pPr>
    </w:p>
    <w:p w:rsidR="005F4A7C" w:rsidRPr="00B25CB9" w:rsidRDefault="005F4A7C" w:rsidP="005F4A7C">
      <w:pPr>
        <w:jc w:val="both"/>
        <w:rPr>
          <w:rFonts w:ascii="Arial" w:hAnsi="Arial" w:cs="Arial"/>
          <w:b/>
          <w:color w:val="000000"/>
          <w:sz w:val="20"/>
          <w:szCs w:val="20"/>
        </w:rPr>
      </w:pPr>
      <w:r w:rsidRPr="00B25CB9">
        <w:rPr>
          <w:rFonts w:ascii="Arial" w:hAnsi="Arial" w:cs="Arial"/>
          <w:b/>
          <w:color w:val="000000"/>
          <w:sz w:val="20"/>
          <w:szCs w:val="20"/>
        </w:rPr>
        <w:t>Article 6 – Confidentialité et protection des données</w:t>
      </w:r>
    </w:p>
    <w:p w:rsidR="005F4A7C" w:rsidRPr="00B25CB9" w:rsidRDefault="005F4A7C" w:rsidP="005F4A7C">
      <w:pPr>
        <w:jc w:val="both"/>
        <w:rPr>
          <w:rFonts w:ascii="Arial" w:hAnsi="Arial" w:cs="Arial"/>
          <w:color w:val="000000"/>
          <w:sz w:val="20"/>
          <w:szCs w:val="20"/>
        </w:rPr>
      </w:pPr>
      <w:r w:rsidRPr="00B25CB9">
        <w:rPr>
          <w:rFonts w:ascii="Arial" w:hAnsi="Arial" w:cs="Arial"/>
          <w:color w:val="000000"/>
          <w:sz w:val="20"/>
          <w:szCs w:val="20"/>
        </w:rPr>
        <w:tab/>
      </w:r>
    </w:p>
    <w:p w:rsidR="00F102A2" w:rsidRPr="006F6826" w:rsidRDefault="00F102A2" w:rsidP="005F4A7C">
      <w:pPr>
        <w:jc w:val="both"/>
        <w:rPr>
          <w:rFonts w:ascii="Arial" w:hAnsi="Arial" w:cs="Arial"/>
          <w:sz w:val="20"/>
          <w:szCs w:val="20"/>
        </w:rPr>
      </w:pPr>
      <w:r w:rsidRPr="006F6826">
        <w:rPr>
          <w:rFonts w:ascii="Arial" w:hAnsi="Arial" w:cs="Arial"/>
          <w:sz w:val="20"/>
          <w:szCs w:val="20"/>
        </w:rPr>
        <w:t>La DSI du rectorat procède au chiffrement des disques durs.</w:t>
      </w:r>
    </w:p>
    <w:p w:rsidR="005F4A7C" w:rsidRPr="00B25CB9" w:rsidRDefault="005F4A7C" w:rsidP="005F4A7C">
      <w:pPr>
        <w:jc w:val="both"/>
        <w:rPr>
          <w:rFonts w:ascii="Arial" w:hAnsi="Arial" w:cs="Arial"/>
          <w:color w:val="000000"/>
          <w:sz w:val="20"/>
          <w:szCs w:val="20"/>
        </w:rPr>
      </w:pPr>
      <w:r w:rsidRPr="00B25CB9">
        <w:rPr>
          <w:rFonts w:ascii="Arial" w:hAnsi="Arial" w:cs="Arial"/>
          <w:color w:val="000000"/>
          <w:sz w:val="20"/>
          <w:szCs w:val="20"/>
        </w:rPr>
        <w:t>Le télétravailleur doit préserver la confidentialité des accès et des données, éviter toute utilisation abusive ou frauduleuse des outils mis à sa disposition et respecter l'obligation de discrétion ou de confidentialité sur les données qui pourraient être portées à sa connaissance dans l'exercice de son activité. Il réserve l’exclus</w:t>
      </w:r>
      <w:r w:rsidR="00D562F2">
        <w:rPr>
          <w:rFonts w:ascii="Arial" w:hAnsi="Arial" w:cs="Arial"/>
          <w:color w:val="000000"/>
          <w:sz w:val="20"/>
          <w:szCs w:val="20"/>
        </w:rPr>
        <w:t xml:space="preserve">ivité de son travail </w:t>
      </w:r>
      <w:r w:rsidRPr="00B25CB9">
        <w:rPr>
          <w:rFonts w:ascii="Arial" w:hAnsi="Arial" w:cs="Arial"/>
          <w:color w:val="000000"/>
          <w:sz w:val="20"/>
          <w:szCs w:val="20"/>
        </w:rPr>
        <w:t>à sa hiérarchie et s’engage à ne pas sous-traiter les travaux qui lui sont confiés par son supérieur hiérarchique.</w:t>
      </w:r>
    </w:p>
    <w:p w:rsidR="005F4A7C" w:rsidRDefault="005F4A7C" w:rsidP="005F4A7C">
      <w:pPr>
        <w:jc w:val="both"/>
        <w:rPr>
          <w:rFonts w:ascii="Arial" w:hAnsi="Arial" w:cs="Arial"/>
          <w:color w:val="000000"/>
          <w:sz w:val="20"/>
          <w:szCs w:val="20"/>
        </w:rPr>
      </w:pPr>
    </w:p>
    <w:p w:rsidR="005F4A7C" w:rsidRPr="00B25CB9" w:rsidRDefault="005F4A7C" w:rsidP="005F4A7C">
      <w:pPr>
        <w:jc w:val="both"/>
        <w:rPr>
          <w:rFonts w:ascii="Arial" w:hAnsi="Arial" w:cs="Arial"/>
          <w:b/>
          <w:color w:val="000000"/>
          <w:sz w:val="20"/>
          <w:szCs w:val="20"/>
        </w:rPr>
      </w:pPr>
      <w:r w:rsidRPr="00B25CB9">
        <w:rPr>
          <w:rFonts w:ascii="Arial" w:hAnsi="Arial" w:cs="Arial"/>
          <w:b/>
          <w:color w:val="000000"/>
          <w:sz w:val="20"/>
          <w:szCs w:val="20"/>
        </w:rPr>
        <w:t>Article 7 – Formation au télétravail</w:t>
      </w:r>
      <w:r w:rsidRPr="00B25CB9">
        <w:rPr>
          <w:rFonts w:ascii="Arial" w:hAnsi="Arial" w:cs="Arial"/>
          <w:b/>
          <w:color w:val="000000"/>
          <w:sz w:val="20"/>
          <w:szCs w:val="20"/>
        </w:rPr>
        <w:tab/>
      </w:r>
    </w:p>
    <w:p w:rsidR="005F4A7C" w:rsidRDefault="005F4A7C" w:rsidP="005F4A7C">
      <w:pPr>
        <w:jc w:val="both"/>
        <w:rPr>
          <w:rFonts w:ascii="Arial" w:hAnsi="Arial" w:cs="Arial"/>
          <w:color w:val="000000"/>
          <w:sz w:val="20"/>
          <w:szCs w:val="20"/>
        </w:rPr>
      </w:pPr>
    </w:p>
    <w:p w:rsidR="005F4A7C" w:rsidRPr="00B25CB9" w:rsidRDefault="005F4A7C" w:rsidP="005F4A7C">
      <w:pPr>
        <w:jc w:val="both"/>
        <w:rPr>
          <w:rFonts w:ascii="Arial" w:hAnsi="Arial" w:cs="Arial"/>
          <w:color w:val="000000"/>
          <w:sz w:val="20"/>
          <w:szCs w:val="20"/>
        </w:rPr>
      </w:pPr>
      <w:r w:rsidRPr="00B25CB9">
        <w:rPr>
          <w:rFonts w:ascii="Arial" w:hAnsi="Arial" w:cs="Arial"/>
          <w:color w:val="000000"/>
          <w:sz w:val="20"/>
          <w:szCs w:val="20"/>
        </w:rPr>
        <w:t>Le télétravailleur s’engage à suivre la formation destinée à l’accompagner dans l’appréhension de cette nouvelle modalité d’organisation du travail.</w:t>
      </w:r>
    </w:p>
    <w:p w:rsidR="005F4A7C" w:rsidRDefault="005F4A7C" w:rsidP="005F4A7C">
      <w:pPr>
        <w:jc w:val="both"/>
        <w:rPr>
          <w:rFonts w:ascii="Arial" w:hAnsi="Arial" w:cs="Arial"/>
          <w:color w:val="000000"/>
          <w:sz w:val="20"/>
          <w:szCs w:val="20"/>
        </w:rPr>
      </w:pPr>
    </w:p>
    <w:p w:rsidR="005F4A7C" w:rsidRPr="00B25CB9" w:rsidRDefault="005F4A7C" w:rsidP="005F4A7C">
      <w:pPr>
        <w:jc w:val="both"/>
        <w:rPr>
          <w:rFonts w:ascii="Arial" w:hAnsi="Arial" w:cs="Arial"/>
          <w:b/>
          <w:color w:val="000000"/>
          <w:sz w:val="20"/>
          <w:szCs w:val="20"/>
        </w:rPr>
      </w:pPr>
      <w:r w:rsidRPr="00B25CB9">
        <w:rPr>
          <w:rFonts w:ascii="Arial" w:hAnsi="Arial" w:cs="Arial"/>
          <w:b/>
          <w:color w:val="000000"/>
          <w:sz w:val="20"/>
          <w:szCs w:val="20"/>
        </w:rPr>
        <w:t>Article 8 – Modification du protocole</w:t>
      </w:r>
      <w:r w:rsidRPr="00B25CB9">
        <w:rPr>
          <w:rFonts w:ascii="Arial" w:hAnsi="Arial" w:cs="Arial"/>
          <w:b/>
          <w:color w:val="000000"/>
          <w:sz w:val="20"/>
          <w:szCs w:val="20"/>
        </w:rPr>
        <w:tab/>
      </w:r>
    </w:p>
    <w:p w:rsidR="005F4A7C" w:rsidRDefault="005F4A7C" w:rsidP="005F4A7C">
      <w:pPr>
        <w:jc w:val="both"/>
        <w:rPr>
          <w:rFonts w:ascii="Arial" w:hAnsi="Arial" w:cs="Arial"/>
          <w:color w:val="000000"/>
          <w:sz w:val="20"/>
          <w:szCs w:val="20"/>
        </w:rPr>
      </w:pPr>
    </w:p>
    <w:p w:rsidR="005F4A7C" w:rsidRPr="00B25CB9" w:rsidRDefault="005F4A7C" w:rsidP="005F4A7C">
      <w:pPr>
        <w:jc w:val="both"/>
        <w:rPr>
          <w:rFonts w:ascii="Arial" w:hAnsi="Arial" w:cs="Arial"/>
          <w:color w:val="000000"/>
          <w:sz w:val="20"/>
          <w:szCs w:val="20"/>
        </w:rPr>
      </w:pPr>
      <w:r w:rsidRPr="00B25CB9">
        <w:rPr>
          <w:rFonts w:ascii="Arial" w:hAnsi="Arial" w:cs="Arial"/>
          <w:color w:val="000000"/>
          <w:sz w:val="20"/>
          <w:szCs w:val="20"/>
        </w:rPr>
        <w:t>Toute modification du présent protocole est réalisée par voie d’avenant. Elle peut être à l’initiative du télétravailleur ou du supérieur hiérarchique.</w:t>
      </w:r>
    </w:p>
    <w:p w:rsidR="005F4A7C" w:rsidRPr="00B25CB9" w:rsidRDefault="005F4A7C" w:rsidP="005F4A7C">
      <w:pPr>
        <w:jc w:val="both"/>
        <w:rPr>
          <w:rFonts w:ascii="Arial" w:hAnsi="Arial" w:cs="Arial"/>
          <w:color w:val="000000"/>
          <w:sz w:val="20"/>
          <w:szCs w:val="20"/>
        </w:rPr>
      </w:pPr>
    </w:p>
    <w:p w:rsidR="005F4A7C" w:rsidRPr="00B25CB9" w:rsidRDefault="005F4A7C" w:rsidP="005F4A7C">
      <w:pPr>
        <w:jc w:val="both"/>
        <w:rPr>
          <w:rFonts w:ascii="Arial" w:hAnsi="Arial" w:cs="Arial"/>
          <w:b/>
          <w:color w:val="000000"/>
          <w:sz w:val="20"/>
          <w:szCs w:val="20"/>
        </w:rPr>
      </w:pPr>
      <w:r w:rsidRPr="00B25CB9">
        <w:rPr>
          <w:rFonts w:ascii="Arial" w:hAnsi="Arial" w:cs="Arial"/>
          <w:b/>
          <w:color w:val="000000"/>
          <w:sz w:val="20"/>
          <w:szCs w:val="20"/>
        </w:rPr>
        <w:t>Article 9 – Information du télétra</w:t>
      </w:r>
      <w:r>
        <w:rPr>
          <w:rFonts w:ascii="Arial" w:hAnsi="Arial" w:cs="Arial"/>
          <w:b/>
          <w:color w:val="000000"/>
          <w:sz w:val="20"/>
          <w:szCs w:val="20"/>
        </w:rPr>
        <w:t xml:space="preserve">vailleur </w:t>
      </w:r>
    </w:p>
    <w:p w:rsidR="005F4A7C" w:rsidRPr="00B25CB9" w:rsidRDefault="005F4A7C" w:rsidP="005F4A7C">
      <w:pPr>
        <w:jc w:val="both"/>
        <w:rPr>
          <w:rFonts w:ascii="Arial" w:hAnsi="Arial" w:cs="Arial"/>
          <w:color w:val="000000"/>
          <w:sz w:val="20"/>
          <w:szCs w:val="20"/>
        </w:rPr>
      </w:pPr>
      <w:r w:rsidRPr="00B25CB9">
        <w:rPr>
          <w:rFonts w:ascii="Arial" w:hAnsi="Arial" w:cs="Arial"/>
          <w:color w:val="000000"/>
          <w:sz w:val="20"/>
          <w:szCs w:val="20"/>
        </w:rPr>
        <w:tab/>
      </w:r>
    </w:p>
    <w:p w:rsidR="005F4A7C" w:rsidRPr="00B25CB9" w:rsidRDefault="005F4A7C" w:rsidP="005F4A7C">
      <w:pPr>
        <w:jc w:val="both"/>
        <w:rPr>
          <w:rFonts w:ascii="Arial" w:hAnsi="Arial" w:cs="Arial"/>
          <w:color w:val="000000"/>
          <w:sz w:val="20"/>
          <w:szCs w:val="20"/>
        </w:rPr>
      </w:pPr>
      <w:r w:rsidRPr="00B25CB9">
        <w:rPr>
          <w:rFonts w:ascii="Arial" w:hAnsi="Arial" w:cs="Arial"/>
          <w:color w:val="000000"/>
          <w:sz w:val="20"/>
          <w:szCs w:val="20"/>
        </w:rPr>
        <w:t xml:space="preserve">Le télétravailleur atteste </w:t>
      </w:r>
      <w:r w:rsidR="006848D5">
        <w:rPr>
          <w:rFonts w:ascii="Arial" w:hAnsi="Arial" w:cs="Arial"/>
          <w:color w:val="000000"/>
          <w:sz w:val="20"/>
          <w:szCs w:val="20"/>
        </w:rPr>
        <w:t>avoir pris connaissance du protocole académique relatif au télétravail</w:t>
      </w:r>
      <w:r w:rsidRPr="00B25CB9">
        <w:rPr>
          <w:rFonts w:ascii="Arial" w:hAnsi="Arial" w:cs="Arial"/>
          <w:color w:val="000000"/>
          <w:sz w:val="20"/>
          <w:szCs w:val="20"/>
        </w:rPr>
        <w:t>.</w:t>
      </w:r>
    </w:p>
    <w:p w:rsidR="005F4A7C" w:rsidRPr="00B25CB9" w:rsidRDefault="005F4A7C" w:rsidP="005F4A7C">
      <w:pPr>
        <w:jc w:val="both"/>
        <w:rPr>
          <w:rFonts w:ascii="Arial" w:hAnsi="Arial" w:cs="Arial"/>
          <w:color w:val="000000"/>
          <w:sz w:val="20"/>
          <w:szCs w:val="20"/>
        </w:rPr>
      </w:pPr>
    </w:p>
    <w:p w:rsidR="005F4A7C" w:rsidRPr="00B25CB9" w:rsidRDefault="005F4A7C" w:rsidP="005F4A7C">
      <w:pPr>
        <w:jc w:val="both"/>
        <w:rPr>
          <w:rFonts w:ascii="Arial" w:hAnsi="Arial" w:cs="Arial"/>
          <w:color w:val="000000"/>
          <w:sz w:val="20"/>
          <w:szCs w:val="20"/>
        </w:rPr>
      </w:pPr>
      <w:r w:rsidRPr="00B25CB9">
        <w:rPr>
          <w:rFonts w:ascii="Arial" w:hAnsi="Arial" w:cs="Arial"/>
          <w:color w:val="000000"/>
          <w:sz w:val="20"/>
          <w:szCs w:val="20"/>
        </w:rPr>
        <w:t xml:space="preserve">Fait à            </w:t>
      </w:r>
      <w:r w:rsidRPr="00B25CB9">
        <w:rPr>
          <w:rFonts w:ascii="Arial" w:hAnsi="Arial" w:cs="Arial"/>
          <w:color w:val="000000"/>
          <w:sz w:val="20"/>
          <w:szCs w:val="20"/>
        </w:rPr>
        <w:tab/>
      </w:r>
    </w:p>
    <w:p w:rsidR="005F4A7C" w:rsidRPr="00894B8E" w:rsidRDefault="005F4A7C" w:rsidP="005F4A7C">
      <w:pPr>
        <w:jc w:val="both"/>
        <w:rPr>
          <w:rFonts w:ascii="Arial" w:hAnsi="Arial" w:cs="Arial"/>
          <w:color w:val="FF0000"/>
          <w:sz w:val="20"/>
          <w:szCs w:val="20"/>
        </w:rPr>
      </w:pPr>
    </w:p>
    <w:tbl>
      <w:tblPr>
        <w:tblW w:w="0" w:type="auto"/>
        <w:tblLook w:val="04A0" w:firstRow="1" w:lastRow="0" w:firstColumn="1" w:lastColumn="0" w:noHBand="0" w:noVBand="1"/>
      </w:tblPr>
      <w:tblGrid>
        <w:gridCol w:w="4573"/>
        <w:gridCol w:w="283"/>
        <w:gridCol w:w="4772"/>
      </w:tblGrid>
      <w:tr w:rsidR="005F4A7C" w:rsidRPr="00B75A73" w:rsidTr="009008CA">
        <w:tc>
          <w:tcPr>
            <w:tcW w:w="4573" w:type="dxa"/>
            <w:shd w:val="clear" w:color="auto" w:fill="auto"/>
          </w:tcPr>
          <w:p w:rsidR="005F4A7C" w:rsidRPr="00B75A73" w:rsidRDefault="005F4A7C" w:rsidP="009B44D8">
            <w:pPr>
              <w:jc w:val="both"/>
              <w:rPr>
                <w:rFonts w:ascii="Arial" w:hAnsi="Arial" w:cs="Arial"/>
                <w:color w:val="000000"/>
                <w:sz w:val="20"/>
                <w:szCs w:val="20"/>
              </w:rPr>
            </w:pPr>
            <w:r w:rsidRPr="00B75A73">
              <w:rPr>
                <w:rFonts w:ascii="Arial" w:hAnsi="Arial" w:cs="Arial"/>
                <w:color w:val="000000"/>
                <w:sz w:val="20"/>
                <w:szCs w:val="20"/>
              </w:rPr>
              <w:t>Date et signature du télétravailleur</w:t>
            </w:r>
          </w:p>
          <w:p w:rsidR="005F4A7C" w:rsidRPr="00B75A73" w:rsidRDefault="005F4A7C" w:rsidP="009B44D8">
            <w:pPr>
              <w:jc w:val="both"/>
              <w:rPr>
                <w:rFonts w:ascii="Arial" w:hAnsi="Arial" w:cs="Arial"/>
                <w:i/>
                <w:color w:val="000000"/>
                <w:sz w:val="18"/>
                <w:szCs w:val="18"/>
              </w:rPr>
            </w:pPr>
            <w:r w:rsidRPr="00B75A73">
              <w:rPr>
                <w:rFonts w:ascii="Arial" w:hAnsi="Arial" w:cs="Arial"/>
                <w:i/>
                <w:color w:val="000000"/>
                <w:sz w:val="18"/>
                <w:szCs w:val="18"/>
              </w:rPr>
              <w:t>Précédée de la mention manuscrite « lu et approuvé »</w:t>
            </w:r>
          </w:p>
        </w:tc>
        <w:tc>
          <w:tcPr>
            <w:tcW w:w="283" w:type="dxa"/>
            <w:shd w:val="clear" w:color="auto" w:fill="auto"/>
          </w:tcPr>
          <w:p w:rsidR="005F4A7C" w:rsidRPr="00B75A73" w:rsidRDefault="005F4A7C" w:rsidP="009B44D8">
            <w:pPr>
              <w:jc w:val="both"/>
              <w:rPr>
                <w:rFonts w:ascii="Arial" w:hAnsi="Arial" w:cs="Arial"/>
                <w:color w:val="000000"/>
                <w:sz w:val="20"/>
                <w:szCs w:val="20"/>
              </w:rPr>
            </w:pPr>
          </w:p>
        </w:tc>
        <w:tc>
          <w:tcPr>
            <w:tcW w:w="4772" w:type="dxa"/>
            <w:shd w:val="clear" w:color="auto" w:fill="auto"/>
          </w:tcPr>
          <w:p w:rsidR="005F4A7C" w:rsidRPr="009941F9" w:rsidRDefault="005F4A7C" w:rsidP="007B3E13">
            <w:pPr>
              <w:jc w:val="both"/>
              <w:rPr>
                <w:rFonts w:ascii="Arial" w:hAnsi="Arial" w:cs="Arial"/>
                <w:sz w:val="20"/>
                <w:szCs w:val="20"/>
              </w:rPr>
            </w:pPr>
            <w:r w:rsidRPr="009008CA">
              <w:rPr>
                <w:rFonts w:ascii="Arial" w:hAnsi="Arial" w:cs="Arial"/>
                <w:sz w:val="20"/>
                <w:szCs w:val="20"/>
              </w:rPr>
              <w:t xml:space="preserve">Date et signature du </w:t>
            </w:r>
            <w:r w:rsidR="007B3E13" w:rsidRPr="009008CA">
              <w:rPr>
                <w:rFonts w:ascii="Arial" w:hAnsi="Arial" w:cs="Arial"/>
                <w:sz w:val="20"/>
                <w:szCs w:val="20"/>
              </w:rPr>
              <w:t>chef de division ou de service</w:t>
            </w:r>
            <w:r w:rsidRPr="009008CA">
              <w:rPr>
                <w:rFonts w:ascii="Arial" w:hAnsi="Arial" w:cs="Arial"/>
                <w:sz w:val="20"/>
                <w:szCs w:val="20"/>
              </w:rPr>
              <w:t>,</w:t>
            </w:r>
          </w:p>
        </w:tc>
      </w:tr>
      <w:tr w:rsidR="005F4A7C" w:rsidRPr="00B75A73" w:rsidTr="009008CA">
        <w:tc>
          <w:tcPr>
            <w:tcW w:w="4573" w:type="dxa"/>
            <w:shd w:val="clear" w:color="auto" w:fill="auto"/>
          </w:tcPr>
          <w:p w:rsidR="005F4A7C" w:rsidRPr="00B75A73" w:rsidRDefault="005F4A7C" w:rsidP="009B44D8">
            <w:pPr>
              <w:jc w:val="both"/>
              <w:rPr>
                <w:rFonts w:ascii="Arial" w:hAnsi="Arial" w:cs="Arial"/>
                <w:color w:val="000000"/>
                <w:sz w:val="20"/>
                <w:szCs w:val="20"/>
              </w:rPr>
            </w:pPr>
          </w:p>
          <w:p w:rsidR="005F4A7C" w:rsidRPr="00B75A73" w:rsidRDefault="005F4A7C" w:rsidP="009B44D8">
            <w:pPr>
              <w:jc w:val="both"/>
              <w:rPr>
                <w:rFonts w:ascii="Arial" w:hAnsi="Arial" w:cs="Arial"/>
                <w:color w:val="000000"/>
                <w:sz w:val="20"/>
                <w:szCs w:val="20"/>
              </w:rPr>
            </w:pPr>
          </w:p>
          <w:p w:rsidR="005F4A7C" w:rsidRDefault="005F4A7C" w:rsidP="009B44D8">
            <w:pPr>
              <w:jc w:val="both"/>
              <w:rPr>
                <w:rFonts w:ascii="Arial" w:hAnsi="Arial" w:cs="Arial"/>
                <w:color w:val="000000"/>
                <w:sz w:val="20"/>
                <w:szCs w:val="20"/>
              </w:rPr>
            </w:pPr>
          </w:p>
          <w:p w:rsidR="005F4A7C" w:rsidRPr="00B75A73" w:rsidRDefault="005F4A7C" w:rsidP="009B44D8">
            <w:pPr>
              <w:jc w:val="both"/>
              <w:rPr>
                <w:rFonts w:ascii="Arial" w:hAnsi="Arial" w:cs="Arial"/>
                <w:color w:val="000000"/>
                <w:sz w:val="20"/>
                <w:szCs w:val="20"/>
              </w:rPr>
            </w:pPr>
          </w:p>
        </w:tc>
        <w:tc>
          <w:tcPr>
            <w:tcW w:w="283" w:type="dxa"/>
            <w:shd w:val="clear" w:color="auto" w:fill="auto"/>
          </w:tcPr>
          <w:p w:rsidR="005F4A7C" w:rsidRPr="00B75A73" w:rsidRDefault="005F4A7C" w:rsidP="009B44D8">
            <w:pPr>
              <w:jc w:val="both"/>
              <w:rPr>
                <w:rFonts w:ascii="Arial" w:hAnsi="Arial" w:cs="Arial"/>
                <w:color w:val="000000"/>
                <w:sz w:val="20"/>
                <w:szCs w:val="20"/>
              </w:rPr>
            </w:pPr>
          </w:p>
        </w:tc>
        <w:tc>
          <w:tcPr>
            <w:tcW w:w="4772" w:type="dxa"/>
            <w:shd w:val="clear" w:color="auto" w:fill="auto"/>
          </w:tcPr>
          <w:p w:rsidR="005F4A7C" w:rsidRPr="009941F9" w:rsidRDefault="005F4A7C" w:rsidP="009B44D8">
            <w:pPr>
              <w:jc w:val="both"/>
              <w:rPr>
                <w:rFonts w:ascii="Arial" w:hAnsi="Arial" w:cs="Arial"/>
                <w:sz w:val="20"/>
                <w:szCs w:val="20"/>
              </w:rPr>
            </w:pPr>
          </w:p>
          <w:p w:rsidR="005F4A7C" w:rsidRPr="009941F9" w:rsidRDefault="005F4A7C" w:rsidP="009B44D8">
            <w:pPr>
              <w:jc w:val="both"/>
              <w:rPr>
                <w:rFonts w:ascii="Arial" w:hAnsi="Arial" w:cs="Arial"/>
                <w:sz w:val="20"/>
                <w:szCs w:val="20"/>
              </w:rPr>
            </w:pPr>
          </w:p>
          <w:p w:rsidR="005F4A7C" w:rsidRPr="009941F9" w:rsidRDefault="005F4A7C" w:rsidP="009B44D8">
            <w:pPr>
              <w:jc w:val="both"/>
              <w:rPr>
                <w:rFonts w:ascii="Arial" w:hAnsi="Arial" w:cs="Arial"/>
                <w:sz w:val="20"/>
                <w:szCs w:val="20"/>
              </w:rPr>
            </w:pPr>
          </w:p>
          <w:p w:rsidR="005F4A7C" w:rsidRPr="009941F9" w:rsidRDefault="005F4A7C" w:rsidP="009B44D8">
            <w:pPr>
              <w:jc w:val="both"/>
              <w:rPr>
                <w:rFonts w:ascii="Arial" w:hAnsi="Arial" w:cs="Arial"/>
                <w:sz w:val="20"/>
                <w:szCs w:val="20"/>
              </w:rPr>
            </w:pPr>
          </w:p>
        </w:tc>
      </w:tr>
      <w:tr w:rsidR="005F4A7C" w:rsidRPr="00B75A73" w:rsidTr="009008CA">
        <w:trPr>
          <w:trHeight w:val="271"/>
        </w:trPr>
        <w:tc>
          <w:tcPr>
            <w:tcW w:w="4573" w:type="dxa"/>
            <w:shd w:val="clear" w:color="auto" w:fill="auto"/>
          </w:tcPr>
          <w:p w:rsidR="005F4A7C" w:rsidRPr="00B75A73" w:rsidRDefault="005F4A7C" w:rsidP="009B44D8">
            <w:pPr>
              <w:jc w:val="both"/>
              <w:rPr>
                <w:rFonts w:ascii="Arial" w:hAnsi="Arial" w:cs="Arial"/>
                <w:color w:val="000000"/>
                <w:sz w:val="20"/>
                <w:szCs w:val="20"/>
              </w:rPr>
            </w:pPr>
            <w:r w:rsidRPr="00B75A73">
              <w:rPr>
                <w:rFonts w:ascii="Arial" w:hAnsi="Arial" w:cs="Arial"/>
                <w:color w:val="000000"/>
                <w:sz w:val="20"/>
                <w:szCs w:val="20"/>
              </w:rPr>
              <w:t>NOM-prénom</w:t>
            </w:r>
          </w:p>
        </w:tc>
        <w:tc>
          <w:tcPr>
            <w:tcW w:w="283" w:type="dxa"/>
            <w:shd w:val="clear" w:color="auto" w:fill="auto"/>
          </w:tcPr>
          <w:p w:rsidR="005F4A7C" w:rsidRPr="00B75A73" w:rsidRDefault="005F4A7C" w:rsidP="009B44D8">
            <w:pPr>
              <w:jc w:val="both"/>
              <w:rPr>
                <w:rFonts w:ascii="Arial" w:hAnsi="Arial" w:cs="Arial"/>
                <w:color w:val="000000"/>
                <w:sz w:val="20"/>
                <w:szCs w:val="20"/>
              </w:rPr>
            </w:pPr>
          </w:p>
        </w:tc>
        <w:tc>
          <w:tcPr>
            <w:tcW w:w="4772" w:type="dxa"/>
            <w:shd w:val="clear" w:color="auto" w:fill="auto"/>
          </w:tcPr>
          <w:p w:rsidR="005F4A7C" w:rsidRPr="009941F9" w:rsidRDefault="005F4A7C" w:rsidP="009B44D8">
            <w:pPr>
              <w:jc w:val="both"/>
              <w:rPr>
                <w:rFonts w:ascii="Arial" w:hAnsi="Arial" w:cs="Arial"/>
                <w:sz w:val="20"/>
                <w:szCs w:val="20"/>
              </w:rPr>
            </w:pPr>
            <w:r w:rsidRPr="009941F9">
              <w:rPr>
                <w:rFonts w:ascii="Arial" w:hAnsi="Arial" w:cs="Arial"/>
                <w:sz w:val="20"/>
                <w:szCs w:val="20"/>
              </w:rPr>
              <w:t>NOM-prénom</w:t>
            </w:r>
          </w:p>
        </w:tc>
      </w:tr>
      <w:tr w:rsidR="009941F9" w:rsidRPr="00B75A73" w:rsidTr="009008CA">
        <w:trPr>
          <w:trHeight w:val="1491"/>
        </w:trPr>
        <w:tc>
          <w:tcPr>
            <w:tcW w:w="4573" w:type="dxa"/>
            <w:shd w:val="clear" w:color="auto" w:fill="auto"/>
          </w:tcPr>
          <w:p w:rsidR="004319C7" w:rsidRDefault="004319C7" w:rsidP="009941F9">
            <w:pPr>
              <w:jc w:val="both"/>
              <w:rPr>
                <w:rFonts w:ascii="Arial" w:hAnsi="Arial" w:cs="Arial"/>
                <w:sz w:val="20"/>
                <w:szCs w:val="20"/>
              </w:rPr>
            </w:pPr>
          </w:p>
          <w:p w:rsidR="009941F9" w:rsidRPr="009941F9" w:rsidRDefault="009941F9" w:rsidP="009941F9">
            <w:pPr>
              <w:jc w:val="both"/>
              <w:rPr>
                <w:rFonts w:ascii="Arial" w:hAnsi="Arial" w:cs="Arial"/>
                <w:sz w:val="20"/>
                <w:szCs w:val="20"/>
              </w:rPr>
            </w:pPr>
            <w:r w:rsidRPr="009008CA">
              <w:rPr>
                <w:rFonts w:ascii="Arial" w:hAnsi="Arial" w:cs="Arial"/>
                <w:sz w:val="20"/>
                <w:szCs w:val="20"/>
              </w:rPr>
              <w:t xml:space="preserve">Date et signature </w:t>
            </w:r>
            <w:r w:rsidR="009C00D7" w:rsidRPr="009008CA">
              <w:rPr>
                <w:rFonts w:ascii="Arial" w:hAnsi="Arial" w:cs="Arial"/>
                <w:sz w:val="20"/>
                <w:szCs w:val="20"/>
              </w:rPr>
              <w:t>du directeur (directrice) ou du secrétaire général de la DSDEN</w:t>
            </w:r>
          </w:p>
        </w:tc>
        <w:tc>
          <w:tcPr>
            <w:tcW w:w="283" w:type="dxa"/>
            <w:shd w:val="clear" w:color="auto" w:fill="auto"/>
          </w:tcPr>
          <w:p w:rsidR="009941F9" w:rsidRPr="00B75A73" w:rsidRDefault="009941F9" w:rsidP="009941F9">
            <w:pPr>
              <w:jc w:val="both"/>
              <w:rPr>
                <w:rFonts w:ascii="Arial" w:hAnsi="Arial" w:cs="Arial"/>
                <w:color w:val="000000"/>
                <w:sz w:val="20"/>
                <w:szCs w:val="20"/>
              </w:rPr>
            </w:pPr>
          </w:p>
        </w:tc>
        <w:tc>
          <w:tcPr>
            <w:tcW w:w="4772" w:type="dxa"/>
            <w:shd w:val="clear" w:color="auto" w:fill="auto"/>
          </w:tcPr>
          <w:p w:rsidR="009941F9" w:rsidRPr="009941F9" w:rsidRDefault="009941F9" w:rsidP="009941F9">
            <w:pPr>
              <w:jc w:val="both"/>
              <w:rPr>
                <w:rFonts w:ascii="Arial" w:hAnsi="Arial" w:cs="Arial"/>
                <w:sz w:val="20"/>
                <w:szCs w:val="20"/>
              </w:rPr>
            </w:pPr>
            <w:bookmarkStart w:id="0" w:name="_GoBack"/>
            <w:bookmarkEnd w:id="0"/>
          </w:p>
        </w:tc>
      </w:tr>
      <w:tr w:rsidR="009941F9" w:rsidRPr="00B75A73" w:rsidTr="009008CA">
        <w:trPr>
          <w:trHeight w:val="271"/>
        </w:trPr>
        <w:tc>
          <w:tcPr>
            <w:tcW w:w="4573" w:type="dxa"/>
            <w:shd w:val="clear" w:color="auto" w:fill="auto"/>
          </w:tcPr>
          <w:p w:rsidR="009941F9" w:rsidRPr="009941F9" w:rsidRDefault="009941F9" w:rsidP="009941F9">
            <w:pPr>
              <w:jc w:val="both"/>
              <w:rPr>
                <w:rFonts w:ascii="Arial" w:hAnsi="Arial" w:cs="Arial"/>
                <w:sz w:val="20"/>
                <w:szCs w:val="20"/>
              </w:rPr>
            </w:pPr>
            <w:r w:rsidRPr="009941F9">
              <w:rPr>
                <w:rFonts w:ascii="Arial" w:hAnsi="Arial" w:cs="Arial"/>
                <w:sz w:val="20"/>
                <w:szCs w:val="20"/>
              </w:rPr>
              <w:t>NOM-prénom</w:t>
            </w:r>
          </w:p>
        </w:tc>
        <w:tc>
          <w:tcPr>
            <w:tcW w:w="283" w:type="dxa"/>
            <w:shd w:val="clear" w:color="auto" w:fill="auto"/>
          </w:tcPr>
          <w:p w:rsidR="009941F9" w:rsidRPr="00B75A73" w:rsidRDefault="009941F9" w:rsidP="009941F9">
            <w:pPr>
              <w:jc w:val="both"/>
              <w:rPr>
                <w:rFonts w:ascii="Arial" w:hAnsi="Arial" w:cs="Arial"/>
                <w:color w:val="000000"/>
                <w:sz w:val="20"/>
                <w:szCs w:val="20"/>
              </w:rPr>
            </w:pPr>
          </w:p>
        </w:tc>
        <w:tc>
          <w:tcPr>
            <w:tcW w:w="4772" w:type="dxa"/>
            <w:shd w:val="clear" w:color="auto" w:fill="auto"/>
          </w:tcPr>
          <w:p w:rsidR="009941F9" w:rsidRPr="009941F9" w:rsidRDefault="009941F9" w:rsidP="009941F9">
            <w:pPr>
              <w:jc w:val="both"/>
              <w:rPr>
                <w:rFonts w:ascii="Arial" w:hAnsi="Arial" w:cs="Arial"/>
                <w:sz w:val="20"/>
                <w:szCs w:val="20"/>
              </w:rPr>
            </w:pPr>
          </w:p>
        </w:tc>
      </w:tr>
    </w:tbl>
    <w:p w:rsidR="00E91683" w:rsidRDefault="00E91683"/>
    <w:sectPr w:rsidR="00E91683" w:rsidSect="005F4A7C">
      <w:footerReference w:type="default" r:id="rId8"/>
      <w:pgSz w:w="11906" w:h="16838"/>
      <w:pgMar w:top="1418" w:right="1134" w:bottom="851" w:left="1134"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008" w:rsidRDefault="00E23008" w:rsidP="005F4A7C">
      <w:r>
        <w:separator/>
      </w:r>
    </w:p>
  </w:endnote>
  <w:endnote w:type="continuationSeparator" w:id="0">
    <w:p w:rsidR="00E23008" w:rsidRDefault="00E23008" w:rsidP="005F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087312950"/>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5F4A7C" w:rsidRPr="0038607F" w:rsidRDefault="005F4A7C">
            <w:pPr>
              <w:pStyle w:val="Pieddepage"/>
              <w:jc w:val="center"/>
              <w:rPr>
                <w:rFonts w:ascii="Arial" w:hAnsi="Arial" w:cs="Arial"/>
                <w:sz w:val="16"/>
                <w:szCs w:val="16"/>
              </w:rPr>
            </w:pPr>
            <w:r w:rsidRPr="0038607F">
              <w:rPr>
                <w:rFonts w:ascii="Arial" w:hAnsi="Arial" w:cs="Arial"/>
                <w:sz w:val="16"/>
                <w:szCs w:val="16"/>
              </w:rPr>
              <w:t xml:space="preserve">Page </w:t>
            </w:r>
            <w:r w:rsidRPr="0038607F">
              <w:rPr>
                <w:rFonts w:ascii="Arial" w:hAnsi="Arial" w:cs="Arial"/>
                <w:b/>
                <w:bCs/>
                <w:sz w:val="16"/>
                <w:szCs w:val="16"/>
              </w:rPr>
              <w:fldChar w:fldCharType="begin"/>
            </w:r>
            <w:r w:rsidRPr="0038607F">
              <w:rPr>
                <w:rFonts w:ascii="Arial" w:hAnsi="Arial" w:cs="Arial"/>
                <w:b/>
                <w:bCs/>
                <w:sz w:val="16"/>
                <w:szCs w:val="16"/>
              </w:rPr>
              <w:instrText>PAGE</w:instrText>
            </w:r>
            <w:r w:rsidRPr="0038607F">
              <w:rPr>
                <w:rFonts w:ascii="Arial" w:hAnsi="Arial" w:cs="Arial"/>
                <w:b/>
                <w:bCs/>
                <w:sz w:val="16"/>
                <w:szCs w:val="16"/>
              </w:rPr>
              <w:fldChar w:fldCharType="separate"/>
            </w:r>
            <w:r w:rsidR="009008CA">
              <w:rPr>
                <w:rFonts w:ascii="Arial" w:hAnsi="Arial" w:cs="Arial"/>
                <w:b/>
                <w:bCs/>
                <w:noProof/>
                <w:sz w:val="16"/>
                <w:szCs w:val="16"/>
              </w:rPr>
              <w:t>1</w:t>
            </w:r>
            <w:r w:rsidRPr="0038607F">
              <w:rPr>
                <w:rFonts w:ascii="Arial" w:hAnsi="Arial" w:cs="Arial"/>
                <w:b/>
                <w:bCs/>
                <w:sz w:val="16"/>
                <w:szCs w:val="16"/>
              </w:rPr>
              <w:fldChar w:fldCharType="end"/>
            </w:r>
            <w:r w:rsidRPr="0038607F">
              <w:rPr>
                <w:rFonts w:ascii="Arial" w:hAnsi="Arial" w:cs="Arial"/>
                <w:sz w:val="16"/>
                <w:szCs w:val="16"/>
              </w:rPr>
              <w:t xml:space="preserve"> sur </w:t>
            </w:r>
            <w:r w:rsidRPr="0038607F">
              <w:rPr>
                <w:rFonts w:ascii="Arial" w:hAnsi="Arial" w:cs="Arial"/>
                <w:b/>
                <w:bCs/>
                <w:sz w:val="16"/>
                <w:szCs w:val="16"/>
              </w:rPr>
              <w:fldChar w:fldCharType="begin"/>
            </w:r>
            <w:r w:rsidRPr="0038607F">
              <w:rPr>
                <w:rFonts w:ascii="Arial" w:hAnsi="Arial" w:cs="Arial"/>
                <w:b/>
                <w:bCs/>
                <w:sz w:val="16"/>
                <w:szCs w:val="16"/>
              </w:rPr>
              <w:instrText>NUMPAGES</w:instrText>
            </w:r>
            <w:r w:rsidRPr="0038607F">
              <w:rPr>
                <w:rFonts w:ascii="Arial" w:hAnsi="Arial" w:cs="Arial"/>
                <w:b/>
                <w:bCs/>
                <w:sz w:val="16"/>
                <w:szCs w:val="16"/>
              </w:rPr>
              <w:fldChar w:fldCharType="separate"/>
            </w:r>
            <w:r w:rsidR="009008CA">
              <w:rPr>
                <w:rFonts w:ascii="Arial" w:hAnsi="Arial" w:cs="Arial"/>
                <w:b/>
                <w:bCs/>
                <w:noProof/>
                <w:sz w:val="16"/>
                <w:szCs w:val="16"/>
              </w:rPr>
              <w:t>3</w:t>
            </w:r>
            <w:r w:rsidRPr="0038607F">
              <w:rPr>
                <w:rFonts w:ascii="Arial" w:hAnsi="Arial" w:cs="Arial"/>
                <w:b/>
                <w:bCs/>
                <w:sz w:val="16"/>
                <w:szCs w:val="16"/>
              </w:rPr>
              <w:fldChar w:fldCharType="end"/>
            </w:r>
          </w:p>
        </w:sdtContent>
      </w:sdt>
    </w:sdtContent>
  </w:sdt>
  <w:p w:rsidR="005F4A7C" w:rsidRDefault="005F4A7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008" w:rsidRDefault="00E23008" w:rsidP="005F4A7C">
      <w:r>
        <w:separator/>
      </w:r>
    </w:p>
  </w:footnote>
  <w:footnote w:type="continuationSeparator" w:id="0">
    <w:p w:rsidR="00E23008" w:rsidRDefault="00E23008" w:rsidP="005F4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D0975"/>
    <w:multiLevelType w:val="hybridMultilevel"/>
    <w:tmpl w:val="AA2CCDB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60D23393"/>
    <w:multiLevelType w:val="hybridMultilevel"/>
    <w:tmpl w:val="E6EECFDC"/>
    <w:lvl w:ilvl="0" w:tplc="17125E44">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F20A35"/>
    <w:multiLevelType w:val="hybridMultilevel"/>
    <w:tmpl w:val="6E7C1708"/>
    <w:lvl w:ilvl="0" w:tplc="5A0CF8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A7C"/>
    <w:rsid w:val="001A3DEE"/>
    <w:rsid w:val="001E589D"/>
    <w:rsid w:val="00283630"/>
    <w:rsid w:val="0038607F"/>
    <w:rsid w:val="004319C7"/>
    <w:rsid w:val="0048708C"/>
    <w:rsid w:val="00516A02"/>
    <w:rsid w:val="0058571A"/>
    <w:rsid w:val="005F4A7C"/>
    <w:rsid w:val="0066333F"/>
    <w:rsid w:val="006848D5"/>
    <w:rsid w:val="006F6826"/>
    <w:rsid w:val="00741E70"/>
    <w:rsid w:val="00784B14"/>
    <w:rsid w:val="007A49A4"/>
    <w:rsid w:val="007B3E13"/>
    <w:rsid w:val="008B7251"/>
    <w:rsid w:val="009008CA"/>
    <w:rsid w:val="009941F9"/>
    <w:rsid w:val="009B4FA5"/>
    <w:rsid w:val="009C00D7"/>
    <w:rsid w:val="00BE5D88"/>
    <w:rsid w:val="00C51E08"/>
    <w:rsid w:val="00D562F2"/>
    <w:rsid w:val="00E23008"/>
    <w:rsid w:val="00E4173C"/>
    <w:rsid w:val="00E91683"/>
    <w:rsid w:val="00E917B0"/>
    <w:rsid w:val="00EA0D30"/>
    <w:rsid w:val="00F102A2"/>
    <w:rsid w:val="00F12E98"/>
    <w:rsid w:val="00FE68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BD5DAD"/>
  <w15:chartTrackingRefBased/>
  <w15:docId w15:val="{7F0C1293-6A7F-4A86-B2F3-4A58BBFB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A7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4A7C"/>
    <w:pPr>
      <w:tabs>
        <w:tab w:val="center" w:pos="4536"/>
        <w:tab w:val="right" w:pos="9072"/>
      </w:tabs>
    </w:pPr>
  </w:style>
  <w:style w:type="character" w:customStyle="1" w:styleId="En-tteCar">
    <w:name w:val="En-tête Car"/>
    <w:basedOn w:val="Policepardfaut"/>
    <w:link w:val="En-tte"/>
    <w:uiPriority w:val="99"/>
    <w:rsid w:val="005F4A7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F4A7C"/>
    <w:pPr>
      <w:tabs>
        <w:tab w:val="center" w:pos="4536"/>
        <w:tab w:val="right" w:pos="9072"/>
      </w:tabs>
    </w:pPr>
  </w:style>
  <w:style w:type="character" w:customStyle="1" w:styleId="PieddepageCar">
    <w:name w:val="Pied de page Car"/>
    <w:basedOn w:val="Policepardfaut"/>
    <w:link w:val="Pieddepage"/>
    <w:uiPriority w:val="99"/>
    <w:rsid w:val="005F4A7C"/>
    <w:rPr>
      <w:rFonts w:ascii="Times New Roman" w:eastAsia="Times New Roman" w:hAnsi="Times New Roman" w:cs="Times New Roman"/>
      <w:sz w:val="24"/>
      <w:szCs w:val="24"/>
      <w:lang w:eastAsia="fr-FR"/>
    </w:rPr>
  </w:style>
  <w:style w:type="paragraph" w:styleId="Paragraphedeliste">
    <w:name w:val="List Paragraph"/>
    <w:basedOn w:val="Normal"/>
    <w:uiPriority w:val="1"/>
    <w:rsid w:val="008B7251"/>
    <w:pPr>
      <w:widowControl w:val="0"/>
      <w:autoSpaceDE w:val="0"/>
      <w:autoSpaceDN w:val="0"/>
      <w:spacing w:before="2"/>
      <w:ind w:left="474" w:hanging="346"/>
    </w:pPr>
    <w:rPr>
      <w:rFonts w:ascii="Arial" w:eastAsiaTheme="minorHAnsi" w:hAnsi="Arial" w:cs="Arial"/>
      <w:sz w:val="22"/>
      <w:szCs w:val="22"/>
      <w:lang w:eastAsia="en-US"/>
    </w:rPr>
  </w:style>
  <w:style w:type="paragraph" w:styleId="Corpsdetexte">
    <w:name w:val="Body Text"/>
    <w:basedOn w:val="Normal"/>
    <w:link w:val="CorpsdetexteCar"/>
    <w:uiPriority w:val="1"/>
    <w:qFormat/>
    <w:rsid w:val="00784B14"/>
    <w:pPr>
      <w:widowControl w:val="0"/>
      <w:autoSpaceDE w:val="0"/>
      <w:autoSpaceDN w:val="0"/>
      <w:spacing w:line="276" w:lineRule="auto"/>
    </w:pPr>
    <w:rPr>
      <w:rFonts w:ascii="Arial" w:eastAsiaTheme="minorHAnsi" w:hAnsi="Arial" w:cs="Arial"/>
      <w:sz w:val="20"/>
      <w:szCs w:val="22"/>
      <w:lang w:eastAsia="en-US"/>
    </w:rPr>
  </w:style>
  <w:style w:type="character" w:customStyle="1" w:styleId="CorpsdetexteCar">
    <w:name w:val="Corps de texte Car"/>
    <w:basedOn w:val="Policepardfaut"/>
    <w:link w:val="Corpsdetexte"/>
    <w:uiPriority w:val="1"/>
    <w:rsid w:val="00784B14"/>
    <w:rPr>
      <w:rFonts w:ascii="Arial" w:hAnsi="Arial" w:cs="Arial"/>
      <w:sz w:val="20"/>
    </w:rPr>
  </w:style>
  <w:style w:type="table" w:styleId="Grilledutableau">
    <w:name w:val="Table Grid"/>
    <w:basedOn w:val="TableauNormal"/>
    <w:uiPriority w:val="39"/>
    <w:rsid w:val="00994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9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1292</Words>
  <Characters>7112</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2</cp:revision>
  <dcterms:created xsi:type="dcterms:W3CDTF">2020-12-08T07:58:00Z</dcterms:created>
  <dcterms:modified xsi:type="dcterms:W3CDTF">2020-12-08T07:58:00Z</dcterms:modified>
</cp:coreProperties>
</file>