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1026" w:type="dxa"/>
        <w:tblLook w:val="04A0" w:firstRow="1" w:lastRow="0" w:firstColumn="1" w:lastColumn="0" w:noHBand="0" w:noVBand="1"/>
      </w:tblPr>
      <w:tblGrid>
        <w:gridCol w:w="10206"/>
      </w:tblGrid>
      <w:tr w:rsidR="008B4BDF" w:rsidTr="008B4BDF">
        <w:tc>
          <w:tcPr>
            <w:tcW w:w="10206" w:type="dxa"/>
          </w:tcPr>
          <w:p w:rsidR="008B4BDF" w:rsidRDefault="008B4BDF" w:rsidP="008B4BDF">
            <w:pPr>
              <w:ind w:left="459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5A14530" wp14:editId="66E7FCCE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107950</wp:posOffset>
                  </wp:positionV>
                  <wp:extent cx="1497330" cy="1927860"/>
                  <wp:effectExtent l="0" t="0" r="1270" b="254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« LE RENARD ET LA CIGOGNE »</w:t>
            </w:r>
          </w:p>
          <w:p w:rsidR="008B4BDF" w:rsidRDefault="008B4BDF" w:rsidP="008B4BDF"/>
          <w:p w:rsidR="008B4BDF" w:rsidRDefault="008B4BDF" w:rsidP="008B4BDF">
            <w:r>
              <w:t>Compère</w:t>
            </w:r>
            <w:r w:rsidRPr="008B4BDF">
              <w:rPr>
                <w:vertAlign w:val="superscript"/>
              </w:rPr>
              <w:t>1</w:t>
            </w:r>
            <w:r>
              <w:t xml:space="preserve"> </w:t>
            </w:r>
            <w:r>
              <w:t>le Renard se mit un jour en frais,</w:t>
            </w:r>
          </w:p>
          <w:p w:rsidR="008B4BDF" w:rsidRDefault="008B4BDF" w:rsidP="008B4BDF">
            <w:r>
              <w:t>Et retin</w:t>
            </w:r>
            <w:r>
              <w:t>t à dîner commère la Cigogne</w:t>
            </w:r>
            <w:r w:rsidRPr="008B4BDF">
              <w:rPr>
                <w:vertAlign w:val="superscript"/>
              </w:rPr>
              <w:t>2</w:t>
            </w:r>
            <w:r>
              <w:t>.</w:t>
            </w:r>
          </w:p>
          <w:p w:rsidR="008B4BDF" w:rsidRDefault="008B4BDF" w:rsidP="008B4BDF">
            <w:r>
              <w:t>Le régal fut petit et sans beaucoup d'apprêts :</w:t>
            </w:r>
            <w:bookmarkStart w:id="0" w:name="_GoBack"/>
            <w:bookmarkEnd w:id="0"/>
          </w:p>
          <w:p w:rsidR="008B4BDF" w:rsidRDefault="008B4BDF" w:rsidP="008B4BDF">
            <w:r>
              <w:t xml:space="preserve">            L</w:t>
            </w:r>
            <w:r>
              <w:t>e Galand</w:t>
            </w:r>
            <w:r w:rsidRPr="008B4BDF">
              <w:rPr>
                <w:vertAlign w:val="superscript"/>
              </w:rPr>
              <w:t>3</w:t>
            </w:r>
            <w:r>
              <w:t xml:space="preserve">, pour toute besogne </w:t>
            </w:r>
          </w:p>
          <w:p w:rsidR="008B4BDF" w:rsidRDefault="008B4BDF" w:rsidP="008B4BDF">
            <w:r>
              <w:t>Avait un brouet</w:t>
            </w:r>
            <w:r w:rsidRPr="008B4BDF">
              <w:rPr>
                <w:vertAlign w:val="superscript"/>
              </w:rPr>
              <w:t>4</w:t>
            </w:r>
            <w:r>
              <w:t xml:space="preserve"> </w:t>
            </w:r>
            <w:r>
              <w:t>clair (il vivait chichement).</w:t>
            </w:r>
          </w:p>
          <w:p w:rsidR="008B4BDF" w:rsidRDefault="008B4BDF" w:rsidP="008B4BDF">
            <w:r>
              <w:t>Ce brouet fut par lui servi sur une assiette.</w:t>
            </w:r>
          </w:p>
          <w:p w:rsidR="008B4BDF" w:rsidRDefault="008B4BDF" w:rsidP="008B4BDF">
            <w:r>
              <w:t>La Cigogne au long bec</w:t>
            </w:r>
            <w:r>
              <w:t xml:space="preserve"> n'en put attraper miette ;</w:t>
            </w:r>
          </w:p>
          <w:p w:rsidR="008B4BDF" w:rsidRDefault="008B4BDF" w:rsidP="008B4BDF">
            <w:r>
              <w:t>Et le Drôle</w:t>
            </w:r>
            <w:r w:rsidRPr="008B4BDF">
              <w:rPr>
                <w:vertAlign w:val="superscript"/>
              </w:rPr>
              <w:t>3</w:t>
            </w:r>
            <w:r>
              <w:t xml:space="preserve"> eut lapé le tout en un moment.</w:t>
            </w:r>
          </w:p>
          <w:p w:rsidR="008B4BDF" w:rsidRDefault="008B4BDF" w:rsidP="008B4BDF">
            <w:r>
              <w:t xml:space="preserve">        Pour se venger de cette tromperie,</w:t>
            </w:r>
          </w:p>
          <w:p w:rsidR="008B4BDF" w:rsidRDefault="008B4BDF" w:rsidP="008B4BDF">
            <w:r>
              <w:t>À quelque temps de là, la Cigogne le prie</w:t>
            </w:r>
            <w:r w:rsidRPr="008B4BDF">
              <w:rPr>
                <w:vertAlign w:val="superscript"/>
              </w:rPr>
              <w:t>5</w:t>
            </w:r>
            <w:r>
              <w:t>.</w:t>
            </w:r>
          </w:p>
          <w:p w:rsidR="008B4BDF" w:rsidRDefault="008B4BDF" w:rsidP="008B4BDF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92980" wp14:editId="5A79B91D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351790</wp:posOffset>
                      </wp:positionV>
                      <wp:extent cx="2286000" cy="28575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85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BDF" w:rsidRP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8B4BDF">
                                    <w:rPr>
                                      <w:sz w:val="18"/>
                                      <w:szCs w:val="18"/>
                                    </w:rPr>
                                    <w:t>compère et commère : 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parrain et la marraine, donc : </w:t>
                                  </w:r>
                                  <w:r w:rsidRPr="008B4BDF">
                                    <w:rPr>
                                      <w:sz w:val="18"/>
                                      <w:szCs w:val="18"/>
                                    </w:rPr>
                                    <w:t>les amis</w:t>
                                  </w: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 w:rsidRPr="008B4BD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B4BDF" w:rsidRP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3. Le renard</w:t>
                                  </w:r>
                                </w:p>
                                <w:p w:rsidR="008B4BDF" w:rsidRP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4. bouillon très clair et peu calorique</w:t>
                                  </w: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4BD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  <w:r w:rsidRPr="008B4BD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l’invite</w:t>
                                  </w: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6. </w:t>
                                  </w:r>
                                  <w:r w:rsidRPr="008B4BDF">
                                    <w:rPr>
                                      <w:sz w:val="18"/>
                                      <w:szCs w:val="18"/>
                                    </w:rPr>
                                    <w:t>tendre et délicate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03.3pt;margin-top:27.7pt;width:180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" filled="f" stroked="f">
                      <v:textbox>
                        <w:txbxContent>
                          <w:p w:rsidR="008B4BDF" w:rsidRP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8B4BDF">
                              <w:rPr>
                                <w:sz w:val="18"/>
                                <w:szCs w:val="18"/>
                              </w:rPr>
                              <w:t>compère et commère : 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parrain et la marraine, donc : </w:t>
                            </w:r>
                            <w:r w:rsidRPr="008B4BDF">
                              <w:rPr>
                                <w:sz w:val="18"/>
                                <w:szCs w:val="18"/>
                              </w:rPr>
                              <w:t>les amis</w:t>
                            </w: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8B4B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B4BDF" w:rsidRP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3. Le renard</w:t>
                            </w:r>
                          </w:p>
                          <w:p w:rsidR="008B4BDF" w:rsidRP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4. bouillon très clair et peu calorique</w:t>
                            </w: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8B4B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5.</w:t>
                            </w:r>
                            <w:r w:rsidRPr="008B4B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l’invite</w:t>
                            </w: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6. </w:t>
                            </w:r>
                            <w:r w:rsidRPr="008B4BDF">
                              <w:rPr>
                                <w:sz w:val="18"/>
                                <w:szCs w:val="18"/>
                              </w:rPr>
                              <w:t>tendre et délicate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Volontiers, lui dit-il, car avec mes amis</w:t>
            </w:r>
          </w:p>
          <w:p w:rsidR="008B4BDF" w:rsidRDefault="008B4BDF" w:rsidP="008B4BDF"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ABF6E6C" wp14:editId="6CFBDEDA">
                  <wp:simplePos x="0" y="0"/>
                  <wp:positionH relativeFrom="column">
                    <wp:posOffset>4080510</wp:posOffset>
                  </wp:positionH>
                  <wp:positionV relativeFrom="paragraph">
                    <wp:posOffset>648335</wp:posOffset>
                  </wp:positionV>
                  <wp:extent cx="898525" cy="988695"/>
                  <wp:effectExtent l="0" t="0" r="0" b="190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Je ne fais point cérémonie."</w:t>
            </w:r>
          </w:p>
          <w:p w:rsidR="008B4BDF" w:rsidRDefault="008B4BDF" w:rsidP="008B4BDF">
            <w:r>
              <w:t xml:space="preserve">        À l'heure dite, il courut au logis</w:t>
            </w:r>
          </w:p>
          <w:p w:rsidR="008B4BDF" w:rsidRDefault="008B4BDF" w:rsidP="008B4BDF">
            <w:r>
              <w:t xml:space="preserve">            De la Cigogne son hôtesse ;</w:t>
            </w:r>
          </w:p>
          <w:p w:rsidR="008B4BDF" w:rsidRDefault="008B4BDF" w:rsidP="008B4BDF">
            <w:r>
              <w:t xml:space="preserve">            Loua très fort sa politesse,</w:t>
            </w:r>
          </w:p>
          <w:p w:rsidR="008B4BDF" w:rsidRDefault="008B4BDF" w:rsidP="008B4BDF">
            <w:r>
              <w:t xml:space="preserve">            Trouva le dîner cuit à point.</w:t>
            </w:r>
          </w:p>
          <w:p w:rsidR="008B4BDF" w:rsidRDefault="008B4BDF" w:rsidP="008B4BDF">
            <w:r>
              <w:t>Bon appétit surtout ; Renards n'en manquent point.</w:t>
            </w:r>
          </w:p>
          <w:p w:rsidR="008B4BDF" w:rsidRDefault="008B4BDF" w:rsidP="008B4BDF">
            <w:r>
              <w:t>Il se réjouissait à l'odeur de la viande</w:t>
            </w:r>
          </w:p>
          <w:p w:rsidR="008B4BDF" w:rsidRDefault="008B4BDF" w:rsidP="008B4BDF">
            <w:r>
              <w:t>Mise en menus morcea</w:t>
            </w:r>
            <w:r>
              <w:t>ux, et qu'il croyait friande</w:t>
            </w:r>
            <w:r>
              <w:rPr>
                <w:vertAlign w:val="superscript"/>
              </w:rPr>
              <w:t>6</w:t>
            </w:r>
            <w:r>
              <w:t>.</w:t>
            </w:r>
          </w:p>
          <w:p w:rsidR="008B4BDF" w:rsidRDefault="008B4BDF" w:rsidP="008B4BDF">
            <w:r>
              <w:t xml:space="preserve">            On servit, pour l'embarrasser</w:t>
            </w:r>
          </w:p>
          <w:p w:rsidR="008B4BDF" w:rsidRDefault="008B4BDF" w:rsidP="008B4BDF">
            <w:r>
              <w:t>En un vase à long col, et d'étroite embouchure.</w:t>
            </w:r>
          </w:p>
          <w:p w:rsidR="008B4BDF" w:rsidRDefault="008B4BDF" w:rsidP="008B4BDF">
            <w:r>
              <w:t>Le bec de la Cigogne y pouvait bien passer,</w:t>
            </w:r>
          </w:p>
          <w:p w:rsidR="008B4BDF" w:rsidRDefault="008B4BDF" w:rsidP="008B4BDF">
            <w:r>
              <w:t>Mais le museau du Sire</w:t>
            </w:r>
            <w:r w:rsidRPr="008B4BDF">
              <w:rPr>
                <w:vertAlign w:val="superscript"/>
              </w:rPr>
              <w:t>3</w:t>
            </w:r>
            <w:r>
              <w:t xml:space="preserve"> était d'autre mesure.</w:t>
            </w:r>
          </w:p>
          <w:p w:rsidR="008B4BDF" w:rsidRDefault="008B4BDF" w:rsidP="008B4BDF">
            <w:r>
              <w:t>Il lui fallut à jeun retourner au logis,</w:t>
            </w:r>
          </w:p>
          <w:p w:rsidR="008B4BDF" w:rsidRDefault="008B4BDF" w:rsidP="008B4BDF">
            <w:r>
              <w:t>Honteux comme un Renard qu'une Poule aurait pris,</w:t>
            </w:r>
          </w:p>
          <w:p w:rsidR="008B4BDF" w:rsidRDefault="008B4BDF" w:rsidP="008B4BDF">
            <w:r>
              <w:t xml:space="preserve">        Serrant la queue, et portant bas l'oreille.</w:t>
            </w:r>
          </w:p>
          <w:p w:rsidR="008B4BDF" w:rsidRDefault="008B4BDF" w:rsidP="008B4BDF">
            <w:r>
              <w:t xml:space="preserve">            Trompeurs, c'est pour vous que j'écris,</w:t>
            </w:r>
          </w:p>
          <w:p w:rsidR="008B4BDF" w:rsidRDefault="008B4BDF" w:rsidP="008B4BDF">
            <w:r>
              <w:t xml:space="preserve">            Attendez-vous à la pareille.</w:t>
            </w:r>
          </w:p>
          <w:p w:rsidR="008B4BDF" w:rsidRDefault="008B4BDF" w:rsidP="008B4BDF"/>
          <w:p w:rsidR="008B4BDF" w:rsidRPr="008B4BDF" w:rsidRDefault="008B4BDF" w:rsidP="008B4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8B4BDF">
              <w:rPr>
                <w:sz w:val="18"/>
                <w:szCs w:val="18"/>
              </w:rPr>
              <w:t xml:space="preserve">JEAN DE LA FONTAINE : </w:t>
            </w:r>
            <w:r w:rsidRPr="008B4BDF">
              <w:rPr>
                <w:i/>
                <w:sz w:val="18"/>
                <w:szCs w:val="18"/>
              </w:rPr>
              <w:t>Fables</w:t>
            </w:r>
            <w:r w:rsidRPr="008B4BDF">
              <w:rPr>
                <w:sz w:val="18"/>
                <w:szCs w:val="18"/>
              </w:rPr>
              <w:t xml:space="preserve">, </w:t>
            </w:r>
            <w:r w:rsidRPr="008B4BDF">
              <w:rPr>
                <w:sz w:val="18"/>
                <w:szCs w:val="18"/>
              </w:rPr>
              <w:t>Livre I,  18</w:t>
            </w:r>
          </w:p>
        </w:tc>
      </w:tr>
    </w:tbl>
    <w:p w:rsidR="00A747D2" w:rsidRDefault="00A747D2"/>
    <w:tbl>
      <w:tblPr>
        <w:tblStyle w:val="TableGrid"/>
        <w:tblW w:w="10206" w:type="dxa"/>
        <w:tblInd w:w="-1026" w:type="dxa"/>
        <w:tblLook w:val="04A0" w:firstRow="1" w:lastRow="0" w:firstColumn="1" w:lastColumn="0" w:noHBand="0" w:noVBand="1"/>
      </w:tblPr>
      <w:tblGrid>
        <w:gridCol w:w="10206"/>
      </w:tblGrid>
      <w:tr w:rsidR="008B4BDF" w:rsidTr="006A0200">
        <w:tc>
          <w:tcPr>
            <w:tcW w:w="10206" w:type="dxa"/>
          </w:tcPr>
          <w:p w:rsidR="008B4BDF" w:rsidRDefault="008B4BDF" w:rsidP="006A0200">
            <w:pPr>
              <w:ind w:left="459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10F4E73B" wp14:editId="1E577862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107950</wp:posOffset>
                  </wp:positionV>
                  <wp:extent cx="1497330" cy="1927860"/>
                  <wp:effectExtent l="0" t="0" r="1270" b="254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« LE RENARD ET LA CIGOGNE »</w:t>
            </w:r>
          </w:p>
          <w:p w:rsidR="008B4BDF" w:rsidRDefault="008B4BDF" w:rsidP="006A0200"/>
          <w:p w:rsidR="008B4BDF" w:rsidRDefault="008B4BDF" w:rsidP="006A0200">
            <w:r>
              <w:t>Compère</w:t>
            </w:r>
            <w:r w:rsidRPr="008B4BDF">
              <w:rPr>
                <w:vertAlign w:val="superscript"/>
              </w:rPr>
              <w:t>1</w:t>
            </w:r>
            <w:r>
              <w:t xml:space="preserve"> le Renard se mit un jour en frais,</w:t>
            </w:r>
          </w:p>
          <w:p w:rsidR="008B4BDF" w:rsidRDefault="008B4BDF" w:rsidP="006A0200">
            <w:r>
              <w:t>Et retint à dîner commère la Cigogne</w:t>
            </w:r>
            <w:r w:rsidRPr="008B4BDF">
              <w:rPr>
                <w:vertAlign w:val="superscript"/>
              </w:rPr>
              <w:t>2</w:t>
            </w:r>
            <w:r>
              <w:t>.</w:t>
            </w:r>
          </w:p>
          <w:p w:rsidR="008B4BDF" w:rsidRDefault="008B4BDF" w:rsidP="006A0200">
            <w:r>
              <w:t>Le régal fut petit et sans beaucoup d'apprêts :</w:t>
            </w:r>
          </w:p>
          <w:p w:rsidR="008B4BDF" w:rsidRDefault="008B4BDF" w:rsidP="006A0200">
            <w:r>
              <w:t xml:space="preserve">            Le Galand</w:t>
            </w:r>
            <w:r w:rsidRPr="008B4BDF">
              <w:rPr>
                <w:vertAlign w:val="superscript"/>
              </w:rPr>
              <w:t>3</w:t>
            </w:r>
            <w:r>
              <w:t xml:space="preserve">, pour toute besogne </w:t>
            </w:r>
          </w:p>
          <w:p w:rsidR="008B4BDF" w:rsidRDefault="008B4BDF" w:rsidP="006A0200">
            <w:r>
              <w:t>Avait un brouet</w:t>
            </w:r>
            <w:r w:rsidRPr="008B4BDF">
              <w:rPr>
                <w:vertAlign w:val="superscript"/>
              </w:rPr>
              <w:t>4</w:t>
            </w:r>
            <w:r>
              <w:t xml:space="preserve"> clair (il vivait chichement).</w:t>
            </w:r>
          </w:p>
          <w:p w:rsidR="008B4BDF" w:rsidRDefault="008B4BDF" w:rsidP="006A0200">
            <w:r>
              <w:t>Ce brouet fut par lui servi sur une assiette.</w:t>
            </w:r>
          </w:p>
          <w:p w:rsidR="008B4BDF" w:rsidRDefault="008B4BDF" w:rsidP="006A0200">
            <w:r>
              <w:t>La Cigogne au long bec n'en put attraper miette ;</w:t>
            </w:r>
          </w:p>
          <w:p w:rsidR="008B4BDF" w:rsidRDefault="008B4BDF" w:rsidP="006A0200">
            <w:r>
              <w:t>Et le Drôle</w:t>
            </w:r>
            <w:r w:rsidRPr="008B4BDF">
              <w:rPr>
                <w:vertAlign w:val="superscript"/>
              </w:rPr>
              <w:t>3</w:t>
            </w:r>
            <w:r>
              <w:t xml:space="preserve"> eut lapé le tout en un moment.</w:t>
            </w:r>
          </w:p>
          <w:p w:rsidR="008B4BDF" w:rsidRDefault="008B4BDF" w:rsidP="006A0200">
            <w:r>
              <w:t xml:space="preserve">        Pour se venger de cette tromperie,</w:t>
            </w:r>
          </w:p>
          <w:p w:rsidR="008B4BDF" w:rsidRDefault="008B4BDF" w:rsidP="006A0200">
            <w:r>
              <w:t>À quelque temps de là, la Cigogne le prie</w:t>
            </w:r>
            <w:r w:rsidRPr="008B4BDF">
              <w:rPr>
                <w:vertAlign w:val="superscript"/>
              </w:rPr>
              <w:t>5</w:t>
            </w:r>
            <w:r>
              <w:t>.</w:t>
            </w:r>
          </w:p>
          <w:p w:rsidR="008B4BDF" w:rsidRDefault="008B4BDF" w:rsidP="006A020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B2190D" wp14:editId="7777CC34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351790</wp:posOffset>
                      </wp:positionV>
                      <wp:extent cx="2286000" cy="2857500"/>
                      <wp:effectExtent l="0" t="0" r="0" b="127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85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BDF" w:rsidRP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8B4BDF">
                                    <w:rPr>
                                      <w:sz w:val="18"/>
                                      <w:szCs w:val="18"/>
                                    </w:rPr>
                                    <w:t>compère et commère : 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parrain et la marraine,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donc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: </w:t>
                                  </w:r>
                                  <w:r w:rsidRPr="008B4BDF">
                                    <w:rPr>
                                      <w:sz w:val="18"/>
                                      <w:szCs w:val="18"/>
                                    </w:rPr>
                                    <w:t>les amis</w:t>
                                  </w: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 w:rsidRPr="008B4BD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B4BDF" w:rsidRP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3. Le renard</w:t>
                                  </w:r>
                                </w:p>
                                <w:p w:rsidR="008B4BDF" w:rsidRP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4. bouillon très clair et peu calorique</w:t>
                                  </w: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4BD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  <w:r w:rsidRPr="008B4BD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l’invite</w:t>
                                  </w:r>
                                </w:p>
                                <w:p w:rsidR="008B4BDF" w:rsidRDefault="008B4BDF" w:rsidP="008B4BD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6. </w:t>
                                  </w:r>
                                  <w:r w:rsidRPr="008B4BDF">
                                    <w:rPr>
                                      <w:sz w:val="18"/>
                                      <w:szCs w:val="18"/>
                                    </w:rPr>
                                    <w:t>tendre et délicate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margin-left:303.3pt;margin-top:27.7pt;width:180pt;height:2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TW+9ECAAAW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" filled="f" stroked="f">
                      <v:textbox>
                        <w:txbxContent>
                          <w:p w:rsidR="008B4BDF" w:rsidRP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8B4BDF">
                              <w:rPr>
                                <w:sz w:val="18"/>
                                <w:szCs w:val="18"/>
                              </w:rPr>
                              <w:t>compère et commère : 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parrain et la marraine,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donc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Pr="008B4BDF">
                              <w:rPr>
                                <w:sz w:val="18"/>
                                <w:szCs w:val="18"/>
                              </w:rPr>
                              <w:t>les amis</w:t>
                            </w: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8B4B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B4BDF" w:rsidRP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 Le renard</w:t>
                            </w:r>
                          </w:p>
                          <w:p w:rsidR="008B4BDF" w:rsidRP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4. bouillon très clair et peu calorique</w:t>
                            </w: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8B4B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5.</w:t>
                            </w:r>
                            <w:r w:rsidRPr="008B4B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l’invite</w:t>
                            </w:r>
                          </w:p>
                          <w:p w:rsidR="008B4BDF" w:rsidRDefault="008B4BDF" w:rsidP="008B4B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6. </w:t>
                            </w:r>
                            <w:r w:rsidRPr="008B4BDF">
                              <w:rPr>
                                <w:sz w:val="18"/>
                                <w:szCs w:val="18"/>
                              </w:rPr>
                              <w:t>tendre et délicate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Volontiers, lui dit-il, car avec mes amis</w:t>
            </w:r>
          </w:p>
          <w:p w:rsidR="008B4BDF" w:rsidRDefault="008B4BDF" w:rsidP="006A0200"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9E1E7D8" wp14:editId="7A88142B">
                  <wp:simplePos x="0" y="0"/>
                  <wp:positionH relativeFrom="column">
                    <wp:posOffset>4080510</wp:posOffset>
                  </wp:positionH>
                  <wp:positionV relativeFrom="paragraph">
                    <wp:posOffset>648335</wp:posOffset>
                  </wp:positionV>
                  <wp:extent cx="898525" cy="988695"/>
                  <wp:effectExtent l="0" t="0" r="0" b="1905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Je ne fais point cérémonie."</w:t>
            </w:r>
          </w:p>
          <w:p w:rsidR="008B4BDF" w:rsidRDefault="008B4BDF" w:rsidP="006A0200">
            <w:r>
              <w:t xml:space="preserve">        À l'heure dite, il courut au logis</w:t>
            </w:r>
          </w:p>
          <w:p w:rsidR="008B4BDF" w:rsidRDefault="008B4BDF" w:rsidP="006A0200">
            <w:r>
              <w:t xml:space="preserve">            De la Cigogne son hôtesse ;</w:t>
            </w:r>
          </w:p>
          <w:p w:rsidR="008B4BDF" w:rsidRDefault="008B4BDF" w:rsidP="006A0200">
            <w:r>
              <w:t xml:space="preserve">            Loua très fort sa politesse,</w:t>
            </w:r>
          </w:p>
          <w:p w:rsidR="008B4BDF" w:rsidRDefault="008B4BDF" w:rsidP="006A0200">
            <w:r>
              <w:t xml:space="preserve">            Trouva le dîner cuit à point.</w:t>
            </w:r>
          </w:p>
          <w:p w:rsidR="008B4BDF" w:rsidRDefault="008B4BDF" w:rsidP="006A0200">
            <w:r>
              <w:t>Bon appétit surtout ; Renards n'en manquent point.</w:t>
            </w:r>
          </w:p>
          <w:p w:rsidR="008B4BDF" w:rsidRDefault="008B4BDF" w:rsidP="006A0200">
            <w:r>
              <w:t>Il se réjouissait à l'odeur de la viande</w:t>
            </w:r>
          </w:p>
          <w:p w:rsidR="008B4BDF" w:rsidRDefault="008B4BDF" w:rsidP="006A0200">
            <w:r>
              <w:t>Mise en menus morceaux, et qu'il croyait friande</w:t>
            </w:r>
            <w:r>
              <w:rPr>
                <w:vertAlign w:val="superscript"/>
              </w:rPr>
              <w:t>6</w:t>
            </w:r>
            <w:r>
              <w:t>.</w:t>
            </w:r>
          </w:p>
          <w:p w:rsidR="008B4BDF" w:rsidRDefault="008B4BDF" w:rsidP="006A0200">
            <w:r>
              <w:t xml:space="preserve">            On servit, pour l'embarrasser</w:t>
            </w:r>
          </w:p>
          <w:p w:rsidR="008B4BDF" w:rsidRDefault="008B4BDF" w:rsidP="006A0200">
            <w:r>
              <w:t>En un vase à long col, et d'étroite embouchure.</w:t>
            </w:r>
          </w:p>
          <w:p w:rsidR="008B4BDF" w:rsidRDefault="008B4BDF" w:rsidP="006A0200">
            <w:r>
              <w:t>Le bec de la Cigogne y pouvait bien passer,</w:t>
            </w:r>
          </w:p>
          <w:p w:rsidR="008B4BDF" w:rsidRDefault="008B4BDF" w:rsidP="006A0200">
            <w:r>
              <w:t>Mais le museau du Sire</w:t>
            </w:r>
            <w:r w:rsidRPr="008B4BDF">
              <w:rPr>
                <w:vertAlign w:val="superscript"/>
              </w:rPr>
              <w:t>3</w:t>
            </w:r>
            <w:r>
              <w:t xml:space="preserve"> était d'autre mesure.</w:t>
            </w:r>
          </w:p>
          <w:p w:rsidR="008B4BDF" w:rsidRDefault="008B4BDF" w:rsidP="006A0200">
            <w:r>
              <w:t>Il lui fallut à jeun retourner au logis,</w:t>
            </w:r>
          </w:p>
          <w:p w:rsidR="008B4BDF" w:rsidRDefault="008B4BDF" w:rsidP="006A0200">
            <w:r>
              <w:t>Honteux comme un Renard qu'une Poule aurait pris,</w:t>
            </w:r>
          </w:p>
          <w:p w:rsidR="008B4BDF" w:rsidRDefault="008B4BDF" w:rsidP="006A0200">
            <w:r>
              <w:t xml:space="preserve">        Serrant la queue, et portant bas l'oreille.</w:t>
            </w:r>
          </w:p>
          <w:p w:rsidR="008B4BDF" w:rsidRDefault="008B4BDF" w:rsidP="006A0200">
            <w:r>
              <w:t xml:space="preserve">            Trompeurs, c'est pour vous que j'écris,</w:t>
            </w:r>
          </w:p>
          <w:p w:rsidR="008B4BDF" w:rsidRDefault="008B4BDF" w:rsidP="006A0200">
            <w:r>
              <w:t xml:space="preserve">            Attendez-vous à la pareille.</w:t>
            </w:r>
          </w:p>
          <w:p w:rsidR="008B4BDF" w:rsidRDefault="008B4BDF" w:rsidP="006A0200"/>
          <w:p w:rsidR="008B4BDF" w:rsidRPr="008B4BDF" w:rsidRDefault="008B4BDF" w:rsidP="006A0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8B4BDF">
              <w:rPr>
                <w:sz w:val="18"/>
                <w:szCs w:val="18"/>
              </w:rPr>
              <w:t xml:space="preserve">JEAN DE LA FONTAINE : </w:t>
            </w:r>
            <w:r w:rsidRPr="008B4BDF">
              <w:rPr>
                <w:i/>
                <w:sz w:val="18"/>
                <w:szCs w:val="18"/>
              </w:rPr>
              <w:t>Fables</w:t>
            </w:r>
            <w:r w:rsidRPr="008B4BDF">
              <w:rPr>
                <w:sz w:val="18"/>
                <w:szCs w:val="18"/>
              </w:rPr>
              <w:t>, Livre I,  18</w:t>
            </w:r>
          </w:p>
        </w:tc>
      </w:tr>
    </w:tbl>
    <w:p w:rsidR="008B4BDF" w:rsidRDefault="008B4BDF" w:rsidP="008B4BDF"/>
    <w:p w:rsidR="008B4BDF" w:rsidRDefault="008B4BDF" w:rsidP="008B4BDF"/>
    <w:p w:rsidR="008B4BDF" w:rsidRDefault="008B4BDF"/>
    <w:sectPr w:rsidR="008B4BDF" w:rsidSect="008B4BDF">
      <w:pgSz w:w="11900" w:h="16840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DF"/>
    <w:rsid w:val="008B4BDF"/>
    <w:rsid w:val="00A747D2"/>
    <w:rsid w:val="00B5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A8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B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B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401</Words>
  <Characters>2287</Characters>
  <Application>Microsoft Macintosh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LEAL</dc:creator>
  <cp:keywords/>
  <dc:description/>
  <cp:lastModifiedBy>Johanne LEAL</cp:lastModifiedBy>
  <cp:revision>1</cp:revision>
  <cp:lastPrinted>2014-02-17T18:18:00Z</cp:lastPrinted>
  <dcterms:created xsi:type="dcterms:W3CDTF">2014-02-17T18:07:00Z</dcterms:created>
  <dcterms:modified xsi:type="dcterms:W3CDTF">2014-02-17T18:18:00Z</dcterms:modified>
</cp:coreProperties>
</file>