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152" w:line="240" w:lineRule="auto"/>
        <w:jc w:val="center"/>
        <w:rPr>
          <w:rFonts w:cstheme="minorHAnsi" w:eastAsia="Times New Roman"/>
          <w:b/>
          <w:bCs/>
          <w:sz w:val="36"/>
          <w:szCs w:val="36"/>
        </w:rPr>
      </w:pPr>
      <w:r>
        <w:rPr>
          <w:rFonts w:cstheme="minorHAnsi" w:eastAsia="Times New Roman"/>
          <w:b/>
          <w:bCs/>
          <w:sz w:val="36"/>
          <w:szCs w:val="36"/>
        </w:rPr>
        <w:t xml:space="preserve">Réunion du comité du </w:t>
      </w:r>
      <w:r>
        <w:rPr>
          <w:rFonts w:cstheme="minorHAnsi" w:eastAsia="Times New Roman"/>
          <w:b/>
          <w:bCs/>
          <w:sz w:val="36"/>
          <w:szCs w:val="36"/>
        </w:rPr>
        <w:t>4 février 2025</w:t>
      </w:r>
    </w:p>
    <w:p w14:paraId="00000002">
      <w:pPr>
        <w:spacing w:after="0" w:line="240" w:lineRule="auto"/>
        <w:jc w:val="both"/>
        <w:rPr>
          <w:rFonts w:cstheme="minorHAnsi" w:eastAsia="Times New Roman"/>
          <w:color w:val="ff0000"/>
          <w:sz w:val="24"/>
          <w:szCs w:val="24"/>
          <w:shd w:val="clear" w:color="auto" w:fill="ffffff"/>
        </w:rPr>
      </w:pPr>
    </w:p>
    <w:p w14:paraId="00000003">
      <w:pPr>
        <w:spacing w:after="0" w:line="240" w:lineRule="auto"/>
        <w:jc w:val="both"/>
        <w:rPr>
          <w:rFonts w:cstheme="minorHAnsi" w:eastAsia="Times New Roman"/>
          <w:color w:val="ff0000"/>
          <w:sz w:val="24"/>
          <w:szCs w:val="24"/>
        </w:rPr>
      </w:pPr>
      <w:r>
        <w:rPr>
          <w:rFonts w:cstheme="minorHAnsi" w:eastAsia="Times New Roman"/>
          <w:sz w:val="24"/>
          <w:szCs w:val="24"/>
          <w:shd w:val="clear" w:color="auto" w:fill="ffffff"/>
        </w:rPr>
        <w:t xml:space="preserve">Notre dernier comité s’est tenu le </w:t>
      </w:r>
      <w:r>
        <w:rPr>
          <w:rFonts w:cstheme="minorHAnsi" w:eastAsia="Times New Roman"/>
          <w:sz w:val="24"/>
          <w:szCs w:val="24"/>
          <w:shd w:val="clear" w:color="auto" w:fill="ffffff"/>
        </w:rPr>
        <w:t>mardi</w:t>
      </w:r>
      <w:r>
        <w:rPr>
          <w:rFonts w:cstheme="minorHAnsi" w:eastAsia="Times New Roman"/>
          <w:sz w:val="24"/>
          <w:szCs w:val="24"/>
          <w:shd w:val="clear" w:color="auto" w:fill="ffffff"/>
        </w:rPr>
        <w:t xml:space="preserve"> 4 février</w:t>
      </w:r>
      <w:r>
        <w:rPr>
          <w:rFonts w:cstheme="minorHAnsi" w:eastAsia="Times New Roman"/>
          <w:sz w:val="24"/>
          <w:szCs w:val="24"/>
          <w:shd w:val="clear" w:color="auto" w:fill="ffffff"/>
        </w:rPr>
        <w:t xml:space="preserve"> à l’</w:t>
      </w:r>
      <w:r>
        <w:rPr>
          <w:rFonts w:cstheme="minorHAnsi" w:eastAsia="Times New Roman"/>
          <w:sz w:val="24"/>
          <w:szCs w:val="24"/>
          <w:shd w:val="clear" w:color="auto" w:fill="ffffff"/>
        </w:rPr>
        <w:t>ADT</w:t>
      </w:r>
      <w:r>
        <w:rPr>
          <w:rFonts w:cstheme="minorHAnsi" w:eastAsia="Times New Roman"/>
          <w:sz w:val="24"/>
          <w:szCs w:val="24"/>
          <w:shd w:val="clear" w:color="auto" w:fill="ffffff"/>
        </w:rPr>
        <w:t xml:space="preserve"> à Colmar</w:t>
      </w:r>
      <w:r>
        <w:rPr>
          <w:rFonts w:cstheme="minorHAnsi" w:eastAsia="Times New Roman"/>
          <w:color w:val="ff0000"/>
          <w:sz w:val="24"/>
          <w:szCs w:val="24"/>
          <w:shd w:val="clear" w:color="auto" w:fill="ffffff"/>
        </w:rPr>
        <w:t>.</w:t>
      </w:r>
    </w:p>
    <w:p w14:paraId="00000004">
      <w:pPr>
        <w:spacing w:after="0" w:line="240" w:lineRule="auto"/>
        <w:jc w:val="both"/>
        <w:rPr>
          <w:rFonts w:cstheme="minorHAnsi" w:eastAsia="Times New Roman"/>
          <w:sz w:val="24"/>
          <w:szCs w:val="24"/>
          <w:shd w:val="clear" w:color="auto" w:fill="ffffff"/>
        </w:rPr>
      </w:pPr>
      <w:r>
        <w:rPr>
          <w:rFonts w:cstheme="minorHAnsi" w:eastAsia="Times New Roman"/>
          <w:sz w:val="24"/>
          <w:szCs w:val="24"/>
          <w:shd w:val="clear" w:color="auto" w:fill="ffffff"/>
        </w:rPr>
        <w:t>Les principaux sujets abordés ont été les suivants :</w:t>
      </w:r>
    </w:p>
    <w:p w14:paraId="00000005">
      <w:pPr>
        <w:numPr>
          <w:ilvl w:val="0"/>
          <w:numId w:val="4"/>
        </w:numPr>
        <w:spacing w:before="100" w:after="100" w:line="240" w:lineRule="auto"/>
        <w:rPr>
          <w:rFonts w:cstheme="minorHAnsi" w:eastAsia="Times New Roman"/>
          <w:b/>
          <w:color w:val="376091" w:themeColor="accent1" w:themeShade="bf"/>
          <w:sz w:val="24"/>
          <w:szCs w:val="24"/>
        </w:rPr>
      </w:pPr>
      <w:r>
        <w:rPr>
          <w:rFonts w:cstheme="minorHAnsi" w:eastAsia="Times New Roman"/>
          <w:b/>
          <w:color w:val="376091" w:themeColor="accent1" w:themeShade="bf"/>
          <w:sz w:val="24"/>
          <w:szCs w:val="24"/>
        </w:rPr>
        <w:t>Préparation de l'assemblée général</w:t>
      </w:r>
      <w:r>
        <w:rPr>
          <w:rFonts w:cstheme="minorHAnsi" w:eastAsia="Times New Roman"/>
          <w:b/>
          <w:color w:val="376091" w:themeColor="accent1" w:themeShade="bf"/>
          <w:sz w:val="24"/>
          <w:szCs w:val="24"/>
        </w:rPr>
        <w:t>e ordinaire du 22 mars prochain</w:t>
      </w:r>
    </w:p>
    <w:p w14:paraId="00000006">
      <w:pPr>
        <w:numPr>
          <w:ilvl w:val="1"/>
          <w:numId w:val="4"/>
        </w:numPr>
        <w:spacing w:before="100" w:after="100" w:line="240" w:lineRule="auto"/>
        <w:jc w:val="both"/>
        <w:rPr>
          <w:rFonts w:cstheme="minorHAnsi" w:eastAsia="Times New Roman"/>
          <w:sz w:val="24"/>
          <w:szCs w:val="24"/>
        </w:rPr>
      </w:pPr>
      <w:r>
        <w:rPr>
          <w:rFonts w:cstheme="minorHAnsi" w:eastAsia="Times New Roman"/>
          <w:sz w:val="24"/>
          <w:szCs w:val="24"/>
        </w:rPr>
        <w:t xml:space="preserve">Les invitations seront émises fin février. </w:t>
      </w:r>
    </w:p>
    <w:p w14:paraId="00000007">
      <w:pPr>
        <w:numPr>
          <w:ilvl w:val="1"/>
          <w:numId w:val="4"/>
        </w:numPr>
        <w:spacing w:before="100" w:after="100" w:line="240" w:lineRule="auto"/>
        <w:jc w:val="both"/>
        <w:rPr>
          <w:rFonts w:cstheme="minorHAnsi" w:eastAsia="Times New Roman"/>
          <w:sz w:val="24"/>
          <w:szCs w:val="24"/>
        </w:rPr>
      </w:pPr>
      <w:r>
        <w:rPr>
          <w:rFonts w:cstheme="minorHAnsi" w:eastAsia="Times New Roman"/>
          <w:sz w:val="24"/>
          <w:szCs w:val="24"/>
        </w:rPr>
        <w:t>La réunion débutera à 9h.</w:t>
      </w:r>
    </w:p>
    <w:p w14:paraId="0000000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Theme="minorHAnsi" w:cstheme="minorHAnsi" w:eastAsia="Times New Roman" w:hAnsiTheme="minorHAnsi"/>
          <w:sz w:val="24"/>
          <w:szCs w:val="24"/>
        </w:rPr>
      </w:pPr>
      <w:r>
        <w:rPr>
          <w:rFonts w:asciiTheme="minorHAnsi" w:cstheme="minorHAnsi" w:eastAsia="Times New Roman" w:hAnsiTheme="minorHAnsi"/>
          <w:sz w:val="24"/>
          <w:szCs w:val="24"/>
        </w:rPr>
        <w:t xml:space="preserve">il n'y aura pas de montée </w:t>
      </w:r>
      <w:r>
        <w:rPr>
          <w:rFonts w:asciiTheme="minorHAnsi" w:cstheme="minorHAnsi" w:eastAsia="Times New Roman" w:hAnsiTheme="minorHAnsi"/>
          <w:sz w:val="24"/>
          <w:szCs w:val="24"/>
        </w:rPr>
        <w:t>à pied le matin</w:t>
      </w:r>
      <w:r>
        <w:rPr>
          <w:rFonts w:asciiTheme="minorHAnsi" w:cstheme="minorHAnsi" w:eastAsia="Times New Roman" w:hAnsiTheme="minorHAnsi"/>
          <w:sz w:val="24"/>
          <w:szCs w:val="24"/>
        </w:rPr>
        <w:t xml:space="preserve"> comme les années p</w:t>
      </w:r>
      <w:r>
        <w:rPr>
          <w:rFonts w:asciiTheme="minorHAnsi" w:cstheme="minorHAnsi" w:eastAsia="Times New Roman" w:hAnsiTheme="minorHAnsi"/>
          <w:sz w:val="24"/>
          <w:szCs w:val="24"/>
        </w:rPr>
        <w:t xml:space="preserve">récédentes mais une randonnée </w:t>
      </w:r>
      <w:r>
        <w:rPr>
          <w:rFonts w:asciiTheme="minorHAnsi" w:cstheme="minorHAnsi" w:eastAsia="Times New Roman" w:hAnsiTheme="minorHAnsi"/>
          <w:sz w:val="24"/>
          <w:szCs w:val="24"/>
        </w:rPr>
        <w:t>digestive sera proposée.</w:t>
      </w:r>
    </w:p>
    <w:p w14:paraId="00000009">
      <w:pPr>
        <w:pStyle w:val="ListParagraph"/>
        <w:numPr>
          <w:ilvl w:val="1"/>
          <w:numId w:val="4"/>
        </w:numPr>
        <w:spacing w:after="0" w:line="480" w:lineRule="auto"/>
        <w:jc w:val="both"/>
        <w:rPr>
          <w:rFonts w:asciiTheme="minorHAnsi" w:cstheme="minorHAnsi" w:eastAsia="Times New Roman" w:hAnsiTheme="minorHAnsi"/>
          <w:color w:val="ff0000"/>
          <w:sz w:val="24"/>
          <w:szCs w:val="24"/>
        </w:rPr>
      </w:pPr>
      <w:r>
        <w:rPr>
          <w:rFonts w:asciiTheme="minorHAnsi" w:cstheme="minorHAnsi" w:eastAsia="Times New Roman" w:hAnsiTheme="minorHAnsi"/>
          <w:sz w:val="24"/>
          <w:szCs w:val="24"/>
        </w:rPr>
        <w:t>Un déplacement en bus sera mis à disposition.</w:t>
      </w:r>
    </w:p>
    <w:p w14:paraId="0000000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Theme="minorHAnsi" w:cstheme="minorHAnsi" w:hAnsiTheme="minorHAnsi"/>
          <w:color w:val="376091" w:themeColor="accent1" w:themeShade="bf"/>
          <w:sz w:val="24"/>
          <w:szCs w:val="24"/>
        </w:rPr>
      </w:pPr>
      <w:r>
        <w:rPr>
          <w:rFonts w:asciiTheme="minorHAnsi" w:cstheme="minorHAnsi" w:hAnsiTheme="minorHAnsi"/>
          <w:b/>
          <w:color w:val="376091" w:themeColor="accent1" w:themeShade="bf"/>
          <w:sz w:val="24"/>
          <w:szCs w:val="24"/>
        </w:rPr>
        <w:t>Nouvelles adhésions </w:t>
      </w:r>
    </w:p>
    <w:p w14:paraId="0000000B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Theme="minorHAnsi" w:cstheme="minorHAnsi" w:hAnsiTheme="minorHAnsi"/>
          <w:color w:val="376091" w:themeColor="accent1" w:themeShade="bf"/>
          <w:sz w:val="24"/>
          <w:szCs w:val="24"/>
        </w:rPr>
      </w:pPr>
      <w:r>
        <w:rPr>
          <w:sz w:val="24"/>
          <w:szCs w:val="24"/>
        </w:rPr>
        <w:t>3  nouvelles adhésions</w:t>
      </w:r>
      <w:r>
        <w:rPr>
          <w:sz w:val="24"/>
          <w:szCs w:val="24"/>
        </w:rPr>
        <w:t xml:space="preserve"> en novembre </w:t>
      </w:r>
      <w:r>
        <w:rPr>
          <w:sz w:val="24"/>
          <w:szCs w:val="24"/>
        </w:rPr>
        <w:t>et décembre et 13 en janvier.</w:t>
      </w:r>
    </w:p>
    <w:p w14:paraId="0000000C">
      <w:p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ce jour le </w:t>
      </w:r>
      <w:r>
        <w:rPr>
          <w:sz w:val="24"/>
          <w:szCs w:val="24"/>
        </w:rPr>
        <w:t>CVC</w:t>
      </w:r>
      <w:r>
        <w:rPr>
          <w:sz w:val="24"/>
          <w:szCs w:val="24"/>
        </w:rPr>
        <w:t xml:space="preserve"> compte 406 membres. </w:t>
      </w:r>
    </w:p>
    <w:p w14:paraId="0000000D">
      <w:pPr>
        <w:pStyle w:val="ListParagraph"/>
        <w:spacing w:after="0" w:line="240" w:lineRule="auto"/>
        <w:jc w:val="both"/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</w:rPr>
      </w:pPr>
    </w:p>
    <w:p w14:paraId="000000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</w:rPr>
      </w:pPr>
      <w:r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</w:rPr>
        <w:t>Activité séniors </w:t>
      </w:r>
    </w:p>
    <w:p w14:paraId="0000000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Theme="minorHAnsi" w:cstheme="minorHAnsi" w:eastAsia="Times New Roman" w:hAnsiTheme="minorHAnsi"/>
          <w:sz w:val="24"/>
          <w:szCs w:val="24"/>
        </w:rPr>
      </w:pPr>
      <w:r>
        <w:rPr>
          <w:rFonts w:asciiTheme="minorHAnsi" w:cstheme="minorHAnsi" w:eastAsia="Times New Roman" w:hAnsiTheme="minorHAnsi"/>
          <w:sz w:val="24"/>
          <w:szCs w:val="24"/>
        </w:rPr>
        <w:t xml:space="preserve">Le </w:t>
      </w:r>
      <w:r>
        <w:rPr>
          <w:rFonts w:asciiTheme="minorHAnsi" w:cstheme="minorHAnsi" w:eastAsia="Times New Roman" w:hAnsiTheme="minorHAnsi"/>
          <w:sz w:val="24"/>
          <w:szCs w:val="24"/>
        </w:rPr>
        <w:t xml:space="preserve">mercredi </w:t>
      </w:r>
      <w:r>
        <w:rPr>
          <w:rFonts w:asciiTheme="minorHAnsi" w:cstheme="minorHAnsi" w:eastAsia="Times New Roman" w:hAnsiTheme="minorHAnsi"/>
          <w:sz w:val="24"/>
          <w:szCs w:val="24"/>
        </w:rPr>
        <w:t>15 janvier</w:t>
      </w:r>
      <w:r>
        <w:rPr>
          <w:rFonts w:asciiTheme="minorHAnsi" w:cstheme="minorHAnsi" w:eastAsia="Times New Roman" w:hAnsiTheme="minorHAnsi"/>
          <w:sz w:val="24"/>
          <w:szCs w:val="24"/>
        </w:rPr>
        <w:t>, Sortie de l’Épiphanie aux Trois-Épis, 74 participants, 5 km,  51 m de dénivelé</w:t>
      </w:r>
      <w:r>
        <w:rPr>
          <w:rFonts w:asciiTheme="minorHAnsi" w:cstheme="minorHAnsi" w:eastAsia="Times New Roman" w:hAnsiTheme="minorHAnsi"/>
          <w:sz w:val="24"/>
          <w:szCs w:val="24"/>
        </w:rPr>
        <w:t>.</w:t>
      </w:r>
      <w:r>
        <w:rPr>
          <w:rFonts w:asciiTheme="minorHAnsi" w:cstheme="minorHAnsi" w:eastAsia="Times New Roman" w:hAnsiTheme="minorHAnsi"/>
          <w:sz w:val="24"/>
          <w:szCs w:val="24"/>
        </w:rPr>
        <w:t xml:space="preserve"> </w:t>
      </w:r>
    </w:p>
    <w:p w14:paraId="0000001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Theme="minorHAnsi" w:cstheme="minorHAnsi" w:eastAsia="Times New Roman" w:hAnsiTheme="minorHAnsi"/>
          <w:sz w:val="24"/>
          <w:szCs w:val="24"/>
        </w:rPr>
      </w:pPr>
      <w:r>
        <w:rPr>
          <w:rFonts w:asciiTheme="minorHAnsi" w:cstheme="minorHAnsi" w:eastAsia="Times New Roman" w:hAnsiTheme="minorHAnsi"/>
          <w:sz w:val="24"/>
          <w:szCs w:val="24"/>
        </w:rPr>
        <w:t xml:space="preserve">Le </w:t>
      </w:r>
      <w:r>
        <w:rPr>
          <w:rFonts w:asciiTheme="minorHAnsi" w:cstheme="minorHAnsi" w:eastAsia="Times New Roman" w:hAnsiTheme="minorHAnsi"/>
          <w:sz w:val="24"/>
          <w:szCs w:val="24"/>
        </w:rPr>
        <w:t xml:space="preserve">mercredi </w:t>
      </w:r>
      <w:r>
        <w:rPr>
          <w:rFonts w:asciiTheme="minorHAnsi" w:cstheme="minorHAnsi" w:eastAsia="Times New Roman" w:hAnsiTheme="minorHAnsi"/>
          <w:sz w:val="24"/>
          <w:szCs w:val="24"/>
        </w:rPr>
        <w:t>22 janvier</w:t>
      </w:r>
      <w:r>
        <w:rPr>
          <w:rFonts w:asciiTheme="minorHAnsi" w:cstheme="minorHAnsi" w:eastAsia="Times New Roman" w:hAnsiTheme="minorHAnsi"/>
          <w:sz w:val="24"/>
          <w:szCs w:val="24"/>
        </w:rPr>
        <w:t xml:space="preserve">, </w:t>
      </w:r>
      <w:r>
        <w:rPr>
          <w:rFonts w:asciiTheme="minorHAnsi" w:cstheme="minorHAnsi" w:eastAsia="Times New Roman" w:hAnsiTheme="minorHAnsi"/>
          <w:sz w:val="24"/>
          <w:szCs w:val="24"/>
        </w:rPr>
        <w:t>Soultzeren</w:t>
      </w:r>
      <w:r>
        <w:rPr>
          <w:rFonts w:asciiTheme="minorHAnsi" w:cstheme="minorHAnsi" w:eastAsia="Times New Roman" w:hAnsiTheme="minorHAnsi"/>
          <w:sz w:val="24"/>
          <w:szCs w:val="24"/>
        </w:rPr>
        <w:t xml:space="preserve"> - Munster, 46 participants, 7,5 km, 266m de dénivelé.</w:t>
      </w:r>
    </w:p>
    <w:p w14:paraId="00000011">
      <w:pPr>
        <w:spacing w:after="0" w:line="240" w:lineRule="auto"/>
        <w:jc w:val="both"/>
        <w:rPr>
          <w:rFonts w:cstheme="minorHAnsi" w:eastAsia="Times New Roman"/>
          <w:b/>
          <w:color w:val="376091" w:themeColor="accent1" w:themeShade="bf"/>
          <w:sz w:val="24"/>
          <w:szCs w:val="24"/>
        </w:rPr>
      </w:pPr>
    </w:p>
    <w:p w14:paraId="000000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</w:rPr>
      </w:pPr>
      <w:r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</w:rPr>
        <w:t>Activité randonneurs </w:t>
      </w:r>
    </w:p>
    <w:p w14:paraId="00000013">
      <w:pPr>
        <w:pStyle w:val="ListParagraph"/>
        <w:tabs>
          <w:tab w:val="left" w:pos="851"/>
        </w:tabs>
        <w:spacing w:after="0"/>
        <w:contextualSpacing w:val="on"/>
        <w:jc w:val="both"/>
        <w:rPr>
          <w:sz w:val="24"/>
          <w:szCs w:val="24"/>
        </w:rPr>
      </w:pPr>
    </w:p>
    <w:tbl>
      <w:tblPr>
        <w:tblW w:w="945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290"/>
        <w:gridCol w:w="630"/>
        <w:gridCol w:w="2770"/>
        <w:gridCol w:w="1276"/>
        <w:gridCol w:w="850"/>
        <w:gridCol w:w="1276"/>
        <w:gridCol w:w="1363"/>
      </w:tblGrid>
      <w:tr>
        <w:trPr>
          <w:trHeight w:val="334"/>
        </w:trPr>
        <w:tc>
          <w:tcPr>
            <w:cnfStyle w:val="101000000000"/>
            <w:tcW w:w="9455" w:type="dxa"/>
            <w:gridSpan w:val="7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center"/>
          </w:tcPr>
          <w:p w14:paraId="00000014">
            <w:pPr>
              <w:spacing w:after="0" w:line="240" w:lineRule="auto"/>
              <w:jc w:val="center"/>
              <w:rPr>
                <w:rFonts w:cstheme="minorHAnsi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 w:eastAsia="Times New Roman"/>
                <w:b/>
                <w:bCs/>
                <w:color w:val="000000"/>
                <w:sz w:val="24"/>
                <w:szCs w:val="24"/>
              </w:rPr>
              <w:t xml:space="preserve">Résumé randonnées </w:t>
            </w:r>
          </w:p>
        </w:tc>
      </w:tr>
      <w:tr>
        <w:trPr>
          <w:trHeight w:val="255"/>
        </w:trPr>
        <w:tc>
          <w:tcPr>
            <w:cnfStyle w:val="001000100000"/>
            <w:tcW w:w="129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630" w:type="dxa"/>
            <w:noWrap w:val="on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2770" w:type="dxa"/>
            <w:noWrap w:val="on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1276" w:type="dxa"/>
            <w:noWrap w:val="on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850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km</w:t>
            </w:r>
          </w:p>
        </w:tc>
        <w:tc>
          <w:tcPr>
            <w:cnfStyle w:val="000000100000"/>
            <w:tcW w:w="1276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dénivelé</w:t>
            </w:r>
          </w:p>
        </w:tc>
        <w:tc>
          <w:tcPr>
            <w:cnfStyle w:val="000000100000"/>
            <w:tcW w:w="1363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Nbre</w:t>
            </w:r>
          </w:p>
        </w:tc>
      </w:tr>
      <w:tr>
        <w:trPr>
          <w:trHeight w:val="270"/>
        </w:trPr>
        <w:tc>
          <w:tcPr>
            <w:cnfStyle w:val="001000010000"/>
            <w:tcW w:w="1290" w:type="dxa"/>
            <w:vMerge w:val="restart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5ce" w:fill="f6f9d4"/>
            <w:vAlign w:val="center"/>
          </w:tcPr>
          <w:p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Décembre</w:t>
            </w:r>
          </w:p>
        </w:tc>
        <w:tc>
          <w:tcPr>
            <w:cnfStyle w:val="000000010000"/>
            <w:tcW w:w="630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5ce" w:fill="f6f9d4"/>
            <w:vAlign w:val="bottom"/>
          </w:tcPr>
          <w:p w14:paraId="000000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cnfStyle w:val="000000010000"/>
            <w:tcW w:w="2770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5ce" w:fill="f6f9d4"/>
            <w:vAlign w:val="bottom"/>
          </w:tcPr>
          <w:p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RIBEAUVILLE</w:t>
            </w: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CLAUSMATT</w:t>
            </w:r>
          </w:p>
        </w:tc>
        <w:tc>
          <w:tcPr>
            <w:cnfStyle w:val="000000010000"/>
            <w:tcW w:w="127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5ce" w:fill="f6f9d4"/>
            <w:vAlign w:val="bottom"/>
          </w:tcPr>
          <w:p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JP</w:t>
            </w: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 xml:space="preserve"> CAILLE</w:t>
            </w:r>
          </w:p>
        </w:tc>
        <w:tc>
          <w:tcPr>
            <w:cnfStyle w:val="000000010000"/>
            <w:tcW w:w="850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5ce" w:fill="f6f9d4"/>
            <w:vAlign w:val="bottom"/>
          </w:tcPr>
          <w:p w14:paraId="0000002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cnfStyle w:val="000000010000"/>
            <w:tcW w:w="1276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5ce" w:fill="f6f9d4"/>
            <w:vAlign w:val="bottom"/>
          </w:tcPr>
          <w:p w14:paraId="000000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cnfStyle w:val="000000010000"/>
            <w:tcW w:w="1363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5ce" w:fill="f6f9d4"/>
            <w:vAlign w:val="bottom"/>
          </w:tcPr>
          <w:p w14:paraId="000000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26</w:t>
            </w:r>
          </w:p>
        </w:tc>
      </w:tr>
      <w:tr>
        <w:trPr>
          <w:trHeight w:val="270"/>
        </w:trPr>
        <w:tc>
          <w:tcPr>
            <w:cnfStyle w:val="001000100000"/>
            <w:tcW w:w="1290" w:type="dxa"/>
            <w:vMerge w:val="continue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100000"/>
            <w:tcW w:w="630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5ce" w:fill="f6f9d4"/>
            <w:vAlign w:val="bottom"/>
          </w:tcPr>
          <w:p w14:paraId="000000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cnfStyle w:val="000000100000"/>
            <w:tcW w:w="2770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5ce" w:fill="f6f9d4"/>
            <w:vAlign w:val="bottom"/>
          </w:tcPr>
          <w:p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AMMERSCWIHR</w:t>
            </w: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 xml:space="preserve"> – 3 </w:t>
            </w: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EPIS</w:t>
            </w:r>
          </w:p>
        </w:tc>
        <w:tc>
          <w:tcPr>
            <w:cnfStyle w:val="000000100000"/>
            <w:tcW w:w="127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5ce" w:fill="f6f9d4"/>
            <w:vAlign w:val="bottom"/>
          </w:tcPr>
          <w:p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J SIEGEL</w:t>
            </w:r>
          </w:p>
        </w:tc>
        <w:tc>
          <w:tcPr>
            <w:cnfStyle w:val="000000100000"/>
            <w:tcW w:w="850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5ce" w:fill="f6f9d4"/>
            <w:vAlign w:val="bottom"/>
          </w:tcPr>
          <w:p w14:paraId="000000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20,5</w:t>
            </w:r>
          </w:p>
        </w:tc>
        <w:tc>
          <w:tcPr>
            <w:cnfStyle w:val="000000100000"/>
            <w:tcW w:w="1276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5ce" w:fill="f6f9d4"/>
            <w:vAlign w:val="bottom"/>
          </w:tcPr>
          <w:p w14:paraId="0000002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cnfStyle w:val="000000100000"/>
            <w:tcW w:w="1363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5ce" w:fill="f6f9d4"/>
            <w:vAlign w:val="bottom"/>
          </w:tcPr>
          <w:p w14:paraId="000000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34</w:t>
            </w:r>
          </w:p>
        </w:tc>
      </w:tr>
      <w:tr>
        <w:trPr>
          <w:trHeight w:val="270"/>
        </w:trPr>
        <w:tc>
          <w:tcPr>
            <w:cnfStyle w:val="001000010000"/>
            <w:tcW w:w="1290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center"/>
          </w:tcPr>
          <w:p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Janvier</w:t>
            </w:r>
          </w:p>
        </w:tc>
        <w:tc>
          <w:tcPr>
            <w:cnfStyle w:val="000000010000"/>
            <w:tcW w:w="630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cnfStyle w:val="000000010000"/>
            <w:tcW w:w="2770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Reportée</w:t>
            </w:r>
          </w:p>
        </w:tc>
        <w:tc>
          <w:tcPr>
            <w:cnfStyle w:val="000000010000"/>
            <w:tcW w:w="127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cnfStyle w:val="000000010000"/>
            <w:tcW w:w="850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cnfStyle w:val="000000010000"/>
            <w:tcW w:w="1276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cnfStyle w:val="000000010000"/>
            <w:tcW w:w="1363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70"/>
        </w:trPr>
        <w:tc>
          <w:tcPr>
            <w:cnfStyle w:val="001000100000"/>
            <w:tcW w:w="1290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center"/>
          </w:tcPr>
          <w:p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630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cnfStyle w:val="000000100000"/>
            <w:tcW w:w="2770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ORBEY</w:t>
            </w:r>
          </w:p>
        </w:tc>
        <w:tc>
          <w:tcPr>
            <w:cnfStyle w:val="000000100000"/>
            <w:tcW w:w="127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G. FLEURY</w:t>
            </w:r>
          </w:p>
        </w:tc>
        <w:tc>
          <w:tcPr>
            <w:cnfStyle w:val="000000100000"/>
            <w:tcW w:w="850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cnfStyle w:val="000000100000"/>
            <w:tcW w:w="1276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cnfStyle w:val="000000100000"/>
            <w:tcW w:w="1363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3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>
        <w:trPr>
          <w:trHeight w:val="270"/>
        </w:trPr>
        <w:tc>
          <w:tcPr>
            <w:cnfStyle w:val="001000010000"/>
            <w:tcW w:w="1290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center"/>
          </w:tcPr>
          <w:p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010000"/>
            <w:tcW w:w="630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cnfStyle w:val="000000010000"/>
            <w:tcW w:w="2770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MONT STE ODILE</w:t>
            </w:r>
          </w:p>
        </w:tc>
        <w:tc>
          <w:tcPr>
            <w:cnfStyle w:val="000000010000"/>
            <w:tcW w:w="127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JP</w:t>
            </w: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 xml:space="preserve"> CAILLE</w:t>
            </w:r>
          </w:p>
        </w:tc>
        <w:tc>
          <w:tcPr>
            <w:cnfStyle w:val="000000010000"/>
            <w:tcW w:w="850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3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cnfStyle w:val="000000010000"/>
            <w:tcW w:w="1276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cnfStyle w:val="000000010000"/>
            <w:tcW w:w="1363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>
        <w:trPr>
          <w:trHeight w:val="270"/>
        </w:trPr>
        <w:tc>
          <w:tcPr>
            <w:cnfStyle w:val="001000100000"/>
            <w:tcW w:w="1290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center"/>
          </w:tcPr>
          <w:p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630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4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cnfStyle w:val="000000100000"/>
            <w:tcW w:w="2770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BAERENSTALL</w:t>
            </w:r>
          </w:p>
        </w:tc>
        <w:tc>
          <w:tcPr>
            <w:cnfStyle w:val="000000100000"/>
            <w:tcW w:w="1276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J SIEGEL</w:t>
            </w:r>
          </w:p>
        </w:tc>
        <w:tc>
          <w:tcPr>
            <w:cnfStyle w:val="000000100000"/>
            <w:tcW w:w="850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4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cnfStyle w:val="000000100000"/>
            <w:tcW w:w="1276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4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808</w:t>
            </w:r>
          </w:p>
        </w:tc>
        <w:tc>
          <w:tcPr>
            <w:cnfStyle w:val="000000100000"/>
            <w:tcW w:w="1363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dee7e5" w:fill="dee6ef"/>
            <w:vAlign w:val="bottom"/>
          </w:tcPr>
          <w:p w14:paraId="000000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>
        <w:trPr>
          <w:trHeight w:val="180"/>
        </w:trPr>
        <w:tc>
          <w:tcPr>
            <w:cnfStyle w:val="001000010000"/>
            <w:tcW w:w="1290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630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2770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1276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850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1276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1363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cnfStyle w:val="001000100000"/>
            <w:tcW w:w="1290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4D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cnfStyle w:val="000000100000"/>
            <w:tcW w:w="630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4E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cnfStyle w:val="000000100000"/>
            <w:tcW w:w="2770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4F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cnfStyle w:val="000000100000"/>
            <w:tcW w:w="1276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50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cnfStyle w:val="000000100000"/>
            <w:tcW w:w="850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51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cnfStyle w:val="000000100000"/>
            <w:tcW w:w="1276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52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cnfStyle w:val="000000100000"/>
            <w:tcW w:w="1363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53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cnfStyle w:val="001000010000"/>
            <w:tcW w:w="1290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54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630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2770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56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1276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57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85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6f9d4" w:fill="fff5ce"/>
            <w:vAlign w:val="bottom"/>
          </w:tcPr>
          <w:p w14:paraId="00000058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km</w:t>
            </w:r>
          </w:p>
        </w:tc>
        <w:tc>
          <w:tcPr>
            <w:cnfStyle w:val="000000010000"/>
            <w:tcW w:w="1276" w:type="dxa"/>
            <w:noWrap w:val="on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6f9d4" w:fill="fff5ce"/>
            <w:vAlign w:val="bottom"/>
          </w:tcPr>
          <w:p w14:paraId="00000059">
            <w:pPr>
              <w:spacing w:after="0" w:line="240" w:lineRule="auto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dénivelé</w:t>
            </w:r>
          </w:p>
        </w:tc>
        <w:tc>
          <w:tcPr>
            <w:cnfStyle w:val="000000010000"/>
            <w:tcW w:w="1363" w:type="dxa"/>
            <w:noWrap w:val="on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6f9d4" w:fill="fff5ce"/>
            <w:vAlign w:val="bottom"/>
          </w:tcPr>
          <w:p w14:paraId="0000005A">
            <w:pPr>
              <w:spacing w:after="0" w:line="240" w:lineRule="auto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randonneurs</w:t>
            </w:r>
          </w:p>
        </w:tc>
      </w:tr>
      <w:tr>
        <w:trPr>
          <w:trHeight w:val="255"/>
        </w:trPr>
        <w:tc>
          <w:tcPr>
            <w:cnfStyle w:val="001000100000"/>
            <w:tcW w:w="1290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5B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cnfStyle w:val="000000100000"/>
            <w:tcW w:w="630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5C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cnfStyle w:val="000000100000"/>
            <w:tcW w:w="277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6f9d4" w:fill="fff5ce"/>
            <w:vAlign w:val="bottom"/>
          </w:tcPr>
          <w:p w14:paraId="0000005D">
            <w:pPr>
              <w:spacing w:after="0" w:line="240" w:lineRule="auto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RANDOS</w:t>
            </w:r>
          </w:p>
        </w:tc>
        <w:tc>
          <w:tcPr>
            <w:cnfStyle w:val="000000100000"/>
            <w:tcW w:w="1276" w:type="dxa"/>
            <w:noWrap w:val="on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6f9d4" w:fill="fff5ce"/>
            <w:vAlign w:val="bottom"/>
          </w:tcPr>
          <w:p w14:paraId="0000005E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en moyenne</w:t>
            </w:r>
          </w:p>
        </w:tc>
        <w:tc>
          <w:tcPr>
            <w:cnfStyle w:val="000000100000"/>
            <w:tcW w:w="850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6f9d4" w:fill="fff5ce"/>
            <w:vAlign w:val="bottom"/>
          </w:tcPr>
          <w:p w14:paraId="0000005F">
            <w:pPr>
              <w:spacing w:after="0" w:line="240" w:lineRule="auto"/>
              <w:jc w:val="center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18,5</w:t>
            </w:r>
          </w:p>
        </w:tc>
        <w:tc>
          <w:tcPr>
            <w:cnfStyle w:val="000000100000"/>
            <w:tcW w:w="1276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6f9d4" w:fill="fff5ce"/>
            <w:vAlign w:val="bottom"/>
          </w:tcPr>
          <w:p w14:paraId="00000060">
            <w:pPr>
              <w:spacing w:after="0" w:line="240" w:lineRule="auto"/>
              <w:jc w:val="center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712</w:t>
            </w:r>
          </w:p>
        </w:tc>
        <w:tc>
          <w:tcPr>
            <w:cnfStyle w:val="000000100000"/>
            <w:tcW w:w="1363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6f9d4" w:fill="fff5ce"/>
            <w:vAlign w:val="bottom"/>
          </w:tcPr>
          <w:p w14:paraId="00000061">
            <w:pPr>
              <w:spacing w:after="0" w:line="240" w:lineRule="auto"/>
              <w:jc w:val="center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27</w:t>
            </w:r>
          </w:p>
        </w:tc>
      </w:tr>
      <w:tr>
        <w:trPr>
          <w:trHeight w:val="255"/>
        </w:trPr>
        <w:tc>
          <w:tcPr>
            <w:cnfStyle w:val="001000010000"/>
            <w:tcW w:w="1290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62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630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63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2770" w:type="dxa"/>
            <w:noWrap w:val="on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6f9d4" w:fill="fff5ce"/>
            <w:vAlign w:val="bottom"/>
          </w:tcPr>
          <w:p w14:paraId="00000064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010000"/>
            <w:tcW w:w="1276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6f9d4" w:fill="fff5ce"/>
            <w:vAlign w:val="bottom"/>
          </w:tcPr>
          <w:p w14:paraId="00000065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010000"/>
            <w:tcW w:w="850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6f9d4" w:fill="fff5ce"/>
            <w:vAlign w:val="bottom"/>
          </w:tcPr>
          <w:p w14:paraId="00000066">
            <w:pPr>
              <w:spacing w:after="0" w:line="240" w:lineRule="auto"/>
              <w:jc w:val="center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010000"/>
            <w:tcW w:w="1276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6f9d4" w:fill="fff5ce"/>
            <w:vAlign w:val="bottom"/>
          </w:tcPr>
          <w:p w14:paraId="00000067">
            <w:pPr>
              <w:spacing w:after="0" w:line="240" w:lineRule="auto"/>
              <w:jc w:val="center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010000"/>
            <w:tcW w:w="1363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6f9d4" w:fill="fff5ce"/>
            <w:vAlign w:val="bottom"/>
          </w:tcPr>
          <w:p w14:paraId="00000068">
            <w:pPr>
              <w:spacing w:after="0" w:line="240" w:lineRule="auto"/>
              <w:jc w:val="center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</w:tbl>
    <w:p w14:paraId="00000069">
      <w:pPr>
        <w:pStyle w:val="ListParagraph"/>
        <w:tabs>
          <w:tab w:val="left" w:pos="993"/>
        </w:tabs>
        <w:spacing w:after="0" w:line="240" w:lineRule="auto"/>
        <w:jc w:val="both"/>
        <w:rPr>
          <w:rFonts w:asciiTheme="minorHAnsi" w:cstheme="minorHAnsi" w:hAnsiTheme="minorHAnsi"/>
          <w:sz w:val="24"/>
          <w:szCs w:val="24"/>
        </w:rPr>
      </w:pPr>
    </w:p>
    <w:p w14:paraId="0000006A">
      <w:pPr>
        <w:pStyle w:val="ListParagraph"/>
        <w:tabs>
          <w:tab w:val="left" w:pos="993"/>
        </w:tabs>
        <w:spacing w:after="0" w:line="240" w:lineRule="auto"/>
        <w:jc w:val="both"/>
        <w:rPr>
          <w:rFonts w:asciiTheme="minorHAnsi" w:cstheme="minorHAnsi" w:hAnsiTheme="minorHAnsi"/>
          <w:sz w:val="24"/>
          <w:szCs w:val="24"/>
        </w:rPr>
      </w:pPr>
    </w:p>
    <w:p w14:paraId="0000006B">
      <w:pPr>
        <w:pStyle w:val="ListParagraph"/>
        <w:numPr>
          <w:ilvl w:val="0"/>
          <w:numId w:val="1"/>
        </w:numPr>
        <w:tabs>
          <w:tab w:val="left" w:pos="2268"/>
        </w:tabs>
        <w:spacing w:after="0" w:line="240" w:lineRule="auto"/>
        <w:jc w:val="both"/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</w:rPr>
      </w:pPr>
      <w:r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</w:rPr>
        <w:t>Marche nordique </w:t>
      </w:r>
    </w:p>
    <w:p w14:paraId="000000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sorties ont été réalisées </w:t>
      </w:r>
    </w:p>
    <w:p w14:paraId="0000006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16 décembre, 8 km, 19 participants</w:t>
      </w:r>
    </w:p>
    <w:p w14:paraId="0000006E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6 janvier, 7 km, 17 participants</w:t>
      </w:r>
    </w:p>
    <w:p w14:paraId="0000006F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13 janvier, 8,1 km, 24 participants</w:t>
      </w:r>
    </w:p>
    <w:p w14:paraId="00000070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20 janvier, 7,8 km, 16 participants</w:t>
      </w:r>
    </w:p>
    <w:p w14:paraId="00000071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27 janvier, 7,5 km, 12 participants</w:t>
      </w:r>
    </w:p>
    <w:p w14:paraId="00000072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3 février, 7 km, 23 participants</w:t>
      </w:r>
    </w:p>
    <w:p w14:paraId="000000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Soit une moyenne de 7,5 km et 18,3</w:t>
      </w:r>
      <w:r>
        <w:rPr>
          <w:sz w:val="24"/>
          <w:szCs w:val="24"/>
        </w:rPr>
        <w:t xml:space="preserve"> participants. </w:t>
      </w:r>
    </w:p>
    <w:p w14:paraId="00000074">
      <w:pPr>
        <w:numPr>
          <w:ilvl w:val="0"/>
          <w:numId w:val="4"/>
        </w:numPr>
        <w:spacing w:before="100" w:after="100" w:line="240" w:lineRule="auto"/>
        <w:rPr>
          <w:rFonts w:cstheme="minorHAnsi" w:eastAsia="Times New Roman"/>
          <w:b/>
          <w:color w:val="376091" w:themeColor="accent1" w:themeShade="bf"/>
          <w:sz w:val="24"/>
          <w:szCs w:val="24"/>
        </w:rPr>
      </w:pPr>
      <w:r>
        <w:rPr>
          <w:rFonts w:cstheme="minorHAnsi" w:eastAsia="Times New Roman"/>
          <w:b/>
          <w:color w:val="376091" w:themeColor="accent1" w:themeShade="bf"/>
          <w:sz w:val="24"/>
          <w:szCs w:val="24"/>
        </w:rPr>
        <w:t>Projets de voyage</w:t>
      </w:r>
    </w:p>
    <w:p w14:paraId="00000075">
      <w:pPr>
        <w:numPr>
          <w:ilvl w:val="1"/>
          <w:numId w:val="4"/>
        </w:numPr>
        <w:spacing w:before="100" w:after="100" w:line="240" w:lineRule="auto"/>
        <w:jc w:val="both"/>
        <w:rPr>
          <w:rFonts w:cstheme="minorHAnsi" w:eastAsia="Times New Roman"/>
          <w:sz w:val="24"/>
          <w:szCs w:val="24"/>
        </w:rPr>
      </w:pPr>
      <w:r>
        <w:rPr>
          <w:rFonts w:cstheme="minorHAnsi" w:eastAsia="Times New Roman"/>
          <w:sz w:val="24"/>
          <w:szCs w:val="24"/>
        </w:rPr>
        <w:t xml:space="preserve">Il reste des places pour le voyage </w:t>
      </w:r>
      <w:r>
        <w:rPr>
          <w:rFonts w:cstheme="minorHAnsi" w:eastAsia="Times New Roman"/>
          <w:sz w:val="24"/>
          <w:szCs w:val="24"/>
        </w:rPr>
        <w:t>au lac de</w:t>
      </w:r>
      <w:r>
        <w:rPr>
          <w:rFonts w:cstheme="minorHAnsi" w:eastAsia="Times New Roman"/>
          <w:sz w:val="24"/>
          <w:szCs w:val="24"/>
        </w:rPr>
        <w:t xml:space="preserve"> </w:t>
      </w:r>
      <w:r>
        <w:rPr>
          <w:rFonts w:cstheme="minorHAnsi" w:eastAsia="Times New Roman"/>
          <w:sz w:val="24"/>
          <w:szCs w:val="24"/>
        </w:rPr>
        <w:t>Vouglans</w:t>
      </w:r>
      <w:r>
        <w:rPr>
          <w:rFonts w:cstheme="minorHAnsi" w:eastAsia="Times New Roman"/>
          <w:sz w:val="24"/>
          <w:szCs w:val="24"/>
        </w:rPr>
        <w:t xml:space="preserve"> du 14 au 21 juin.</w:t>
      </w:r>
    </w:p>
    <w:p w14:paraId="00000076">
      <w:pPr>
        <w:numPr>
          <w:ilvl w:val="1"/>
          <w:numId w:val="4"/>
        </w:numPr>
        <w:spacing w:before="100" w:after="100" w:line="480" w:lineRule="auto"/>
        <w:jc w:val="both"/>
        <w:rPr>
          <w:rFonts w:cstheme="minorHAnsi" w:eastAsia="Times New Roman"/>
          <w:sz w:val="24"/>
          <w:szCs w:val="24"/>
        </w:rPr>
      </w:pPr>
      <w:r>
        <w:rPr>
          <w:rFonts w:cstheme="minorHAnsi" w:eastAsia="Times New Roman"/>
          <w:sz w:val="24"/>
          <w:szCs w:val="24"/>
        </w:rPr>
        <w:t>Pour le voyage dans les Vosg</w:t>
      </w:r>
      <w:r>
        <w:rPr>
          <w:rFonts w:cstheme="minorHAnsi" w:eastAsia="Times New Roman"/>
          <w:sz w:val="24"/>
          <w:szCs w:val="24"/>
        </w:rPr>
        <w:t>es du Nord, il reste une place.</w:t>
      </w:r>
    </w:p>
    <w:p w14:paraId="00000077">
      <w:pPr>
        <w:numPr>
          <w:ilvl w:val="0"/>
          <w:numId w:val="4"/>
        </w:numPr>
        <w:spacing w:after="100" w:line="240" w:lineRule="auto"/>
        <w:rPr>
          <w:rFonts w:cstheme="minorHAnsi" w:eastAsia="Times New Roman"/>
          <w:b/>
          <w:color w:val="376091" w:themeColor="accent1" w:themeShade="bf"/>
          <w:sz w:val="24"/>
          <w:szCs w:val="24"/>
        </w:rPr>
      </w:pPr>
      <w:r>
        <w:rPr>
          <w:rFonts w:cstheme="minorHAnsi" w:eastAsia="Times New Roman"/>
          <w:b/>
          <w:color w:val="376091" w:themeColor="accent1" w:themeShade="bf"/>
          <w:sz w:val="24"/>
          <w:szCs w:val="24"/>
        </w:rPr>
        <w:t>Travaux sur les sentiers.</w:t>
      </w:r>
    </w:p>
    <w:p w14:paraId="00000078">
      <w:pPr>
        <w:numPr>
          <w:ilvl w:val="1"/>
          <w:numId w:val="4"/>
        </w:numPr>
        <w:spacing w:after="100" w:line="240" w:lineRule="auto"/>
        <w:rPr>
          <w:rFonts w:cstheme="minorHAnsi" w:eastAsia="Times New Roman"/>
          <w:b/>
          <w:color w:val="376091" w:themeColor="accent1" w:themeShade="bf"/>
          <w:sz w:val="24"/>
          <w:szCs w:val="24"/>
        </w:rPr>
      </w:pPr>
      <w:r>
        <w:rPr>
          <w:rFonts w:cstheme="minorHAnsi" w:eastAsia="Times New Roman"/>
          <w:b/>
          <w:color w:val="000000" w:themeColor="text1"/>
          <w:sz w:val="24"/>
          <w:szCs w:val="24"/>
        </w:rPr>
        <w:t>Activité 2024</w:t>
      </w:r>
    </w:p>
    <w:tbl>
      <w:tblPr>
        <w:tblW w:w="9866" w:type="dxa"/>
        <w:tblInd w:w="-395" w:type="dxa"/>
        <w:tblCellMar>
          <w:left w:w="70" w:type="dxa"/>
          <w:right w:w="70" w:type="dxa"/>
        </w:tblCellMar>
        <w:tblLook w:val="04A0"/>
      </w:tblPr>
      <w:tblGrid>
        <w:gridCol w:w="1786"/>
        <w:gridCol w:w="567"/>
        <w:gridCol w:w="851"/>
        <w:gridCol w:w="850"/>
        <w:gridCol w:w="1134"/>
        <w:gridCol w:w="709"/>
        <w:gridCol w:w="1163"/>
        <w:gridCol w:w="680"/>
        <w:gridCol w:w="709"/>
        <w:gridCol w:w="708"/>
        <w:gridCol w:w="709"/>
      </w:tblGrid>
      <w:tr>
        <w:trPr>
          <w:trHeight w:val="315"/>
        </w:trPr>
        <w:tc>
          <w:tcPr>
            <w:cnfStyle w:val="101000000000"/>
            <w:tcW w:w="9866" w:type="dxa"/>
            <w:noWrap w:val="on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cc" w:fill="cccccc"/>
            <w:vAlign w:val="bottom"/>
          </w:tcPr>
          <w:p w14:paraId="00000079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Interventions</w:t>
            </w:r>
          </w:p>
        </w:tc>
      </w:tr>
      <w:tr>
        <w:trPr>
          <w:trHeight w:val="255"/>
        </w:trPr>
        <w:tc>
          <w:tcPr>
            <w:cnfStyle w:val="001000100000"/>
            <w:tcW w:w="1786" w:type="dxa"/>
            <w:noWrap w:val="on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7A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  <w:t>Dates</w:t>
            </w:r>
          </w:p>
        </w:tc>
        <w:tc>
          <w:tcPr>
            <w:cnfStyle w:val="000000100000"/>
            <w:tcW w:w="567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07B">
            <w:pPr>
              <w:spacing w:after="0" w:line="240" w:lineRule="auto"/>
              <w:ind w:left="113" w:right="113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  <w:t>Nombre Sorties</w:t>
            </w:r>
          </w:p>
        </w:tc>
        <w:tc>
          <w:tcPr>
            <w:cnfStyle w:val="000000100000"/>
            <w:tcW w:w="851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7C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  <w:t>Temps baliseur total (h)</w:t>
            </w:r>
          </w:p>
        </w:tc>
        <w:tc>
          <w:tcPr>
            <w:cnfStyle w:val="000000100000"/>
            <w:tcW w:w="1984" w:type="dxa"/>
            <w:gridSpan w:val="2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7D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  <w:t>Dont</w:t>
            </w:r>
          </w:p>
        </w:tc>
        <w:tc>
          <w:tcPr>
            <w:cnfStyle w:val="000000100000"/>
            <w:tcW w:w="709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07E">
            <w:pPr>
              <w:spacing w:after="0" w:line="240" w:lineRule="auto"/>
              <w:ind w:left="113" w:right="113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  <w:t>Kilométrage inspecté</w:t>
            </w:r>
          </w:p>
        </w:tc>
        <w:tc>
          <w:tcPr>
            <w:cnfStyle w:val="000000100000"/>
            <w:tcW w:w="1163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7F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  <w:t>Débrousaillage</w:t>
            </w: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0000080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  <w:t>(m)</w:t>
            </w:r>
          </w:p>
        </w:tc>
        <w:tc>
          <w:tcPr>
            <w:cnfStyle w:val="000000100000"/>
            <w:tcW w:w="680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081">
            <w:pPr>
              <w:spacing w:after="0" w:line="240" w:lineRule="auto"/>
              <w:ind w:left="113" w:right="113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  <w:t>Dégagement arbres (nb)</w:t>
            </w:r>
          </w:p>
        </w:tc>
        <w:tc>
          <w:tcPr>
            <w:cnfStyle w:val="000000100000"/>
            <w:tcW w:w="709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082">
            <w:pPr>
              <w:spacing w:after="0" w:line="240" w:lineRule="auto"/>
              <w:ind w:left="113" w:right="113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  <w:t>Reprofilage</w:t>
            </w: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  <w:t xml:space="preserve"> (m)</w:t>
            </w:r>
          </w:p>
        </w:tc>
        <w:tc>
          <w:tcPr>
            <w:cnfStyle w:val="000000100000"/>
            <w:tcW w:w="708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083">
            <w:pPr>
              <w:spacing w:after="0" w:line="240" w:lineRule="auto"/>
              <w:ind w:left="113" w:right="113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  <w:t>Plaquettes (nb)</w:t>
            </w:r>
          </w:p>
        </w:tc>
        <w:tc>
          <w:tcPr>
            <w:cnfStyle w:val="000000100000"/>
            <w:tcW w:w="709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084">
            <w:pPr>
              <w:spacing w:after="0" w:line="240" w:lineRule="auto"/>
              <w:ind w:left="113" w:right="113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  <w:t>Panneaux (nb)</w:t>
            </w:r>
          </w:p>
        </w:tc>
      </w:tr>
      <w:tr>
        <w:trPr>
          <w:trHeight w:val="816"/>
        </w:trPr>
        <w:tc>
          <w:tcPr>
            <w:cnfStyle w:val="001000010000"/>
            <w:tcW w:w="1786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85">
            <w:pPr>
              <w:spacing w:after="0" w:line="240" w:lineRule="auto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567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86">
            <w:pPr>
              <w:spacing w:after="0" w:line="240" w:lineRule="auto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851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87">
            <w:pPr>
              <w:spacing w:after="0" w:line="240" w:lineRule="auto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850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88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  <w:t>Panneaux</w:t>
            </w:r>
          </w:p>
        </w:tc>
        <w:tc>
          <w:tcPr>
            <w:cnfStyle w:val="000000010000"/>
            <w:tcW w:w="1134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89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  <w:t>Cartographie</w:t>
            </w:r>
          </w:p>
        </w:tc>
        <w:tc>
          <w:tcPr>
            <w:cnfStyle w:val="000000010000"/>
            <w:tcW w:w="709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8A">
            <w:pPr>
              <w:spacing w:after="0" w:line="240" w:lineRule="auto"/>
              <w:rPr>
                <w:rFonts w:ascii="Aptos Narrow" w:cs="Times New Roman" w:eastAsia="Times New Roman" w:hAnsi="Aptos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cnfStyle w:val="000000010000"/>
            <w:tcW w:w="1163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8B">
            <w:pPr>
              <w:spacing w:after="0" w:line="240" w:lineRule="auto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680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8C">
            <w:pPr>
              <w:spacing w:after="0" w:line="240" w:lineRule="auto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709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8D">
            <w:pPr>
              <w:spacing w:after="0" w:line="240" w:lineRule="auto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708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8E">
            <w:pPr>
              <w:spacing w:after="0" w:line="240" w:lineRule="auto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709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8F">
            <w:pPr>
              <w:spacing w:after="0" w:line="240" w:lineRule="auto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cnfStyle w:val="001000100000"/>
            <w:tcW w:w="1786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0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  <w:t xml:space="preserve">   TOTAUX  JANVIER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1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00100000"/>
            <w:tcW w:w="851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2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19,95</w:t>
            </w:r>
          </w:p>
        </w:tc>
        <w:tc>
          <w:tcPr>
            <w:cnfStyle w:val="000000100000"/>
            <w:tcW w:w="85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3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cnfStyle w:val="000000100000"/>
            <w:tcW w:w="113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4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5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23600</w:t>
            </w:r>
          </w:p>
        </w:tc>
        <w:tc>
          <w:tcPr>
            <w:cnfStyle w:val="000000100000"/>
            <w:tcW w:w="1163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6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68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7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14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8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70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9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A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/>
        </w:trPr>
        <w:tc>
          <w:tcPr>
            <w:cnfStyle w:val="001000010000"/>
            <w:tcW w:w="1786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B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  <w:t xml:space="preserve">   TOTAUX  </w:t>
            </w:r>
            <w:r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  <w:t>FEVRIER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C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9</w:t>
            </w:r>
          </w:p>
        </w:tc>
        <w:tc>
          <w:tcPr>
            <w:cnfStyle w:val="000000010000"/>
            <w:tcW w:w="851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D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41,25</w:t>
            </w:r>
          </w:p>
        </w:tc>
        <w:tc>
          <w:tcPr>
            <w:cnfStyle w:val="000000010000"/>
            <w:tcW w:w="85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E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1,5</w:t>
            </w:r>
          </w:p>
        </w:tc>
        <w:tc>
          <w:tcPr>
            <w:cnfStyle w:val="000000010000"/>
            <w:tcW w:w="113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F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0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44500</w:t>
            </w:r>
          </w:p>
        </w:tc>
        <w:tc>
          <w:tcPr>
            <w:cnfStyle w:val="000000010000"/>
            <w:tcW w:w="1163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1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68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2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3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70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4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5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val="255"/>
        </w:trPr>
        <w:tc>
          <w:tcPr>
            <w:cnfStyle w:val="001000100000"/>
            <w:tcW w:w="1786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6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  <w:t xml:space="preserve">   TOTAUX  MARS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7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4</w:t>
            </w:r>
          </w:p>
        </w:tc>
        <w:tc>
          <w:tcPr>
            <w:cnfStyle w:val="000000100000"/>
            <w:tcW w:w="851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8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23</w:t>
            </w:r>
          </w:p>
        </w:tc>
        <w:tc>
          <w:tcPr>
            <w:cnfStyle w:val="000000100000"/>
            <w:tcW w:w="85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9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7,5</w:t>
            </w:r>
          </w:p>
        </w:tc>
        <w:tc>
          <w:tcPr>
            <w:cnfStyle w:val="000000100000"/>
            <w:tcW w:w="113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A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B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8500</w:t>
            </w:r>
          </w:p>
        </w:tc>
        <w:tc>
          <w:tcPr>
            <w:cnfStyle w:val="000000100000"/>
            <w:tcW w:w="1163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C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68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D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E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70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F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0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255"/>
        </w:trPr>
        <w:tc>
          <w:tcPr>
            <w:cnfStyle w:val="001000010000"/>
            <w:tcW w:w="1786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1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  <w:t xml:space="preserve">   TOTAUX  AVRIL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2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4</w:t>
            </w:r>
          </w:p>
        </w:tc>
        <w:tc>
          <w:tcPr>
            <w:cnfStyle w:val="000000010000"/>
            <w:tcW w:w="851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3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114</w:t>
            </w:r>
          </w:p>
        </w:tc>
        <w:tc>
          <w:tcPr>
            <w:cnfStyle w:val="000000010000"/>
            <w:tcW w:w="85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4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2,5</w:t>
            </w:r>
          </w:p>
        </w:tc>
        <w:tc>
          <w:tcPr>
            <w:cnfStyle w:val="000000010000"/>
            <w:tcW w:w="113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5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6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1163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7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68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8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9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70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A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B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/>
        </w:trPr>
        <w:tc>
          <w:tcPr>
            <w:cnfStyle w:val="001000100000"/>
            <w:tcW w:w="1786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C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  <w:t xml:space="preserve">   TOTAUX  MAI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D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cnfStyle w:val="000000100000"/>
            <w:tcW w:w="851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E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131</w:t>
            </w:r>
          </w:p>
        </w:tc>
        <w:tc>
          <w:tcPr>
            <w:cnfStyle w:val="000000100000"/>
            <w:tcW w:w="85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F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9</w:t>
            </w:r>
          </w:p>
        </w:tc>
        <w:tc>
          <w:tcPr>
            <w:cnfStyle w:val="000000100000"/>
            <w:tcW w:w="113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0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1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27900</w:t>
            </w:r>
          </w:p>
        </w:tc>
        <w:tc>
          <w:tcPr>
            <w:cnfStyle w:val="000000100000"/>
            <w:tcW w:w="1163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2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1700</w:t>
            </w:r>
          </w:p>
        </w:tc>
        <w:tc>
          <w:tcPr>
            <w:cnfStyle w:val="000000100000"/>
            <w:tcW w:w="68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3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4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70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5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18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6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/>
        </w:trPr>
        <w:tc>
          <w:tcPr>
            <w:cnfStyle w:val="001000010000"/>
            <w:tcW w:w="1786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7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  <w:t xml:space="preserve">   TOTAUX  JUIN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8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00010000"/>
            <w:tcW w:w="851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9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140</w:t>
            </w:r>
          </w:p>
        </w:tc>
        <w:tc>
          <w:tcPr>
            <w:cnfStyle w:val="000000010000"/>
            <w:tcW w:w="85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A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00010000"/>
            <w:tcW w:w="113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B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C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12000</w:t>
            </w:r>
          </w:p>
        </w:tc>
        <w:tc>
          <w:tcPr>
            <w:cnfStyle w:val="000000010000"/>
            <w:tcW w:w="1163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D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1600</w:t>
            </w:r>
          </w:p>
        </w:tc>
        <w:tc>
          <w:tcPr>
            <w:cnfStyle w:val="000000010000"/>
            <w:tcW w:w="68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E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F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70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0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21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1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val="255"/>
        </w:trPr>
        <w:tc>
          <w:tcPr>
            <w:cnfStyle w:val="001000100000"/>
            <w:tcW w:w="1786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2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  <w:t xml:space="preserve">   TOTAUX  JUILLET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3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9</w:t>
            </w:r>
          </w:p>
        </w:tc>
        <w:tc>
          <w:tcPr>
            <w:cnfStyle w:val="000000100000"/>
            <w:tcW w:w="851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4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72,5</w:t>
            </w:r>
          </w:p>
        </w:tc>
        <w:tc>
          <w:tcPr>
            <w:cnfStyle w:val="000000100000"/>
            <w:tcW w:w="85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5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00100000"/>
            <w:tcW w:w="113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6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7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57800</w:t>
            </w:r>
          </w:p>
        </w:tc>
        <w:tc>
          <w:tcPr>
            <w:cnfStyle w:val="000000100000"/>
            <w:tcW w:w="1163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8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3150</w:t>
            </w:r>
          </w:p>
        </w:tc>
        <w:tc>
          <w:tcPr>
            <w:cnfStyle w:val="000000100000"/>
            <w:tcW w:w="68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9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A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70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B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C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val="255"/>
        </w:trPr>
        <w:tc>
          <w:tcPr>
            <w:cnfStyle w:val="001000010000"/>
            <w:tcW w:w="1786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D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  <w:t xml:space="preserve">   TOTAUX  AOUT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E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00010000"/>
            <w:tcW w:w="851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F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40,5</w:t>
            </w:r>
          </w:p>
        </w:tc>
        <w:tc>
          <w:tcPr>
            <w:cnfStyle w:val="000000010000"/>
            <w:tcW w:w="85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0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00010000"/>
            <w:tcW w:w="113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1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26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2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38000</w:t>
            </w:r>
          </w:p>
        </w:tc>
        <w:tc>
          <w:tcPr>
            <w:cnfStyle w:val="000000010000"/>
            <w:tcW w:w="1163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3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150</w:t>
            </w:r>
          </w:p>
        </w:tc>
        <w:tc>
          <w:tcPr>
            <w:cnfStyle w:val="000000010000"/>
            <w:tcW w:w="68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4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5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70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6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7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/>
        </w:trPr>
        <w:tc>
          <w:tcPr>
            <w:cnfStyle w:val="001000100000"/>
            <w:tcW w:w="1786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8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  <w:t xml:space="preserve">   TOTAUX  SEPTEMBRE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9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00100000"/>
            <w:tcW w:w="851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A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27</w:t>
            </w:r>
          </w:p>
        </w:tc>
        <w:tc>
          <w:tcPr>
            <w:cnfStyle w:val="000000100000"/>
            <w:tcW w:w="85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B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00100000"/>
            <w:tcW w:w="113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C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D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14000</w:t>
            </w:r>
          </w:p>
        </w:tc>
        <w:tc>
          <w:tcPr>
            <w:cnfStyle w:val="000000100000"/>
            <w:tcW w:w="1163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E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550</w:t>
            </w:r>
          </w:p>
        </w:tc>
        <w:tc>
          <w:tcPr>
            <w:cnfStyle w:val="000000100000"/>
            <w:tcW w:w="68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F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0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70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1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2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/>
        </w:trPr>
        <w:tc>
          <w:tcPr>
            <w:cnfStyle w:val="001000010000"/>
            <w:tcW w:w="1786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3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  <w:t xml:space="preserve">   TOTAUX  OCTOBRE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4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4</w:t>
            </w:r>
          </w:p>
        </w:tc>
        <w:tc>
          <w:tcPr>
            <w:cnfStyle w:val="000000010000"/>
            <w:tcW w:w="851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5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86</w:t>
            </w:r>
          </w:p>
        </w:tc>
        <w:tc>
          <w:tcPr>
            <w:cnfStyle w:val="000000010000"/>
            <w:tcW w:w="85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6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113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7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33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8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7,3</w:t>
            </w:r>
          </w:p>
        </w:tc>
        <w:tc>
          <w:tcPr>
            <w:cnfStyle w:val="000000010000"/>
            <w:tcW w:w="1163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9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35</w:t>
            </w:r>
          </w:p>
        </w:tc>
        <w:tc>
          <w:tcPr>
            <w:cnfStyle w:val="000000010000"/>
            <w:tcW w:w="68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A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B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70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C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25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D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/>
        </w:trPr>
        <w:tc>
          <w:tcPr>
            <w:cnfStyle w:val="001000100000"/>
            <w:tcW w:w="1786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E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  <w:t xml:space="preserve">   TOTAUX  NOVEMBRE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F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00100000"/>
            <w:tcW w:w="851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0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76</w:t>
            </w:r>
          </w:p>
        </w:tc>
        <w:tc>
          <w:tcPr>
            <w:cnfStyle w:val="000000100000"/>
            <w:tcW w:w="85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1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113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2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49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3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21</w:t>
            </w:r>
          </w:p>
        </w:tc>
        <w:tc>
          <w:tcPr>
            <w:cnfStyle w:val="000000100000"/>
            <w:tcW w:w="1163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4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68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5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6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12</w:t>
            </w:r>
          </w:p>
        </w:tc>
        <w:tc>
          <w:tcPr>
            <w:cnfStyle w:val="000000100000"/>
            <w:tcW w:w="70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7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31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8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/>
        </w:trPr>
        <w:tc>
          <w:tcPr>
            <w:cnfStyle w:val="001000010000"/>
            <w:tcW w:w="1786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9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  <w:t xml:space="preserve">   TOTAUX  </w:t>
            </w:r>
            <w:r>
              <w:rPr>
                <w:rFonts w:ascii="Aptos Narrow" w:cs="Times New Roman" w:eastAsia="Times New Roman" w:hAnsi="Aptos Narrow"/>
                <w:color w:val="000000"/>
                <w:sz w:val="14"/>
                <w:szCs w:val="14"/>
              </w:rPr>
              <w:t>DÉCEMBRE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A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00010000"/>
            <w:tcW w:w="851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B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cnfStyle w:val="000000010000"/>
            <w:tcW w:w="85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C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113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D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12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E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1163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F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68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10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11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70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12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13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/>
        </w:trPr>
        <w:tc>
          <w:tcPr>
            <w:cnfStyle w:val="001000100000"/>
            <w:tcW w:w="1786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4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color w:val="000000"/>
                <w:sz w:val="18"/>
                <w:szCs w:val="18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18"/>
                <w:szCs w:val="18"/>
              </w:rPr>
              <w:t xml:space="preserve">   Travaux sur l'année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5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851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6">
            <w:pPr>
              <w:spacing w:after="0" w:line="240" w:lineRule="auto"/>
              <w:jc w:val="right"/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color w:val="000000"/>
                <w:sz w:val="20"/>
                <w:szCs w:val="20"/>
              </w:rPr>
              <w:t>100</w:t>
            </w:r>
          </w:p>
        </w:tc>
        <w:tc>
          <w:tcPr>
            <w:cnfStyle w:val="000000100000"/>
            <w:tcW w:w="85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7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113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8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9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1163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A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68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B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C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70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D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E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cnfStyle w:val="001000010000"/>
            <w:tcW w:w="1786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F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20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cnfStyle w:val="000000010000"/>
            <w:tcW w:w="851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21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891</w:t>
            </w:r>
          </w:p>
        </w:tc>
        <w:tc>
          <w:tcPr>
            <w:cnfStyle w:val="000000010000"/>
            <w:tcW w:w="85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22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cnfStyle w:val="000000010000"/>
            <w:tcW w:w="113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23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24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cnfStyle w:val="000000010000"/>
            <w:tcW w:w="1163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25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7185</w:t>
            </w:r>
          </w:p>
        </w:tc>
        <w:tc>
          <w:tcPr>
            <w:cnfStyle w:val="000000010000"/>
            <w:tcW w:w="680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26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27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cnfStyle w:val="000000010000"/>
            <w:tcW w:w="70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28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cnfStyle w:val="000000010000"/>
            <w:tcW w:w="709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29">
            <w:pPr>
              <w:spacing w:after="0" w:line="240" w:lineRule="auto"/>
              <w:jc w:val="center"/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</w:tbl>
    <w:p w14:paraId="0000012A">
      <w:pPr>
        <w:pStyle w:val="ListParagraph"/>
        <w:numPr>
          <w:ilvl w:val="0"/>
          <w:numId w:val="5"/>
        </w:numPr>
        <w:spacing w:before="100" w:after="100" w:line="240" w:lineRule="auto"/>
        <w:jc w:val="both"/>
        <w:rPr>
          <w:rFonts w:asciiTheme="minorHAnsi" w:cstheme="minorHAnsi" w:eastAsia="Times New Roman" w:hAnsiTheme="minorHAnsi"/>
          <w:sz w:val="24"/>
          <w:szCs w:val="24"/>
        </w:rPr>
      </w:pPr>
      <w:r>
        <w:rPr>
          <w:rFonts w:asciiTheme="minorHAnsi" w:cstheme="minorHAnsi" w:eastAsia="Times New Roman" w:hAnsiTheme="minorHAnsi"/>
          <w:sz w:val="24"/>
          <w:szCs w:val="24"/>
        </w:rPr>
        <w:t>Nous avons consacré presque 900 heures pour entretenir et baliser nos sentiers en 2024. Une partie de ces heures a été utilisée pour notre projet de cartographie des panneaux directionnels. Nous vous présenterons le résultat de ce travail pendant la prochaine assemblée générale.</w:t>
      </w:r>
    </w:p>
    <w:p w14:paraId="0000012B">
      <w:pPr>
        <w:numPr>
          <w:ilvl w:val="1"/>
          <w:numId w:val="4"/>
        </w:numPr>
        <w:spacing w:before="100" w:after="100" w:line="240" w:lineRule="auto"/>
        <w:jc w:val="both"/>
        <w:rPr>
          <w:rFonts w:cstheme="minorHAnsi" w:eastAsia="Times New Roman"/>
          <w:sz w:val="24"/>
          <w:szCs w:val="24"/>
        </w:rPr>
      </w:pPr>
      <w:r>
        <w:rPr>
          <w:rFonts w:cstheme="minorHAnsi" w:eastAsia="Times New Roman"/>
          <w:sz w:val="24"/>
          <w:szCs w:val="24"/>
        </w:rPr>
        <w:t>Notre équipe accueille en 2025 deux nouveaux baliseurs. Le bénévolat se porte plutôt bien dans cette activité.</w:t>
      </w:r>
    </w:p>
    <w:p w14:paraId="0000012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</w:rPr>
      </w:pPr>
      <w:r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</w:rPr>
        <w:t>Divers</w:t>
      </w:r>
    </w:p>
    <w:p w14:paraId="0000012D">
      <w:pPr>
        <w:pStyle w:val="ListParagraph"/>
        <w:numPr>
          <w:ilvl w:val="1"/>
          <w:numId w:val="6"/>
        </w:numPr>
        <w:spacing w:after="0" w:line="240" w:lineRule="auto"/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</w:rPr>
      </w:pPr>
      <w:r>
        <w:rPr>
          <w:rFonts w:cstheme="minorHAnsi" w:eastAsia="Times New Roman"/>
          <w:sz w:val="24"/>
          <w:szCs w:val="24"/>
        </w:rPr>
        <w:t>Deux nouveaux candidats guide de randonnée vont faire leur forma</w:t>
      </w:r>
      <w:r>
        <w:rPr>
          <w:rFonts w:cstheme="minorHAnsi" w:eastAsia="Times New Roman"/>
          <w:sz w:val="24"/>
          <w:szCs w:val="24"/>
        </w:rPr>
        <w:t xml:space="preserve">tion ce printemps! Le bénévolat </w:t>
      </w:r>
      <w:r>
        <w:rPr>
          <w:rFonts w:cstheme="minorHAnsi" w:eastAsia="Times New Roman"/>
          <w:sz w:val="24"/>
          <w:szCs w:val="24"/>
        </w:rPr>
        <w:t>se porte bien aussi!</w:t>
      </w:r>
    </w:p>
    <w:p w14:paraId="0000012E">
      <w:pPr>
        <w:numPr>
          <w:ilvl w:val="1"/>
          <w:numId w:val="4"/>
        </w:numPr>
        <w:spacing w:before="240" w:after="100" w:line="240" w:lineRule="auto"/>
        <w:jc w:val="both"/>
        <w:rPr>
          <w:rFonts w:cstheme="minorHAnsi" w:eastAsia="Times New Roman"/>
          <w:sz w:val="24"/>
          <w:szCs w:val="24"/>
        </w:rPr>
      </w:pPr>
      <w:r>
        <w:rPr>
          <w:rFonts w:cstheme="minorHAnsi" w:eastAsia="Times New Roman"/>
          <w:sz w:val="24"/>
          <w:szCs w:val="24"/>
        </w:rPr>
        <w:t>Le prochain numéro de notre revue "Les Vosges" contiendra un bel article sur la poche de Colmar écrit par le président du musée de la poche à Turckheim. A lire impérativement.</w:t>
      </w:r>
    </w:p>
    <w:p w14:paraId="0000012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textWrapping"/>
      </w:r>
      <w:r>
        <w:rPr>
          <w:rFonts w:cstheme="minorHAnsi"/>
          <w:sz w:val="24"/>
          <w:szCs w:val="24"/>
        </w:rPr>
        <w:t xml:space="preserve">La prochaine réunion se tiendra </w:t>
      </w:r>
      <w:r>
        <w:rPr>
          <w:rFonts w:cstheme="minorHAnsi"/>
          <w:b/>
          <w:bCs/>
          <w:sz w:val="24"/>
          <w:szCs w:val="24"/>
        </w:rPr>
        <w:t xml:space="preserve">le </w:t>
      </w:r>
      <w:r>
        <w:rPr>
          <w:rFonts w:cstheme="minorHAnsi"/>
          <w:b/>
          <w:bCs/>
          <w:sz w:val="24"/>
          <w:szCs w:val="24"/>
        </w:rPr>
        <w:t xml:space="preserve">lundi 10 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mars </w:t>
      </w:r>
      <w:r>
        <w:rPr>
          <w:rFonts w:cstheme="minorHAnsi"/>
          <w:b/>
          <w:bCs/>
          <w:sz w:val="24"/>
          <w:szCs w:val="24"/>
        </w:rPr>
        <w:t>2025</w:t>
      </w:r>
      <w:r>
        <w:rPr>
          <w:rFonts w:cstheme="minorHAnsi"/>
          <w:b/>
          <w:bCs/>
          <w:sz w:val="24"/>
          <w:szCs w:val="24"/>
        </w:rPr>
        <w:t xml:space="preserve"> à 9h</w:t>
      </w:r>
      <w:r>
        <w:rPr>
          <w:rFonts w:cstheme="minorHAnsi"/>
          <w:sz w:val="24"/>
          <w:szCs w:val="24"/>
        </w:rPr>
        <w:t xml:space="preserve"> dans la salle de réunion de l’</w:t>
      </w:r>
      <w:r>
        <w:rPr>
          <w:rFonts w:cstheme="minorHAnsi"/>
          <w:sz w:val="24"/>
          <w:szCs w:val="24"/>
        </w:rPr>
        <w:t>ADT</w:t>
      </w:r>
      <w:r>
        <w:rPr>
          <w:rFonts w:cstheme="minorHAnsi"/>
          <w:sz w:val="24"/>
          <w:szCs w:val="24"/>
        </w:rPr>
        <w:t>.</w:t>
      </w:r>
    </w:p>
    <w:sectPr>
      <w:pgSz w:w="11906" w:h="16838"/>
      <w:pgMar w:top="851" w:right="1274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 w:val="o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76091" w:themeColor="accent1" w:themeShade="bf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6"/>
      <w:numFmt w:val="bullet"/>
      <w:lvlText w:val="-"/>
      <w:lvlJc w:val="left"/>
      <w:pPr>
        <w:ind w:left="720" w:hanging="360"/>
      </w:pPr>
      <w:rPr>
        <w:rFonts w:ascii="Calibri" w:cs="Times New Roman" w:eastAsia="Calibri" w:hAnsi="Calibri" w:hint="default"/>
        <w:b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C3FCE"/>
    <w:rsid w:val="00001ABD"/>
    <w:rsid w:val="00002356"/>
    <w:rsid w:val="000160E0"/>
    <w:rsid w:val="00043AD2"/>
    <w:rsid w:val="000458CF"/>
    <w:rsid w:val="000519FE"/>
    <w:rsid w:val="00052DAE"/>
    <w:rsid w:val="000564A7"/>
    <w:rsid w:val="00074E5C"/>
    <w:rsid w:val="000A6DB7"/>
    <w:rsid w:val="000E54FA"/>
    <w:rsid w:val="00100224"/>
    <w:rsid w:val="00111AFA"/>
    <w:rsid w:val="00111E5C"/>
    <w:rsid w:val="00124C64"/>
    <w:rsid w:val="001445BF"/>
    <w:rsid w:val="00147D0F"/>
    <w:rsid w:val="00164BB2"/>
    <w:rsid w:val="00166F09"/>
    <w:rsid w:val="00196C38"/>
    <w:rsid w:val="001A2896"/>
    <w:rsid w:val="001A5240"/>
    <w:rsid w:val="001B0179"/>
    <w:rsid w:val="001B0994"/>
    <w:rsid w:val="001B3583"/>
    <w:rsid w:val="001B376E"/>
    <w:rsid w:val="001B41EA"/>
    <w:rsid w:val="001B5C57"/>
    <w:rsid w:val="001B6CC7"/>
    <w:rsid w:val="001E34EA"/>
    <w:rsid w:val="001E47DD"/>
    <w:rsid w:val="001E57FC"/>
    <w:rsid w:val="001E5952"/>
    <w:rsid w:val="001F2438"/>
    <w:rsid w:val="00201E23"/>
    <w:rsid w:val="002020E3"/>
    <w:rsid w:val="0024276A"/>
    <w:rsid w:val="00246ECA"/>
    <w:rsid w:val="00247903"/>
    <w:rsid w:val="00252BF7"/>
    <w:rsid w:val="00254E16"/>
    <w:rsid w:val="0026242D"/>
    <w:rsid w:val="002679EA"/>
    <w:rsid w:val="00277562"/>
    <w:rsid w:val="002A3F15"/>
    <w:rsid w:val="002B072B"/>
    <w:rsid w:val="002E1D31"/>
    <w:rsid w:val="002E367C"/>
    <w:rsid w:val="00356FF6"/>
    <w:rsid w:val="00362D99"/>
    <w:rsid w:val="00364CBE"/>
    <w:rsid w:val="00373D65"/>
    <w:rsid w:val="0039300E"/>
    <w:rsid w:val="003A104B"/>
    <w:rsid w:val="003B30F8"/>
    <w:rsid w:val="003B58BB"/>
    <w:rsid w:val="003C3FCE"/>
    <w:rsid w:val="003E4C33"/>
    <w:rsid w:val="003E6227"/>
    <w:rsid w:val="003E6C4E"/>
    <w:rsid w:val="004074D1"/>
    <w:rsid w:val="00413F3B"/>
    <w:rsid w:val="00432A90"/>
    <w:rsid w:val="00444F51"/>
    <w:rsid w:val="00445B9E"/>
    <w:rsid w:val="00455160"/>
    <w:rsid w:val="0047093B"/>
    <w:rsid w:val="00484AD6"/>
    <w:rsid w:val="004C7D1E"/>
    <w:rsid w:val="004D1E3C"/>
    <w:rsid w:val="004E2B22"/>
    <w:rsid w:val="004F70DB"/>
    <w:rsid w:val="00501969"/>
    <w:rsid w:val="00511EFE"/>
    <w:rsid w:val="00511F7D"/>
    <w:rsid w:val="00540241"/>
    <w:rsid w:val="005428D5"/>
    <w:rsid w:val="005561F2"/>
    <w:rsid w:val="005801D7"/>
    <w:rsid w:val="005A2AF4"/>
    <w:rsid w:val="005A7B2A"/>
    <w:rsid w:val="005E0491"/>
    <w:rsid w:val="006148B4"/>
    <w:rsid w:val="00616CED"/>
    <w:rsid w:val="00663B11"/>
    <w:rsid w:val="00670A82"/>
    <w:rsid w:val="006946A4"/>
    <w:rsid w:val="006B185D"/>
    <w:rsid w:val="006B3DB1"/>
    <w:rsid w:val="006C3F55"/>
    <w:rsid w:val="006E7553"/>
    <w:rsid w:val="007020EE"/>
    <w:rsid w:val="007032DB"/>
    <w:rsid w:val="00716A66"/>
    <w:rsid w:val="007327CB"/>
    <w:rsid w:val="00732E14"/>
    <w:rsid w:val="00736C2B"/>
    <w:rsid w:val="00743FD5"/>
    <w:rsid w:val="007513A0"/>
    <w:rsid w:val="00763D7F"/>
    <w:rsid w:val="00774164"/>
    <w:rsid w:val="00790B21"/>
    <w:rsid w:val="00793E7F"/>
    <w:rsid w:val="007B718E"/>
    <w:rsid w:val="007C7873"/>
    <w:rsid w:val="007D7E37"/>
    <w:rsid w:val="007E5D2D"/>
    <w:rsid w:val="007F5D90"/>
    <w:rsid w:val="00800C79"/>
    <w:rsid w:val="008014E0"/>
    <w:rsid w:val="00815EFC"/>
    <w:rsid w:val="008508E7"/>
    <w:rsid w:val="00851EE5"/>
    <w:rsid w:val="008613E5"/>
    <w:rsid w:val="00870AE2"/>
    <w:rsid w:val="008736AF"/>
    <w:rsid w:val="008C1AC0"/>
    <w:rsid w:val="008D424D"/>
    <w:rsid w:val="008D7A7C"/>
    <w:rsid w:val="008E601A"/>
    <w:rsid w:val="0090520E"/>
    <w:rsid w:val="00910873"/>
    <w:rsid w:val="00913BB0"/>
    <w:rsid w:val="00924074"/>
    <w:rsid w:val="00930E52"/>
    <w:rsid w:val="0093600C"/>
    <w:rsid w:val="00943F6B"/>
    <w:rsid w:val="0095063D"/>
    <w:rsid w:val="009547CD"/>
    <w:rsid w:val="00971138"/>
    <w:rsid w:val="009A1341"/>
    <w:rsid w:val="009A517F"/>
    <w:rsid w:val="009D6D64"/>
    <w:rsid w:val="009E665F"/>
    <w:rsid w:val="009F33AB"/>
    <w:rsid w:val="00A274E8"/>
    <w:rsid w:val="00A37CE8"/>
    <w:rsid w:val="00A43D96"/>
    <w:rsid w:val="00A629C8"/>
    <w:rsid w:val="00AE2166"/>
    <w:rsid w:val="00B03503"/>
    <w:rsid w:val="00B1659A"/>
    <w:rsid w:val="00B24A11"/>
    <w:rsid w:val="00B24F16"/>
    <w:rsid w:val="00B33677"/>
    <w:rsid w:val="00B602E7"/>
    <w:rsid w:val="00B86C39"/>
    <w:rsid w:val="00BC2C84"/>
    <w:rsid w:val="00BC3CDE"/>
    <w:rsid w:val="00BE33F2"/>
    <w:rsid w:val="00BE4056"/>
    <w:rsid w:val="00BE6390"/>
    <w:rsid w:val="00BE6C2A"/>
    <w:rsid w:val="00C04D04"/>
    <w:rsid w:val="00C35A97"/>
    <w:rsid w:val="00C42919"/>
    <w:rsid w:val="00C4472D"/>
    <w:rsid w:val="00C607D5"/>
    <w:rsid w:val="00C65C91"/>
    <w:rsid w:val="00C93915"/>
    <w:rsid w:val="00C95683"/>
    <w:rsid w:val="00CB4122"/>
    <w:rsid w:val="00CD6521"/>
    <w:rsid w:val="00CE10F5"/>
    <w:rsid w:val="00CE5F10"/>
    <w:rsid w:val="00D114E0"/>
    <w:rsid w:val="00D2752C"/>
    <w:rsid w:val="00D45334"/>
    <w:rsid w:val="00D65D26"/>
    <w:rsid w:val="00D65EAE"/>
    <w:rsid w:val="00DA2012"/>
    <w:rsid w:val="00DB11B3"/>
    <w:rsid w:val="00DC2405"/>
    <w:rsid w:val="00DC6BAA"/>
    <w:rsid w:val="00DD5675"/>
    <w:rsid w:val="00DD7538"/>
    <w:rsid w:val="00DE7F72"/>
    <w:rsid w:val="00DF4468"/>
    <w:rsid w:val="00E14FF8"/>
    <w:rsid w:val="00E4366D"/>
    <w:rsid w:val="00E466B2"/>
    <w:rsid w:val="00E520AD"/>
    <w:rsid w:val="00E6149A"/>
    <w:rsid w:val="00E64E57"/>
    <w:rsid w:val="00E81503"/>
    <w:rsid w:val="00EA1959"/>
    <w:rsid w:val="00EA3E4C"/>
    <w:rsid w:val="00EC5E64"/>
    <w:rsid w:val="00ED2119"/>
    <w:rsid w:val="00ED4C63"/>
    <w:rsid w:val="00EE3939"/>
    <w:rsid w:val="00F02771"/>
    <w:rsid w:val="00F05ACE"/>
    <w:rsid w:val="00F22E52"/>
    <w:rsid w:val="00F269E9"/>
    <w:rsid w:val="00F35BC5"/>
    <w:rsid w:val="00F65219"/>
    <w:rsid w:val="00F83595"/>
    <w:rsid w:val="00F84DC3"/>
    <w:rsid w:val="00F87B73"/>
    <w:rsid w:val="00F9283F"/>
    <w:rsid w:val="00F979F3"/>
    <w:rsid w:val="00FA28BB"/>
    <w:rsid w:val="00FD61C1"/>
    <w:rsid w:val="00FE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fr-FR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99"/>
    <w:qFormat w:val="on"/>
    <w:pPr>
      <w:ind w:left="720"/>
    </w:pPr>
    <w:rPr>
      <w:rFonts w:ascii="Calibri" w:cs="Calibri" w:eastAsia="Calibri" w:hAnsi="Calibri"/>
    </w:rPr>
  </w:style>
  <w:style w:type="character" w:styleId="Strong">
    <w:name w:val="Strong"/>
    <w:basedOn w:val="DefaultParagraphFont"/>
    <w:uiPriority w:val="99"/>
    <w:qFormat w:val="on"/>
    <w:rPr>
      <w:b/>
      <w:bCs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paragraph" w:customStyle="1" w:styleId="Normal1">
    <w:name w:val="Normal1"/>
    <w:uiPriority w:val="99"/>
    <w:pPr>
      <w:spacing w:after="160" w:line="259" w:lineRule="auto"/>
    </w:pPr>
    <w:rPr>
      <w:rFonts w:ascii="Calibri" w:cs="Calibri" w:eastAsia="Calibri" w:hAnsi="Calibri"/>
      <w:lang w:eastAsia="fr-FR"/>
    </w:rPr>
  </w:style>
  <w:style w:type="character" w:customStyle="1" w:styleId="T2">
    <w:name w:val="T2"/>
    <w:uiPriority w:val="9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marie-luce</dc:creator>
  <cp:lastModifiedBy>Monique Servais</cp:lastModifiedBy>
</cp:coreProperties>
</file>