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1"/>
        <w:rPr>
          <w:rFonts w:ascii="Cambria" w:hAnsi="Cambria" w:eastAsia="Times New Roman" w:cs="Arial" w:asciiTheme="majorHAnsi" w:hAnsiTheme="majorHAnsi"/>
          <w:b/>
          <w:b/>
          <w:bCs/>
          <w:sz w:val="32"/>
        </w:rPr>
      </w:pPr>
      <w:r>
        <w:rPr/>
        <w:drawing>
          <wp:inline distT="0" distB="0" distL="0" distR="0">
            <wp:extent cx="1464945" cy="695325"/>
            <wp:effectExtent l="0" t="0" r="0" b="0"/>
            <wp:docPr id="1" name="Image 3" descr="C:\Users\marie-luce\Desktop\logovosg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marie-luce\Desktop\logovosgien.png"/>
                    <pic:cNvPicPr>
                      <a:picLocks noChangeAspect="1" noChangeArrowheads="1"/>
                    </pic:cNvPicPr>
                  </pic:nvPicPr>
                  <pic:blipFill>
                    <a:blip r:embed="rId2"/>
                    <a:stretch>
                      <a:fillRect/>
                    </a:stretch>
                  </pic:blipFill>
                  <pic:spPr bwMode="auto">
                    <a:xfrm>
                      <a:off x="0" y="0"/>
                      <a:ext cx="1464945" cy="695325"/>
                    </a:xfrm>
                    <a:prstGeom prst="rect">
                      <a:avLst/>
                    </a:prstGeom>
                  </pic:spPr>
                </pic:pic>
              </a:graphicData>
            </a:graphic>
          </wp:inline>
        </w:drawing>
      </w:r>
    </w:p>
    <w:p>
      <w:pPr>
        <w:pStyle w:val="Normal"/>
        <w:numPr>
          <w:ilvl w:val="0"/>
          <w:numId w:val="0"/>
        </w:numPr>
        <w:spacing w:lineRule="auto" w:line="240" w:beforeAutospacing="1" w:afterAutospacing="1"/>
        <w:jc w:val="center"/>
        <w:outlineLvl w:val="1"/>
        <w:rPr>
          <w:rFonts w:ascii="Arial" w:hAnsi="Arial" w:eastAsia="Times New Roman" w:cs="Arial"/>
          <w:b/>
          <w:b/>
          <w:bCs/>
          <w:sz w:val="32"/>
        </w:rPr>
      </w:pPr>
      <w:r>
        <w:rPr>
          <w:rFonts w:eastAsia="Times New Roman" w:cs="Arial" w:ascii="Arial" w:hAnsi="Arial"/>
          <w:b/>
          <w:bCs/>
          <w:sz w:val="32"/>
        </w:rPr>
        <w:t>Réunion du comité du 18-11-2021</w:t>
      </w:r>
    </w:p>
    <w:p>
      <w:pPr>
        <w:pStyle w:val="Normal"/>
        <w:jc w:val="both"/>
        <w:rPr>
          <w:rFonts w:ascii="Arial" w:hAnsi="Arial" w:eastAsia="Times New Roman" w:cs="Arial"/>
          <w:bCs/>
          <w:color w:val="000000" w:themeColor="text1"/>
        </w:rPr>
      </w:pPr>
      <w:r>
        <w:rPr>
          <w:rFonts w:eastAsia="Times New Roman" w:cs="Arial" w:ascii="Arial" w:hAnsi="Arial"/>
          <w:bCs/>
          <w:color w:val="000000" w:themeColor="text1"/>
        </w:rPr>
        <w:t>Etait à l’ordre du jour :</w:t>
      </w:r>
    </w:p>
    <w:p>
      <w:pPr>
        <w:pStyle w:val="Normal1"/>
        <w:numPr>
          <w:ilvl w:val="0"/>
          <w:numId w:val="1"/>
        </w:numPr>
        <w:spacing w:before="0" w:after="0"/>
        <w:jc w:val="both"/>
        <w:rPr>
          <w:rFonts w:ascii="Arial" w:hAnsi="Arial" w:eastAsia="Times New Roman" w:cs="Arial"/>
        </w:rPr>
      </w:pPr>
      <w:r>
        <w:rPr>
          <w:rFonts w:cs="Arial" w:ascii="Arial" w:hAnsi="Arial"/>
          <w:b/>
        </w:rPr>
        <w:t>Le programme des randonnées 2022 :</w:t>
      </w:r>
    </w:p>
    <w:p>
      <w:pPr>
        <w:pStyle w:val="Normal1"/>
        <w:spacing w:before="0" w:after="0"/>
        <w:ind w:left="720" w:hanging="0"/>
        <w:jc w:val="both"/>
        <w:rPr>
          <w:rFonts w:ascii="Arial" w:hAnsi="Arial" w:eastAsia="Times New Roman" w:cs="Arial"/>
        </w:rPr>
      </w:pPr>
      <w:r>
        <w:rPr>
          <w:rFonts w:eastAsia="Times New Roman" w:cs="Arial" w:ascii="Arial" w:hAnsi="Arial"/>
        </w:rPr>
      </w:r>
    </w:p>
    <w:p>
      <w:pPr>
        <w:pStyle w:val="Normal1"/>
        <w:tabs>
          <w:tab w:val="clear" w:pos="708"/>
          <w:tab w:val="left" w:pos="709" w:leader="none"/>
        </w:tabs>
        <w:spacing w:before="0" w:after="0"/>
        <w:jc w:val="both"/>
        <w:rPr>
          <w:rFonts w:ascii="Arial" w:hAnsi="Arial" w:eastAsia="Times New Roman" w:cs="Arial"/>
        </w:rPr>
      </w:pPr>
      <w:r>
        <w:rPr>
          <w:rFonts w:eastAsia="Times New Roman" w:cs="Arial" w:ascii="Arial" w:hAnsi="Arial"/>
        </w:rPr>
        <w:t xml:space="preserve">Le programme est finalisé </w:t>
      </w:r>
      <w:r>
        <w:rPr>
          <w:rFonts w:cs="Arial" w:ascii="Arial" w:hAnsi="Arial"/>
        </w:rPr>
        <w:t xml:space="preserve">et prêt à être imprimé. Il sera mis sous pli en décembre et </w:t>
      </w:r>
      <w:r>
        <w:rPr>
          <w:rFonts w:eastAsia="Times New Roman" w:cs="Arial" w:ascii="Arial" w:hAnsi="Arial"/>
        </w:rPr>
        <w:t>il est riche de belles sorties.</w:t>
      </w:r>
    </w:p>
    <w:p>
      <w:pPr>
        <w:pStyle w:val="Normal1"/>
        <w:tabs>
          <w:tab w:val="clear" w:pos="708"/>
          <w:tab w:val="left" w:pos="709" w:leader="none"/>
        </w:tabs>
        <w:spacing w:before="0" w:after="0"/>
        <w:jc w:val="both"/>
        <w:rPr>
          <w:rFonts w:ascii="Arial" w:hAnsi="Arial" w:eastAsia="Times New Roman" w:cs="Arial"/>
        </w:rPr>
      </w:pPr>
      <w:r>
        <w:rPr>
          <w:rFonts w:eastAsia="Times New Roman" w:cs="Arial" w:ascii="Arial" w:hAnsi="Arial"/>
        </w:rPr>
      </w:r>
    </w:p>
    <w:p>
      <w:pPr>
        <w:pStyle w:val="Normal"/>
        <w:numPr>
          <w:ilvl w:val="0"/>
          <w:numId w:val="1"/>
        </w:numPr>
        <w:spacing w:before="0" w:after="0"/>
        <w:jc w:val="both"/>
        <w:rPr>
          <w:rFonts w:ascii="Arial" w:hAnsi="Arial" w:cs="Arial"/>
          <w:b/>
          <w:b/>
        </w:rPr>
      </w:pPr>
      <w:r>
        <w:rPr>
          <w:rFonts w:cs="Arial" w:ascii="Arial" w:hAnsi="Arial"/>
          <w:b/>
        </w:rPr>
        <w:t>Le projet de film promotionnel : </w:t>
      </w:r>
    </w:p>
    <w:p>
      <w:pPr>
        <w:pStyle w:val="Normal1"/>
        <w:tabs>
          <w:tab w:val="clear" w:pos="708"/>
          <w:tab w:val="left" w:pos="709" w:leader="none"/>
        </w:tabs>
        <w:spacing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t>Le projet de film promotionnel, décidé pendant notre dernière réunion, est entré en phase préparatoire pour de premiers tournages en janvier. L’objectif de disponibilité restant  septembre 2022.</w:t>
      </w:r>
    </w:p>
    <w:p>
      <w:pPr>
        <w:pStyle w:val="Normal"/>
        <w:spacing w:lineRule="auto" w:line="240" w:before="0" w:after="0"/>
        <w:jc w:val="both"/>
        <w:rPr>
          <w:rFonts w:ascii="Arial" w:hAnsi="Arial" w:eastAsia="Times New Roman" w:cs="Arial"/>
        </w:rPr>
      </w:pPr>
      <w:r>
        <w:rPr>
          <w:rFonts w:eastAsia="Times New Roman" w:cs="Arial" w:ascii="Arial" w:hAnsi="Arial"/>
        </w:rPr>
        <w:t> </w:t>
      </w:r>
    </w:p>
    <w:p>
      <w:pPr>
        <w:pStyle w:val="Normal1"/>
        <w:numPr>
          <w:ilvl w:val="0"/>
          <w:numId w:val="1"/>
        </w:numPr>
        <w:spacing w:before="0" w:after="0"/>
        <w:jc w:val="both"/>
        <w:rPr>
          <w:rFonts w:ascii="Arial" w:hAnsi="Arial" w:eastAsia="Times New Roman" w:cs="Arial"/>
        </w:rPr>
      </w:pPr>
      <w:r>
        <w:rPr>
          <w:rFonts w:cs="Arial" w:ascii="Arial" w:hAnsi="Arial"/>
          <w:b/>
        </w:rPr>
        <w:t>Les 150 ans du Club Vosgien :</w:t>
      </w:r>
      <w:r>
        <w:rPr>
          <w:rFonts w:cs="Arial" w:ascii="Arial" w:hAnsi="Arial"/>
        </w:rPr>
        <w:t> </w:t>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t>Un groupe de travail a été formé pour définir une manifestation dans le cadre des 150 ans du club vosgien.</w:t>
      </w:r>
    </w:p>
    <w:p>
      <w:pPr>
        <w:pStyle w:val="Normal"/>
        <w:spacing w:before="0" w:after="0"/>
        <w:jc w:val="both"/>
        <w:rPr>
          <w:rFonts w:ascii="Arial" w:hAnsi="Arial" w:cs="Arial"/>
          <w:b/>
          <w:b/>
          <w:color w:val="FF0000"/>
        </w:rPr>
      </w:pPr>
      <w:r>
        <w:rPr>
          <w:rFonts w:cs="Arial" w:ascii="Arial" w:hAnsi="Arial"/>
          <w:b/>
          <w:color w:val="FF0000"/>
        </w:rPr>
      </w:r>
    </w:p>
    <w:p>
      <w:pPr>
        <w:pStyle w:val="Normal"/>
        <w:numPr>
          <w:ilvl w:val="0"/>
          <w:numId w:val="1"/>
        </w:numPr>
        <w:spacing w:before="0" w:after="0"/>
        <w:jc w:val="both"/>
        <w:rPr>
          <w:rFonts w:ascii="Arial" w:hAnsi="Arial" w:cs="Arial"/>
          <w:b/>
          <w:b/>
        </w:rPr>
      </w:pPr>
      <w:r>
        <w:rPr>
          <w:rFonts w:cs="Arial" w:ascii="Arial" w:hAnsi="Arial"/>
          <w:b/>
        </w:rPr>
        <w:t>Les Assises de la Fédération du Club Vosgien :</w:t>
      </w:r>
    </w:p>
    <w:p>
      <w:pPr>
        <w:pStyle w:val="Normal"/>
        <w:spacing w:before="0" w:after="0"/>
        <w:ind w:left="720" w:hanging="0"/>
        <w:jc w:val="both"/>
        <w:rPr>
          <w:rFonts w:ascii="Arial" w:hAnsi="Arial" w:cs="Arial"/>
          <w:b/>
          <w:b/>
        </w:rPr>
      </w:pPr>
      <w:r>
        <w:rPr>
          <w:rFonts w:cs="Arial" w:ascii="Arial" w:hAnsi="Arial"/>
          <w:b/>
        </w:rPr>
      </w:r>
    </w:p>
    <w:p>
      <w:pPr>
        <w:pStyle w:val="Normal"/>
        <w:spacing w:before="0" w:after="0"/>
        <w:jc w:val="both"/>
        <w:rPr>
          <w:rFonts w:ascii="Arial" w:hAnsi="Arial" w:cs="Arial"/>
        </w:rPr>
      </w:pPr>
      <w:r>
        <w:rPr>
          <w:rFonts w:cs="Arial" w:ascii="Arial" w:hAnsi="Arial"/>
        </w:rPr>
        <w:t xml:space="preserve"> </w:t>
      </w:r>
      <w:r>
        <w:rPr>
          <w:rFonts w:cs="Arial" w:ascii="Arial" w:hAnsi="Arial"/>
        </w:rPr>
        <w:t>Elles ont eu lieu le 22 octobre à Gérardmer.</w:t>
      </w:r>
    </w:p>
    <w:p>
      <w:pPr>
        <w:pStyle w:val="Normal"/>
        <w:spacing w:before="0" w:after="0"/>
        <w:ind w:left="-142" w:hanging="0"/>
        <w:jc w:val="both"/>
        <w:rPr>
          <w:rFonts w:ascii="Arial" w:hAnsi="Arial" w:cs="Arial"/>
          <w:b/>
          <w:b/>
        </w:rPr>
      </w:pPr>
      <w:r>
        <w:rPr>
          <w:rFonts w:cs="Arial" w:ascii="Arial" w:hAnsi="Arial"/>
          <w:b/>
        </w:rPr>
      </w:r>
    </w:p>
    <w:p>
      <w:pPr>
        <w:pStyle w:val="ListParagraph"/>
        <w:numPr>
          <w:ilvl w:val="0"/>
          <w:numId w:val="3"/>
        </w:numPr>
        <w:spacing w:before="0" w:after="0"/>
        <w:contextualSpacing/>
        <w:jc w:val="both"/>
        <w:rPr>
          <w:rFonts w:ascii="Arial" w:hAnsi="Arial" w:cs="Arial"/>
          <w:b/>
          <w:b/>
        </w:rPr>
      </w:pPr>
      <w:r>
        <w:rPr>
          <w:rFonts w:cs="Arial" w:ascii="Arial" w:hAnsi="Arial"/>
        </w:rPr>
        <w:t>Un nouveau logo a été adopté :</w:t>
      </w:r>
    </w:p>
    <w:p>
      <w:pPr>
        <w:pStyle w:val="ListParagraph"/>
        <w:tabs>
          <w:tab w:val="clear" w:pos="708"/>
          <w:tab w:val="left" w:pos="3402" w:leader="none"/>
          <w:tab w:val="left" w:pos="3544" w:leader="none"/>
        </w:tabs>
        <w:spacing w:before="0" w:after="0"/>
        <w:ind w:left="1068" w:hanging="0"/>
        <w:contextualSpacing/>
        <w:jc w:val="both"/>
        <w:rPr>
          <w:rFonts w:ascii="Arial" w:hAnsi="Arial" w:cs="Arial"/>
          <w:b/>
          <w:b/>
        </w:rPr>
      </w:pPr>
      <w:r>
        <w:rPr>
          <w:rFonts w:cs="Arial" w:ascii="Arial" w:hAnsi="Arial"/>
          <w:b/>
        </w:rPr>
        <w:drawing>
          <wp:anchor behindDoc="0" distT="0" distB="0" distL="0" distR="0" simplePos="0" locked="0" layoutInCell="0" allowOverlap="1" relativeHeight="3">
            <wp:simplePos x="0" y="0"/>
            <wp:positionH relativeFrom="column">
              <wp:posOffset>2234565</wp:posOffset>
            </wp:positionH>
            <wp:positionV relativeFrom="paragraph">
              <wp:posOffset>140335</wp:posOffset>
            </wp:positionV>
            <wp:extent cx="1467485" cy="542290"/>
            <wp:effectExtent l="0" t="0" r="0" b="0"/>
            <wp:wrapNone/>
            <wp:docPr id="2" name="Image 1" descr="C:\Users\marie-luce\Desktop\logosanscol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marie-luce\Desktop\logosanscolmar.png"/>
                    <pic:cNvPicPr>
                      <a:picLocks noChangeAspect="1" noChangeArrowheads="1"/>
                    </pic:cNvPicPr>
                  </pic:nvPicPr>
                  <pic:blipFill>
                    <a:blip r:embed="rId3"/>
                    <a:stretch>
                      <a:fillRect/>
                    </a:stretch>
                  </pic:blipFill>
                  <pic:spPr bwMode="auto">
                    <a:xfrm>
                      <a:off x="0" y="0"/>
                      <a:ext cx="1467485" cy="542290"/>
                    </a:xfrm>
                    <a:prstGeom prst="rect">
                      <a:avLst/>
                    </a:prstGeom>
                  </pic:spPr>
                </pic:pic>
              </a:graphicData>
            </a:graphic>
          </wp:anchor>
        </w:drawing>
      </w:r>
    </w:p>
    <w:p>
      <w:pPr>
        <w:pStyle w:val="ListParagraph"/>
        <w:spacing w:before="0" w:after="0"/>
        <w:ind w:left="1068" w:hanging="0"/>
        <w:contextualSpacing/>
        <w:jc w:val="both"/>
        <w:rPr>
          <w:rFonts w:ascii="Arial" w:hAnsi="Arial" w:cs="Arial"/>
          <w:b/>
          <w:b/>
          <w:color w:val="FF0000"/>
        </w:rPr>
      </w:pPr>
      <w:r>
        <w:rPr>
          <w:rFonts w:cs="Arial" w:ascii="Arial" w:hAnsi="Arial"/>
          <w:b/>
          <w:color w:val="FF0000"/>
        </w:rPr>
      </w:r>
    </w:p>
    <w:p>
      <w:pPr>
        <w:pStyle w:val="ListParagraph"/>
        <w:spacing w:before="0" w:after="0"/>
        <w:ind w:left="1068" w:hanging="0"/>
        <w:contextualSpacing/>
        <w:jc w:val="both"/>
        <w:rPr>
          <w:rFonts w:ascii="Arial" w:hAnsi="Arial" w:cs="Arial"/>
          <w:b/>
          <w:b/>
          <w:color w:val="FF0000"/>
        </w:rPr>
      </w:pPr>
      <w:r>
        <w:rPr>
          <w:rFonts w:cs="Arial" w:ascii="Arial" w:hAnsi="Arial"/>
          <w:b/>
          <w:color w:val="FF0000"/>
        </w:rPr>
      </w:r>
    </w:p>
    <w:p>
      <w:pPr>
        <w:pStyle w:val="ListParagraph"/>
        <w:spacing w:before="0" w:after="0"/>
        <w:ind w:left="1068" w:hanging="0"/>
        <w:contextualSpacing/>
        <w:jc w:val="both"/>
        <w:rPr>
          <w:rFonts w:ascii="Arial" w:hAnsi="Arial" w:cs="Arial"/>
          <w:b/>
          <w:b/>
          <w:color w:val="FF0000"/>
        </w:rPr>
      </w:pPr>
      <w:r>
        <w:rPr>
          <w:rFonts w:cs="Arial" w:ascii="Arial" w:hAnsi="Arial"/>
          <w:b/>
          <w:color w:val="FF0000"/>
        </w:rPr>
      </w:r>
    </w:p>
    <w:p>
      <w:pPr>
        <w:pStyle w:val="ListParagraph"/>
        <w:spacing w:before="0" w:after="0"/>
        <w:ind w:left="1068" w:hanging="0"/>
        <w:contextualSpacing/>
        <w:jc w:val="both"/>
        <w:rPr>
          <w:rFonts w:ascii="Arial" w:hAnsi="Arial" w:cs="Arial"/>
          <w:b/>
          <w:b/>
          <w:color w:val="FF0000"/>
        </w:rPr>
      </w:pPr>
      <w:r>
        <w:rPr>
          <w:rFonts w:cs="Arial" w:ascii="Arial" w:hAnsi="Arial"/>
          <w:b/>
          <w:color w:val="FF0000"/>
        </w:rPr>
      </w:r>
    </w:p>
    <w:p>
      <w:pPr>
        <w:pStyle w:val="ListParagraph"/>
        <w:numPr>
          <w:ilvl w:val="0"/>
          <w:numId w:val="4"/>
        </w:numPr>
        <w:spacing w:before="0" w:after="0"/>
        <w:ind w:left="1068" w:hanging="425"/>
        <w:contextualSpacing/>
        <w:jc w:val="both"/>
        <w:rPr>
          <w:rFonts w:ascii="Arial" w:hAnsi="Arial" w:cs="Arial"/>
          <w:color w:val="FF0000"/>
        </w:rPr>
      </w:pPr>
      <w:r>
        <w:rPr>
          <w:rFonts w:cs="Arial" w:ascii="Arial" w:hAnsi="Arial"/>
          <w:b/>
        </w:rPr>
        <w:t>La carte de membre va évoluer, elle sera dématérialisée</w:t>
      </w:r>
      <w:r>
        <w:rPr>
          <w:rFonts w:cs="Arial" w:ascii="Arial" w:hAnsi="Arial"/>
        </w:rPr>
        <w:t xml:space="preserve"> en 2022 ainsi vous ne recevrez plus votre vignette et votre carte vous sera envoyée par mail ou par courrier postal pour ceux qui ne disposent pas d’adresse mail. Des informations détaillées seront envoyées à tous les membres en fin d’année. Vous trouverez plus d’informations sur ce blog prochainement.</w:t>
      </w:r>
    </w:p>
    <w:p>
      <w:pPr>
        <w:pStyle w:val="ListParagraph"/>
        <w:spacing w:before="0" w:after="0"/>
        <w:ind w:left="1068" w:hanging="0"/>
        <w:contextualSpacing/>
        <w:jc w:val="both"/>
        <w:rPr>
          <w:rFonts w:ascii="Arial" w:hAnsi="Arial" w:cs="Arial"/>
          <w:color w:val="FF0000"/>
        </w:rPr>
      </w:pPr>
      <w:r>
        <w:rPr>
          <w:rFonts w:cs="Arial" w:ascii="Arial" w:hAnsi="Arial"/>
          <w:color w:val="FF0000"/>
        </w:rPr>
      </w:r>
    </w:p>
    <w:p>
      <w:pPr>
        <w:pStyle w:val="ListParagraph"/>
        <w:numPr>
          <w:ilvl w:val="0"/>
          <w:numId w:val="2"/>
        </w:numPr>
        <w:jc w:val="both"/>
        <w:rPr>
          <w:rFonts w:ascii="Arial" w:hAnsi="Arial" w:eastAsia="Times New Roman" w:cs="Arial"/>
          <w:b/>
          <w:b/>
          <w:bCs/>
        </w:rPr>
      </w:pPr>
      <w:r>
        <w:rPr>
          <w:rFonts w:eastAsia="Times New Roman" w:cs="Arial" w:ascii="Arial" w:hAnsi="Arial"/>
          <w:b/>
          <w:bCs/>
        </w:rPr>
        <w:t>Le compte rendu d’activités :</w:t>
      </w:r>
    </w:p>
    <w:p>
      <w:pPr>
        <w:pStyle w:val="ListParagraph"/>
        <w:jc w:val="both"/>
        <w:rPr>
          <w:rFonts w:ascii="Arial" w:hAnsi="Arial" w:eastAsia="Times New Roman" w:cs="Arial"/>
          <w:b/>
          <w:b/>
          <w:bCs/>
        </w:rPr>
      </w:pPr>
      <w:r>
        <w:rPr>
          <w:rFonts w:eastAsia="Times New Roman" w:cs="Arial" w:ascii="Arial" w:hAnsi="Arial"/>
          <w:b/>
          <w:bCs/>
        </w:rPr>
      </w:r>
    </w:p>
    <w:p>
      <w:pPr>
        <w:pStyle w:val="ListParagraph"/>
        <w:numPr>
          <w:ilvl w:val="0"/>
          <w:numId w:val="3"/>
        </w:numPr>
        <w:jc w:val="both"/>
        <w:rPr>
          <w:rFonts w:ascii="Arial" w:hAnsi="Arial" w:eastAsia="Times New Roman" w:cs="Arial"/>
          <w:b/>
          <w:b/>
          <w:bCs/>
        </w:rPr>
      </w:pPr>
      <w:r>
        <w:rPr>
          <w:rFonts w:eastAsia="Times New Roman" w:cs="Arial" w:ascii="Arial" w:hAnsi="Arial"/>
          <w:b/>
          <w:bCs/>
        </w:rPr>
        <w:t>Les randonnées :</w:t>
      </w:r>
    </w:p>
    <w:p>
      <w:pPr>
        <w:pStyle w:val="ListParagraph"/>
        <w:ind w:left="1440" w:hanging="0"/>
        <w:jc w:val="both"/>
        <w:rPr>
          <w:rFonts w:ascii="Arial" w:hAnsi="Arial" w:eastAsia="Times New Roman" w:cs="Arial"/>
          <w:b/>
          <w:b/>
          <w:bCs/>
        </w:rPr>
      </w:pPr>
      <w:r>
        <w:rPr>
          <w:rFonts w:eastAsia="Times New Roman" w:cs="Arial" w:ascii="Arial" w:hAnsi="Arial"/>
          <w:b/>
          <w:bCs/>
        </w:rPr>
      </w:r>
    </w:p>
    <w:p>
      <w:pPr>
        <w:pStyle w:val="ListParagraph"/>
        <w:numPr>
          <w:ilvl w:val="2"/>
          <w:numId w:val="6"/>
        </w:numPr>
        <w:rPr>
          <w:rFonts w:ascii="Arial" w:hAnsi="Arial" w:cs="Arial"/>
        </w:rPr>
      </w:pPr>
      <w:r>
        <w:rPr>
          <w:rFonts w:cs="Arial" w:ascii="Arial" w:hAnsi="Arial"/>
        </w:rPr>
        <w:t xml:space="preserve">Le mercredi 6 octobre : dans le massif </w:t>
      </w:r>
      <w:r>
        <w:rPr>
          <w:rFonts w:cs="Arial" w:ascii="Arial" w:hAnsi="Arial"/>
          <w:shd w:fill="FFFFFF" w:val="clear"/>
        </w:rPr>
        <w:t>du Kemberg, 21</w:t>
      </w:r>
      <w:r>
        <w:rPr>
          <w:rFonts w:cs="Arial" w:ascii="Arial" w:hAnsi="Arial"/>
        </w:rPr>
        <w:t xml:space="preserve"> personnes</w:t>
      </w:r>
    </w:p>
    <w:p>
      <w:pPr>
        <w:pStyle w:val="ListParagraph"/>
        <w:numPr>
          <w:ilvl w:val="2"/>
          <w:numId w:val="6"/>
        </w:numPr>
        <w:rPr>
          <w:rFonts w:ascii="Arial" w:hAnsi="Arial" w:cs="Arial"/>
        </w:rPr>
      </w:pPr>
      <w:r>
        <w:rPr>
          <w:rFonts w:cs="Arial" w:ascii="Arial" w:hAnsi="Arial"/>
        </w:rPr>
        <w:t xml:space="preserve">Le mercredi 13 octobre : </w:t>
      </w:r>
      <w:r>
        <w:rPr>
          <w:rFonts w:cs="Arial" w:ascii="Arial" w:hAnsi="Arial"/>
          <w:shd w:fill="FFFFFF" w:val="clear"/>
        </w:rPr>
        <w:t>sur les hauts de Dieffenthal, 35</w:t>
      </w:r>
      <w:r>
        <w:rPr>
          <w:rFonts w:cs="Arial" w:ascii="Arial" w:hAnsi="Arial"/>
        </w:rPr>
        <w:t xml:space="preserve">  personnes</w:t>
      </w:r>
    </w:p>
    <w:p>
      <w:pPr>
        <w:pStyle w:val="ListParagraph"/>
        <w:numPr>
          <w:ilvl w:val="2"/>
          <w:numId w:val="6"/>
        </w:numPr>
        <w:rPr>
          <w:rFonts w:ascii="Arial" w:hAnsi="Arial" w:cs="Arial"/>
        </w:rPr>
      </w:pPr>
      <w:r>
        <w:rPr>
          <w:rFonts w:cs="Arial" w:ascii="Arial" w:hAnsi="Arial"/>
        </w:rPr>
        <w:t xml:space="preserve">Le mercredi 20 octobre : à </w:t>
      </w:r>
      <w:r>
        <w:rPr>
          <w:rFonts w:cs="Arial" w:ascii="Arial" w:hAnsi="Arial"/>
          <w:shd w:fill="FFFFFF" w:val="clear"/>
        </w:rPr>
        <w:t>partir du Lac Blanc,</w:t>
      </w:r>
      <w:r>
        <w:rPr>
          <w:rFonts w:cs="Arial" w:ascii="Arial" w:hAnsi="Arial"/>
        </w:rPr>
        <w:t xml:space="preserve"> 19 personnes</w:t>
      </w:r>
    </w:p>
    <w:p>
      <w:pPr>
        <w:pStyle w:val="ListParagraph"/>
        <w:numPr>
          <w:ilvl w:val="2"/>
          <w:numId w:val="6"/>
        </w:numPr>
        <w:rPr>
          <w:rFonts w:ascii="Arial" w:hAnsi="Arial" w:cs="Arial"/>
        </w:rPr>
      </w:pPr>
      <w:r>
        <w:rPr>
          <w:rFonts w:cs="Arial" w:ascii="Arial" w:hAnsi="Arial"/>
        </w:rPr>
        <w:t>Le mercredi 27 octobre :</w:t>
      </w:r>
      <w:r>
        <w:rPr>
          <w:rFonts w:cs="Arial" w:ascii="Arial" w:hAnsi="Arial"/>
          <w:shd w:fill="FFFFFF" w:val="clear"/>
        </w:rPr>
        <w:t xml:space="preserve"> dans le Markgräflerland</w:t>
      </w:r>
      <w:r>
        <w:rPr>
          <w:rFonts w:cs="Arial" w:ascii="Arial" w:hAnsi="Arial"/>
        </w:rPr>
        <w:t>, 39 personnes</w:t>
      </w:r>
    </w:p>
    <w:p>
      <w:pPr>
        <w:pStyle w:val="ListParagraph"/>
        <w:numPr>
          <w:ilvl w:val="2"/>
          <w:numId w:val="6"/>
        </w:numPr>
        <w:rPr>
          <w:rFonts w:ascii="Arial" w:hAnsi="Arial" w:cs="Arial"/>
        </w:rPr>
      </w:pPr>
      <w:r>
        <w:rPr>
          <w:rFonts w:cs="Arial" w:ascii="Arial" w:hAnsi="Arial"/>
        </w:rPr>
        <w:t xml:space="preserve">Le mercredi 3 novembre : </w:t>
      </w:r>
      <w:r>
        <w:rPr>
          <w:rFonts w:cs="Arial" w:ascii="Arial" w:hAnsi="Arial"/>
          <w:shd w:fill="FFFFFF" w:val="clear"/>
        </w:rPr>
        <w:t>de Aubure au Schelmenkopf, 17</w:t>
      </w:r>
      <w:r>
        <w:rPr>
          <w:rFonts w:cs="Arial" w:ascii="Arial" w:hAnsi="Arial"/>
        </w:rPr>
        <w:t xml:space="preserve"> personnes</w:t>
      </w:r>
    </w:p>
    <w:p>
      <w:pPr>
        <w:pStyle w:val="ListParagraph"/>
        <w:numPr>
          <w:ilvl w:val="2"/>
          <w:numId w:val="2"/>
        </w:numPr>
        <w:rPr>
          <w:rFonts w:ascii="Arial" w:hAnsi="Arial" w:cs="Arial"/>
        </w:rPr>
      </w:pPr>
      <w:r>
        <w:rPr>
          <w:rFonts w:cs="Arial" w:ascii="Arial" w:hAnsi="Arial"/>
        </w:rPr>
        <w:t xml:space="preserve">Le dimanche 7 novembre : </w:t>
      </w:r>
      <w:r>
        <w:rPr>
          <w:rFonts w:cs="Arial" w:ascii="Arial" w:hAnsi="Arial"/>
          <w:shd w:fill="FFFFFF" w:val="clear"/>
        </w:rPr>
        <w:t xml:space="preserve">dans le Tuniberg avec nos amis du Schwarzwaldverein, 15 </w:t>
      </w:r>
      <w:r>
        <w:rPr>
          <w:rFonts w:cs="Arial" w:ascii="Arial" w:hAnsi="Arial"/>
        </w:rPr>
        <w:t>personnes</w:t>
      </w:r>
    </w:p>
    <w:p>
      <w:pPr>
        <w:pStyle w:val="ListParagraph"/>
        <w:numPr>
          <w:ilvl w:val="2"/>
          <w:numId w:val="2"/>
        </w:numPr>
        <w:rPr>
          <w:rFonts w:ascii="Arial" w:hAnsi="Arial" w:cs="Arial"/>
        </w:rPr>
      </w:pPr>
      <w:r>
        <w:rPr>
          <w:rFonts w:cs="Arial" w:ascii="Arial" w:hAnsi="Arial"/>
        </w:rPr>
        <w:t xml:space="preserve">Le mercredi 10 novembre : </w:t>
      </w:r>
      <w:r>
        <w:rPr>
          <w:rFonts w:cs="Arial" w:ascii="Arial" w:hAnsi="Arial"/>
          <w:shd w:fill="FFFFFF" w:val="clear"/>
        </w:rPr>
        <w:t>de Metzeral au Petit Hohneck, 27</w:t>
      </w:r>
      <w:r>
        <w:rPr>
          <w:rFonts w:cs="Arial" w:ascii="Arial" w:hAnsi="Arial"/>
        </w:rPr>
        <w:t xml:space="preserve"> personnes</w:t>
      </w:r>
    </w:p>
    <w:p>
      <w:pPr>
        <w:pStyle w:val="ListParagraph"/>
        <w:numPr>
          <w:ilvl w:val="2"/>
          <w:numId w:val="2"/>
        </w:numPr>
        <w:rPr>
          <w:rFonts w:ascii="Arial" w:hAnsi="Arial" w:cs="Arial"/>
        </w:rPr>
      </w:pPr>
      <w:r>
        <w:rPr>
          <w:rFonts w:cs="Arial" w:ascii="Arial" w:hAnsi="Arial"/>
        </w:rPr>
        <w:t xml:space="preserve">Le mercredi 17 novembre : </w:t>
      </w:r>
      <w:r>
        <w:rPr>
          <w:rFonts w:cs="Arial" w:ascii="Arial" w:hAnsi="Arial"/>
          <w:shd w:fill="FFFFFF" w:val="clear"/>
        </w:rPr>
        <w:t>de Riquewihr vers le Schlossberg, 33</w:t>
      </w:r>
      <w:r>
        <w:rPr>
          <w:rFonts w:cs="Arial" w:ascii="Arial" w:hAnsi="Arial"/>
        </w:rPr>
        <w:t xml:space="preserve"> personnes.</w:t>
      </w:r>
    </w:p>
    <w:p>
      <w:pPr>
        <w:pStyle w:val="ListParagraph"/>
        <w:ind w:left="2062" w:hanging="0"/>
        <w:jc w:val="both"/>
        <w:rPr>
          <w:rFonts w:ascii="Arial" w:hAnsi="Arial" w:cs="Arial"/>
          <w:color w:val="FF0000"/>
        </w:rPr>
      </w:pPr>
      <w:r>
        <w:rPr>
          <w:rFonts w:cs="Arial" w:ascii="Arial" w:hAnsi="Arial"/>
          <w:color w:val="FF0000"/>
        </w:rPr>
      </w:r>
    </w:p>
    <w:p>
      <w:pPr>
        <w:pStyle w:val="ListParagraph"/>
        <w:numPr>
          <w:ilvl w:val="0"/>
          <w:numId w:val="3"/>
        </w:numPr>
        <w:jc w:val="both"/>
        <w:rPr>
          <w:rFonts w:ascii="Arial" w:hAnsi="Arial" w:eastAsia="Times New Roman" w:cs="Arial"/>
          <w:b/>
          <w:b/>
          <w:bCs/>
        </w:rPr>
      </w:pPr>
      <w:r>
        <w:rPr>
          <w:rFonts w:eastAsia="Times New Roman" w:cs="Arial" w:ascii="Arial" w:hAnsi="Arial"/>
          <w:b/>
          <w:bCs/>
        </w:rPr>
        <w:t>Les sorties Sénior :</w:t>
      </w:r>
    </w:p>
    <w:p>
      <w:pPr>
        <w:pStyle w:val="Titre1"/>
        <w:numPr>
          <w:ilvl w:val="0"/>
          <w:numId w:val="5"/>
        </w:numPr>
        <w:shd w:val="clear" w:color="auto" w:fill="FFFFFF"/>
        <w:spacing w:beforeAutospacing="0" w:before="0" w:afterAutospacing="0" w:after="0"/>
        <w:ind w:left="1985" w:hanging="284"/>
        <w:rPr>
          <w:rFonts w:ascii="Arial" w:hAnsi="Arial" w:cs="Arial"/>
          <w:b w:val="false"/>
          <w:b w:val="false"/>
          <w:sz w:val="22"/>
          <w:szCs w:val="22"/>
        </w:rPr>
      </w:pPr>
      <w:r>
        <w:rPr>
          <w:rFonts w:cs="Arial" w:ascii="Arial" w:hAnsi="Arial"/>
          <w:b w:val="false"/>
          <w:sz w:val="22"/>
          <w:szCs w:val="22"/>
        </w:rPr>
        <w:t xml:space="preserve"> </w:t>
      </w:r>
      <w:r>
        <w:rPr>
          <w:rFonts w:cs="Arial" w:ascii="Arial" w:hAnsi="Arial"/>
          <w:b w:val="false"/>
          <w:sz w:val="22"/>
          <w:szCs w:val="22"/>
        </w:rPr>
        <w:t xml:space="preserve">Le  mercredi 13 octobre : </w:t>
      </w:r>
      <w:r>
        <w:rPr>
          <w:rFonts w:cs="Arial" w:ascii="Arial" w:hAnsi="Arial"/>
          <w:b w:val="false"/>
          <w:sz w:val="22"/>
          <w:szCs w:val="22"/>
          <w:shd w:fill="FFFFFF" w:val="clear"/>
        </w:rPr>
        <w:t xml:space="preserve">de Bad Krozingen à Staufen, </w:t>
      </w:r>
      <w:r>
        <w:rPr>
          <w:rFonts w:cs="Arial" w:ascii="Arial" w:hAnsi="Arial"/>
          <w:b w:val="false"/>
          <w:sz w:val="22"/>
          <w:szCs w:val="22"/>
        </w:rPr>
        <w:t>59 personnes</w:t>
      </w:r>
    </w:p>
    <w:p>
      <w:pPr>
        <w:pStyle w:val="ListParagraph"/>
        <w:numPr>
          <w:ilvl w:val="2"/>
          <w:numId w:val="2"/>
        </w:numPr>
        <w:spacing w:before="0" w:after="0"/>
        <w:contextualSpacing/>
        <w:rPr>
          <w:rFonts w:ascii="Arial" w:hAnsi="Arial" w:cs="Arial"/>
        </w:rPr>
      </w:pPr>
      <w:r>
        <w:rPr>
          <w:rFonts w:cs="Arial" w:ascii="Arial" w:hAnsi="Arial"/>
        </w:rPr>
        <w:t>Le mercredi 27 octobre : le sentier panoramique du Rangen, 54 personnes</w:t>
      </w:r>
    </w:p>
    <w:p>
      <w:pPr>
        <w:pStyle w:val="ListParagraph"/>
        <w:numPr>
          <w:ilvl w:val="2"/>
          <w:numId w:val="2"/>
        </w:numPr>
        <w:spacing w:before="0" w:after="0"/>
        <w:contextualSpacing/>
        <w:rPr>
          <w:rFonts w:ascii="Arial" w:hAnsi="Arial" w:cs="Arial"/>
        </w:rPr>
      </w:pPr>
      <w:r>
        <w:rPr>
          <w:rFonts w:cs="Arial" w:ascii="Arial" w:hAnsi="Arial"/>
        </w:rPr>
        <w:t>Le mercredi 10 novembre :</w:t>
      </w:r>
      <w:r>
        <w:rPr>
          <w:rFonts w:cs="Arial" w:ascii="Arial" w:hAnsi="Arial"/>
          <w:shd w:fill="FFFFFF" w:val="clear"/>
        </w:rPr>
        <w:t xml:space="preserve"> de Scherwiller à Dambach-la-Ville, </w:t>
      </w:r>
      <w:r>
        <w:rPr>
          <w:rFonts w:cs="Arial" w:ascii="Arial" w:hAnsi="Arial"/>
        </w:rPr>
        <w:t>56 personnes.</w:t>
      </w:r>
    </w:p>
    <w:p>
      <w:pPr>
        <w:pStyle w:val="Normal"/>
        <w:spacing w:before="0" w:after="0"/>
        <w:jc w:val="both"/>
        <w:rPr>
          <w:rFonts w:ascii="Arial" w:hAnsi="Arial" w:cs="Arial"/>
          <w:color w:val="FF0000"/>
        </w:rPr>
      </w:pPr>
      <w:r>
        <w:rPr>
          <w:rFonts w:cs="Arial" w:ascii="Arial" w:hAnsi="Arial"/>
          <w:color w:val="FF0000"/>
        </w:rPr>
      </w:r>
    </w:p>
    <w:p>
      <w:pPr>
        <w:pStyle w:val="ListParagraph"/>
        <w:numPr>
          <w:ilvl w:val="0"/>
          <w:numId w:val="3"/>
        </w:numPr>
        <w:jc w:val="both"/>
        <w:rPr>
          <w:rFonts w:ascii="Arial" w:hAnsi="Arial" w:eastAsia="Times New Roman" w:cs="Arial"/>
          <w:b/>
          <w:b/>
          <w:bCs/>
        </w:rPr>
      </w:pPr>
      <w:r>
        <w:rPr>
          <w:rFonts w:eastAsia="Times New Roman" w:cs="Arial" w:ascii="Arial" w:hAnsi="Arial"/>
          <w:b/>
          <w:bCs/>
        </w:rPr>
        <w:t>L’entretien des sentiers :</w:t>
      </w:r>
    </w:p>
    <w:p>
      <w:pPr>
        <w:pStyle w:val="ListParagraph"/>
        <w:ind w:left="1440" w:hanging="0"/>
        <w:jc w:val="both"/>
        <w:rPr>
          <w:rFonts w:ascii="Arial" w:hAnsi="Arial" w:eastAsia="Times New Roman" w:cs="Arial"/>
          <w:b/>
          <w:b/>
          <w:bCs/>
        </w:rPr>
      </w:pPr>
      <w:r>
        <w:rPr>
          <w:rFonts w:eastAsia="Times New Roman" w:cs="Arial" w:ascii="Arial" w:hAnsi="Arial"/>
          <w:b/>
          <w:bCs/>
        </w:rPr>
      </w:r>
    </w:p>
    <w:p>
      <w:pPr>
        <w:pStyle w:val="ListParagraph"/>
        <w:ind w:left="0" w:hanging="0"/>
        <w:jc w:val="both"/>
        <w:rPr>
          <w:rFonts w:ascii="Arial" w:hAnsi="Arial" w:cs="Arial"/>
        </w:rPr>
      </w:pPr>
      <w:r>
        <w:rPr>
          <w:rFonts w:cs="Arial" w:ascii="Arial" w:hAnsi="Arial"/>
        </w:rPr>
        <w:t>En octobre 4 sorties ont été effectuées, représentant :</w:t>
      </w:r>
    </w:p>
    <w:p>
      <w:pPr>
        <w:pStyle w:val="ListParagraph"/>
        <w:numPr>
          <w:ilvl w:val="2"/>
          <w:numId w:val="2"/>
        </w:numPr>
        <w:spacing w:lineRule="auto" w:line="240" w:before="0" w:after="0"/>
        <w:jc w:val="both"/>
        <w:textAlignment w:val="baseline"/>
        <w:rPr>
          <w:rFonts w:ascii="Arial" w:hAnsi="Arial" w:cs="Arial"/>
        </w:rPr>
      </w:pPr>
      <w:r>
        <w:rPr>
          <w:rFonts w:cs="Arial" w:ascii="Arial" w:hAnsi="Arial"/>
        </w:rPr>
        <w:t>28,25 heures d’activité</w:t>
      </w:r>
    </w:p>
    <w:p>
      <w:pPr>
        <w:pStyle w:val="ListParagraph"/>
        <w:numPr>
          <w:ilvl w:val="2"/>
          <w:numId w:val="2"/>
        </w:numPr>
        <w:spacing w:lineRule="auto" w:line="240" w:before="0" w:after="0"/>
        <w:jc w:val="both"/>
        <w:textAlignment w:val="baseline"/>
        <w:rPr>
          <w:rFonts w:ascii="Arial" w:hAnsi="Arial" w:cs="Arial"/>
        </w:rPr>
      </w:pPr>
      <w:r>
        <w:rPr>
          <w:rFonts w:cs="Arial" w:ascii="Arial" w:hAnsi="Arial"/>
        </w:rPr>
        <w:t>48 kilomètres inspectés</w:t>
      </w:r>
    </w:p>
    <w:p>
      <w:pPr>
        <w:pStyle w:val="Normal"/>
        <w:spacing w:lineRule="auto" w:line="240" w:before="0" w:after="0"/>
        <w:jc w:val="both"/>
        <w:textAlignment w:val="baseline"/>
        <w:rPr>
          <w:rFonts w:ascii="Arial" w:hAnsi="Arial" w:cs="Arial"/>
        </w:rPr>
      </w:pPr>
      <w:r>
        <w:rPr>
          <w:rFonts w:cs="Arial" w:ascii="Arial" w:hAnsi="Arial"/>
        </w:rPr>
        <w:t>Ce qui représente depuis le début de l’année :</w:t>
      </w:r>
    </w:p>
    <w:p>
      <w:pPr>
        <w:pStyle w:val="ListParagraph"/>
        <w:numPr>
          <w:ilvl w:val="2"/>
          <w:numId w:val="2"/>
        </w:numPr>
        <w:spacing w:lineRule="auto" w:line="240" w:before="0" w:after="0"/>
        <w:jc w:val="both"/>
        <w:textAlignment w:val="baseline"/>
        <w:rPr>
          <w:rFonts w:ascii="Arial" w:hAnsi="Arial" w:cs="Arial"/>
        </w:rPr>
      </w:pPr>
      <w:r>
        <w:rPr>
          <w:rFonts w:cs="Arial" w:ascii="Arial" w:hAnsi="Arial"/>
        </w:rPr>
        <w:t>421,25 heures d’activité</w:t>
      </w:r>
    </w:p>
    <w:p>
      <w:pPr>
        <w:pStyle w:val="ListParagraph"/>
        <w:numPr>
          <w:ilvl w:val="2"/>
          <w:numId w:val="2"/>
        </w:numPr>
        <w:spacing w:lineRule="auto" w:line="240" w:before="0" w:after="0"/>
        <w:contextualSpacing/>
        <w:jc w:val="both"/>
        <w:textAlignment w:val="baseline"/>
        <w:rPr>
          <w:rFonts w:ascii="Arial" w:hAnsi="Arial" w:cs="Arial"/>
          <w:color w:val="FF0000"/>
        </w:rPr>
      </w:pPr>
      <w:r>
        <w:rPr>
          <w:rFonts w:cs="Arial" w:ascii="Arial" w:hAnsi="Arial"/>
        </w:rPr>
        <w:t>277,7 kilomètres inspectés.</w:t>
      </w:r>
    </w:p>
    <w:p>
      <w:pPr>
        <w:pStyle w:val="ListParagraph"/>
        <w:spacing w:lineRule="auto" w:line="240" w:before="0" w:after="0"/>
        <w:ind w:left="2062" w:hanging="0"/>
        <w:contextualSpacing/>
        <w:jc w:val="both"/>
        <w:textAlignment w:val="baseline"/>
        <w:rPr>
          <w:rFonts w:ascii="Arial" w:hAnsi="Arial" w:cs="Arial"/>
          <w:color w:val="FF0000"/>
        </w:rPr>
      </w:pPr>
      <w:r>
        <w:rPr>
          <w:rFonts w:cs="Arial" w:ascii="Arial" w:hAnsi="Arial"/>
          <w:color w:val="FF0000"/>
        </w:rPr>
      </w:r>
    </w:p>
    <w:p>
      <w:pPr>
        <w:pStyle w:val="ListParagraph"/>
        <w:numPr>
          <w:ilvl w:val="0"/>
          <w:numId w:val="3"/>
        </w:numPr>
        <w:jc w:val="both"/>
        <w:rPr>
          <w:rFonts w:ascii="Arial" w:hAnsi="Arial" w:eastAsia="Times New Roman" w:cs="Arial"/>
          <w:b/>
          <w:b/>
          <w:bCs/>
        </w:rPr>
      </w:pPr>
      <w:r>
        <w:rPr>
          <w:rFonts w:eastAsia="Times New Roman" w:cs="Arial" w:ascii="Arial" w:hAnsi="Arial"/>
          <w:b/>
          <w:bCs/>
        </w:rPr>
        <w:t>La marche nordique :</w:t>
      </w:r>
    </w:p>
    <w:p>
      <w:pPr>
        <w:pStyle w:val="ListParagraph"/>
        <w:ind w:left="1440" w:hanging="0"/>
        <w:jc w:val="both"/>
        <w:rPr>
          <w:rFonts w:ascii="Arial" w:hAnsi="Arial" w:eastAsia="Times New Roman" w:cs="Arial"/>
          <w:b/>
          <w:b/>
          <w:bCs/>
        </w:rPr>
      </w:pPr>
      <w:r>
        <w:rPr>
          <w:rFonts w:eastAsia="Times New Roman" w:cs="Arial" w:ascii="Arial" w:hAnsi="Arial"/>
          <w:b/>
          <w:bCs/>
        </w:rPr>
      </w:r>
    </w:p>
    <w:p>
      <w:pPr>
        <w:pStyle w:val="ListParagraph"/>
        <w:numPr>
          <w:ilvl w:val="2"/>
          <w:numId w:val="2"/>
        </w:numPr>
        <w:jc w:val="both"/>
        <w:rPr>
          <w:rFonts w:ascii="Arial" w:hAnsi="Arial" w:eastAsia="Times New Roman" w:cs="Arial"/>
          <w:bCs/>
        </w:rPr>
      </w:pPr>
      <w:r>
        <w:rPr>
          <w:rFonts w:eastAsia="Times New Roman" w:cs="Arial" w:ascii="Arial" w:hAnsi="Arial"/>
          <w:bCs/>
        </w:rPr>
        <w:t>Les séances se poursuivent  les lundis à 14h30.</w:t>
      </w:r>
    </w:p>
    <w:p>
      <w:pPr>
        <w:pStyle w:val="ListParagraph"/>
        <w:ind w:left="2062" w:hanging="0"/>
        <w:jc w:val="both"/>
        <w:rPr>
          <w:rFonts w:ascii="Arial" w:hAnsi="Arial" w:eastAsia="Times New Roman" w:cs="Arial"/>
          <w:bCs/>
        </w:rPr>
      </w:pPr>
      <w:r>
        <w:rPr>
          <w:rFonts w:eastAsia="Times New Roman" w:cs="Arial" w:ascii="Arial" w:hAnsi="Arial"/>
          <w:bCs/>
        </w:rPr>
      </w:r>
    </w:p>
    <w:p>
      <w:pPr>
        <w:pStyle w:val="ListParagraph"/>
        <w:numPr>
          <w:ilvl w:val="0"/>
          <w:numId w:val="2"/>
        </w:numPr>
        <w:jc w:val="both"/>
        <w:rPr>
          <w:rFonts w:ascii="Arial" w:hAnsi="Arial" w:eastAsia="Times New Roman" w:cs="Arial"/>
          <w:b/>
          <w:b/>
          <w:bCs/>
        </w:rPr>
      </w:pPr>
      <w:r>
        <w:rPr>
          <w:rFonts w:eastAsia="Times New Roman" w:cs="Arial" w:ascii="Arial" w:hAnsi="Arial"/>
          <w:b/>
          <w:bCs/>
        </w:rPr>
        <w:t>La formation des guides :</w:t>
      </w:r>
    </w:p>
    <w:p>
      <w:pPr>
        <w:pStyle w:val="ListParagraph"/>
        <w:jc w:val="both"/>
        <w:rPr>
          <w:rFonts w:ascii="Arial" w:hAnsi="Arial" w:eastAsia="Times New Roman" w:cs="Arial"/>
          <w:b/>
          <w:b/>
          <w:bCs/>
        </w:rPr>
      </w:pPr>
      <w:r>
        <w:rPr>
          <w:rFonts w:eastAsia="Times New Roman" w:cs="Arial" w:ascii="Arial" w:hAnsi="Arial"/>
          <w:b/>
          <w:bCs/>
        </w:rPr>
      </w:r>
    </w:p>
    <w:p>
      <w:pPr>
        <w:pStyle w:val="ListParagraph"/>
        <w:numPr>
          <w:ilvl w:val="0"/>
          <w:numId w:val="3"/>
        </w:numPr>
        <w:jc w:val="both"/>
        <w:rPr>
          <w:rFonts w:ascii="Arial" w:hAnsi="Arial" w:eastAsia="Times New Roman" w:cs="Arial"/>
          <w:b/>
          <w:b/>
          <w:bCs/>
        </w:rPr>
      </w:pPr>
      <w:r>
        <w:rPr>
          <w:rFonts w:cs="Arial" w:ascii="Arial" w:hAnsi="Arial"/>
        </w:rPr>
        <w:t>3 membres sont inscrits à la formation de guide en 2022.</w:t>
      </w:r>
    </w:p>
    <w:p>
      <w:pPr>
        <w:pStyle w:val="ListParagraph"/>
        <w:jc w:val="both"/>
        <w:rPr>
          <w:rFonts w:ascii="Arial" w:hAnsi="Arial" w:eastAsia="Times New Roman" w:cs="Arial"/>
          <w:bCs/>
        </w:rPr>
      </w:pPr>
      <w:r>
        <w:rPr>
          <w:rFonts w:eastAsia="Times New Roman" w:cs="Arial" w:ascii="Arial" w:hAnsi="Arial"/>
          <w:bCs/>
        </w:rPr>
      </w:r>
    </w:p>
    <w:p>
      <w:pPr>
        <w:pStyle w:val="Normal"/>
        <w:jc w:val="center"/>
        <w:rPr>
          <w:rFonts w:ascii="Arial" w:hAnsi="Arial" w:eastAsia="Times New Roman" w:cs="Arial"/>
          <w:b/>
          <w:b/>
          <w:bCs/>
        </w:rPr>
      </w:pPr>
      <w:r>
        <w:rPr>
          <w:rFonts w:eastAsia="Times New Roman" w:cs="Arial" w:ascii="Arial" w:hAnsi="Arial"/>
          <w:b/>
          <w:bCs/>
        </w:rPr>
        <w:t xml:space="preserve">Prochaine réunion : </w:t>
      </w:r>
      <w:bookmarkStart w:id="0" w:name="_GoBack"/>
      <w:bookmarkEnd w:id="0"/>
      <w:r>
        <w:rPr>
          <w:rFonts w:eastAsia="Times New Roman" w:cs="Arial" w:ascii="Arial" w:hAnsi="Arial"/>
          <w:b/>
          <w:bCs/>
        </w:rPr>
        <w:t>jeudi 13 janvier 2022.</w:t>
      </w:r>
    </w:p>
    <w:p>
      <w:pPr>
        <w:pStyle w:val="Normal"/>
        <w:jc w:val="both"/>
        <w:rPr>
          <w:rFonts w:ascii="Arial" w:hAnsi="Arial" w:eastAsia="Times New Roman" w:cs="Arial"/>
          <w:bCs/>
        </w:rPr>
      </w:pPr>
      <w:r>
        <w:rPr>
          <w:rFonts w:eastAsia="Times New Roman" w:cs="Arial" w:ascii="Arial" w:hAnsi="Arial"/>
          <w:bCs/>
        </w:rPr>
      </w:r>
    </w:p>
    <w:p>
      <w:pPr>
        <w:pStyle w:val="Normal"/>
        <w:spacing w:before="0" w:after="200"/>
        <w:ind w:left="720" w:hanging="0"/>
        <w:jc w:val="both"/>
        <w:rPr>
          <w:rFonts w:ascii="Arial" w:hAnsi="Arial" w:eastAsia="Times New Roman" w:cs="Arial"/>
          <w:bCs/>
        </w:rPr>
      </w:pPr>
      <w:r>
        <w:rPr/>
      </w:r>
    </w:p>
    <w:sectPr>
      <w:type w:val="nextPage"/>
      <w:pgSz w:w="11906" w:h="16838"/>
      <w:pgMar w:left="1417" w:right="1133" w:header="0" w:top="99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062" w:hanging="360"/>
      </w:pPr>
      <w:rPr>
        <w:rFonts w:ascii="Wingdings" w:hAnsi="Wingdings" w:cs="Wingdings"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lvl w:ilvl="0">
      <w:start w:val="1"/>
      <w:numFmt w:val="bullet"/>
      <w:lvlText w:val="o"/>
      <w:lvlJc w:val="left"/>
      <w:pPr>
        <w:tabs>
          <w:tab w:val="num" w:pos="0"/>
        </w:tabs>
        <w:ind w:left="1788" w:hanging="360"/>
      </w:pPr>
      <w:rPr>
        <w:rFonts w:ascii="Courier New" w:hAnsi="Courier New" w:cs="Courier New" w:hint="default"/>
        <w:color w:val="auto"/>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5">
    <w:lvl w:ilvl="0">
      <w:start w:val="1"/>
      <w:numFmt w:val="bullet"/>
      <w:lvlText w:val=""/>
      <w:lvlJc w:val="left"/>
      <w:pPr>
        <w:tabs>
          <w:tab w:val="num" w:pos="0"/>
        </w:tabs>
        <w:ind w:left="2782" w:hanging="360"/>
      </w:pPr>
      <w:rPr>
        <w:rFonts w:ascii="Wingdings" w:hAnsi="Wingdings" w:cs="Wingdings" w:hint="default"/>
      </w:rPr>
    </w:lvl>
    <w:lvl w:ilvl="1">
      <w:start w:val="1"/>
      <w:numFmt w:val="bullet"/>
      <w:lvlText w:val="o"/>
      <w:lvlJc w:val="left"/>
      <w:pPr>
        <w:tabs>
          <w:tab w:val="num" w:pos="0"/>
        </w:tabs>
        <w:ind w:left="3502" w:hanging="360"/>
      </w:pPr>
      <w:rPr>
        <w:rFonts w:ascii="Courier New" w:hAnsi="Courier New" w:cs="Courier New" w:hint="default"/>
      </w:rPr>
    </w:lvl>
    <w:lvl w:ilvl="2">
      <w:start w:val="1"/>
      <w:numFmt w:val="bullet"/>
      <w:lvlText w:val=""/>
      <w:lvlJc w:val="left"/>
      <w:pPr>
        <w:tabs>
          <w:tab w:val="num" w:pos="0"/>
        </w:tabs>
        <w:ind w:left="4222" w:hanging="360"/>
      </w:pPr>
      <w:rPr>
        <w:rFonts w:ascii="Wingdings" w:hAnsi="Wingdings" w:cs="Wingdings" w:hint="default"/>
      </w:rPr>
    </w:lvl>
    <w:lvl w:ilvl="3">
      <w:start w:val="1"/>
      <w:numFmt w:val="bullet"/>
      <w:lvlText w:val=""/>
      <w:lvlJc w:val="left"/>
      <w:pPr>
        <w:tabs>
          <w:tab w:val="num" w:pos="0"/>
        </w:tabs>
        <w:ind w:left="4942" w:hanging="360"/>
      </w:pPr>
      <w:rPr>
        <w:rFonts w:ascii="Symbol" w:hAnsi="Symbol" w:cs="Symbol" w:hint="default"/>
      </w:rPr>
    </w:lvl>
    <w:lvl w:ilvl="4">
      <w:start w:val="1"/>
      <w:numFmt w:val="bullet"/>
      <w:lvlText w:val="o"/>
      <w:lvlJc w:val="left"/>
      <w:pPr>
        <w:tabs>
          <w:tab w:val="num" w:pos="0"/>
        </w:tabs>
        <w:ind w:left="5662" w:hanging="360"/>
      </w:pPr>
      <w:rPr>
        <w:rFonts w:ascii="Courier New" w:hAnsi="Courier New" w:cs="Courier New" w:hint="default"/>
      </w:rPr>
    </w:lvl>
    <w:lvl w:ilvl="5">
      <w:start w:val="1"/>
      <w:numFmt w:val="bullet"/>
      <w:lvlText w:val=""/>
      <w:lvlJc w:val="left"/>
      <w:pPr>
        <w:tabs>
          <w:tab w:val="num" w:pos="0"/>
        </w:tabs>
        <w:ind w:left="6382" w:hanging="360"/>
      </w:pPr>
      <w:rPr>
        <w:rFonts w:ascii="Wingdings" w:hAnsi="Wingdings" w:cs="Wingdings" w:hint="default"/>
      </w:rPr>
    </w:lvl>
    <w:lvl w:ilvl="6">
      <w:start w:val="1"/>
      <w:numFmt w:val="bullet"/>
      <w:lvlText w:val=""/>
      <w:lvlJc w:val="left"/>
      <w:pPr>
        <w:tabs>
          <w:tab w:val="num" w:pos="0"/>
        </w:tabs>
        <w:ind w:left="7102" w:hanging="360"/>
      </w:pPr>
      <w:rPr>
        <w:rFonts w:ascii="Symbol" w:hAnsi="Symbol" w:cs="Symbol" w:hint="default"/>
      </w:rPr>
    </w:lvl>
    <w:lvl w:ilvl="7">
      <w:start w:val="1"/>
      <w:numFmt w:val="bullet"/>
      <w:lvlText w:val="o"/>
      <w:lvlJc w:val="left"/>
      <w:pPr>
        <w:tabs>
          <w:tab w:val="num" w:pos="0"/>
        </w:tabs>
        <w:ind w:left="7822" w:hanging="360"/>
      </w:pPr>
      <w:rPr>
        <w:rFonts w:ascii="Courier New" w:hAnsi="Courier New" w:cs="Courier New" w:hint="default"/>
      </w:rPr>
    </w:lvl>
    <w:lvl w:ilvl="8">
      <w:start w:val="1"/>
      <w:numFmt w:val="bullet"/>
      <w:lvlText w:val=""/>
      <w:lvlJc w:val="left"/>
      <w:pPr>
        <w:tabs>
          <w:tab w:val="num" w:pos="0"/>
        </w:tabs>
        <w:ind w:left="8542"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062" w:hanging="360"/>
      </w:pPr>
      <w:rPr>
        <w:rFonts w:ascii="Wingdings" w:hAnsi="Wingdings" w:cs="Wingdings"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76a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paragraph" w:styleId="Titre1">
    <w:name w:val="Heading 1"/>
    <w:basedOn w:val="Normal"/>
    <w:link w:val="Titre1Car"/>
    <w:uiPriority w:val="9"/>
    <w:qFormat/>
    <w:rsid w:val="009e12cf"/>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27c32"/>
    <w:rPr>
      <w:color w:val="0000FF" w:themeColor="hyperlink"/>
      <w:u w:val="single"/>
    </w:rPr>
  </w:style>
  <w:style w:type="character" w:styleId="TextedebullesCar" w:customStyle="1">
    <w:name w:val="Texte de bulles Car"/>
    <w:basedOn w:val="DefaultParagraphFont"/>
    <w:link w:val="Textedebulles"/>
    <w:uiPriority w:val="99"/>
    <w:semiHidden/>
    <w:qFormat/>
    <w:rsid w:val="00c66c23"/>
    <w:rPr>
      <w:rFonts w:ascii="Tahoma" w:hAnsi="Tahoma" w:cs="Tahoma"/>
      <w:sz w:val="16"/>
      <w:szCs w:val="16"/>
    </w:rPr>
  </w:style>
  <w:style w:type="character" w:styleId="PrformatHTMLCar" w:customStyle="1">
    <w:name w:val="Préformaté HTML Car"/>
    <w:basedOn w:val="DefaultParagraphFont"/>
    <w:link w:val="PrformatHTML"/>
    <w:uiPriority w:val="99"/>
    <w:qFormat/>
    <w:rsid w:val="00d024d3"/>
    <w:rPr>
      <w:rFonts w:ascii="Courier New" w:hAnsi="Courier New" w:eastAsia="Times New Roman" w:cs="Courier New"/>
      <w:sz w:val="20"/>
      <w:szCs w:val="20"/>
    </w:rPr>
  </w:style>
  <w:style w:type="character" w:styleId="Titre1Car" w:customStyle="1">
    <w:name w:val="Titre 1 Car"/>
    <w:basedOn w:val="DefaultParagraphFont"/>
    <w:link w:val="Titre1"/>
    <w:uiPriority w:val="9"/>
    <w:qFormat/>
    <w:rsid w:val="009e12cf"/>
    <w:rPr>
      <w:rFonts w:ascii="Times New Roman" w:hAnsi="Times New Roman" w:eastAsia="Times New Roman" w:cs="Times New Roman"/>
      <w:b/>
      <w:bCs/>
      <w:kern w:val="2"/>
      <w:sz w:val="48"/>
      <w:szCs w:val="4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be5503"/>
    <w:pPr>
      <w:spacing w:before="0" w:after="200"/>
      <w:ind w:left="720" w:hanging="0"/>
      <w:contextualSpacing/>
    </w:pPr>
    <w:rPr/>
  </w:style>
  <w:style w:type="paragraph" w:styleId="BalloonText">
    <w:name w:val="Balloon Text"/>
    <w:basedOn w:val="Normal"/>
    <w:link w:val="TextedebullesCar"/>
    <w:uiPriority w:val="99"/>
    <w:semiHidden/>
    <w:unhideWhenUsed/>
    <w:qFormat/>
    <w:rsid w:val="00c66c23"/>
    <w:pPr>
      <w:spacing w:lineRule="auto" w:line="240" w:before="0" w:after="0"/>
    </w:pPr>
    <w:rPr>
      <w:rFonts w:ascii="Tahoma" w:hAnsi="Tahoma" w:cs="Tahoma"/>
      <w:sz w:val="16"/>
      <w:szCs w:val="16"/>
    </w:rPr>
  </w:style>
  <w:style w:type="paragraph" w:styleId="HTMLPreformatted">
    <w:name w:val="HTML Preformatted"/>
    <w:basedOn w:val="Normal"/>
    <w:link w:val="PrformatHTMLCar"/>
    <w:uiPriority w:val="99"/>
    <w:unhideWhenUsed/>
    <w:qFormat/>
    <w:rsid w:val="00d024d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Normal1" w:customStyle="1">
    <w:name w:val="Normal1"/>
    <w:qFormat/>
    <w:rsid w:val="00d024d3"/>
    <w:pPr>
      <w:widowControl/>
      <w:bidi w:val="0"/>
      <w:spacing w:lineRule="auto" w:line="259" w:before="0" w:after="160"/>
      <w:jc w:val="left"/>
    </w:pPr>
    <w:rPr>
      <w:rFonts w:ascii="Calibri" w:hAnsi="Calibri" w:eastAsia="Calibri" w:cs="Calibri" w:asciiTheme="minorHAnsi" w:hAnsiTheme="minorHAnsi"/>
      <w:color w:val="auto"/>
      <w:kern w:val="0"/>
      <w:sz w:val="22"/>
      <w:szCs w:val="22"/>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B706-18AF-41D4-8731-8DCAE490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Application>LibreOffice/7.1.1.2$Windows_X86_64 LibreOffice_project/fe0b08f4af1bacafe4c7ecc87ce55bb426164676</Application>
  <AppVersion>15.0000</AppVersion>
  <Pages>3</Pages>
  <Words>424</Words>
  <Characters>1953</Characters>
  <CharactersWithSpaces>2319</CharactersWithSpaces>
  <Paragraphs>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2021-08-29T18:40:00Z</dcterms:created>
  <dc:creator>Fleury</dc:creator>
  <dc:description/>
  <dc:language>fr-FR</dc:language>
  <cp:lastModifiedBy>marie-luce</cp:lastModifiedBy>
  <cp:lastPrinted>2021-11-19T18:54:00Z</cp:lastPrinted>
  <dcterms:modified xsi:type="dcterms:W3CDTF">2021-11-22T16:24:00Z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