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23FD" w14:textId="05D43A34" w:rsidR="008B5F99" w:rsidRPr="008A178C" w:rsidRDefault="008B5F99" w:rsidP="008B5F99">
      <w:pPr>
        <w:rPr>
          <w:rFonts w:ascii="Avenir Book" w:hAnsi="Avenir Book" w:cs="Times New Roman"/>
          <w:b/>
          <w:color w:val="FF0000"/>
          <w:sz w:val="22"/>
          <w:szCs w:val="22"/>
          <w:lang w:val="en-US"/>
        </w:rPr>
      </w:pPr>
      <w:r w:rsidRPr="008A178C">
        <w:rPr>
          <w:rFonts w:ascii="Avenir Book" w:hAnsi="Avenir Book" w:cs="Times New Roman"/>
          <w:b/>
          <w:color w:val="FF0000"/>
          <w:sz w:val="22"/>
          <w:szCs w:val="22"/>
          <w:lang w:val="en-US"/>
        </w:rPr>
        <w:t>Reading comprehension</w:t>
      </w:r>
    </w:p>
    <w:p w14:paraId="4F02C834" w14:textId="38C74BD5" w:rsidR="00FC302D" w:rsidRPr="008A178C" w:rsidRDefault="00ED1A19" w:rsidP="008B5F99">
      <w:pPr>
        <w:rPr>
          <w:rFonts w:ascii="Avenir Book" w:hAnsi="Avenir Book" w:cs="Times New Roman"/>
          <w:b/>
          <w:color w:val="FF0000"/>
          <w:sz w:val="22"/>
          <w:szCs w:val="22"/>
          <w:lang w:val="en-US"/>
        </w:rPr>
      </w:pPr>
      <w:r w:rsidRPr="008A178C">
        <w:rPr>
          <w:rFonts w:ascii="Avenir Book" w:hAnsi="Avenir Book" w:cs="Times New Roman"/>
          <w:b/>
          <w:color w:val="FF0000"/>
          <w:sz w:val="22"/>
          <w:szCs w:val="22"/>
          <w:lang w:val="en-US"/>
        </w:rPr>
        <w:t>Doc 2: Guardians of family virtue</w:t>
      </w:r>
    </w:p>
    <w:p w14:paraId="3E755570" w14:textId="77066D4C" w:rsidR="004F7289" w:rsidRDefault="004F7289" w:rsidP="004F7289">
      <w:pPr>
        <w:rPr>
          <w:rFonts w:ascii="Avenir Book" w:hAnsi="Avenir Book" w:cs="Times New Roman"/>
          <w:b/>
          <w:sz w:val="22"/>
          <w:szCs w:val="22"/>
          <w:lang w:val="en-US"/>
        </w:rPr>
      </w:pPr>
      <w:r>
        <w:rPr>
          <w:rFonts w:ascii="Avenir Book" w:hAnsi="Avenir Book" w:cs="Times New Roman"/>
          <w:b/>
          <w:sz w:val="22"/>
          <w:szCs w:val="22"/>
          <w:lang w:val="en-US"/>
        </w:rPr>
        <w:t xml:space="preserve">Read this text, and </w:t>
      </w:r>
      <w:r w:rsidR="002D5925">
        <w:rPr>
          <w:rFonts w:ascii="Avenir Book" w:hAnsi="Avenir Book" w:cs="Times New Roman"/>
          <w:b/>
          <w:sz w:val="22"/>
          <w:szCs w:val="22"/>
          <w:lang w:val="en-US"/>
        </w:rPr>
        <w:t>find out the English equivalents to complete the grid.</w:t>
      </w:r>
    </w:p>
    <w:p w14:paraId="384E0232" w14:textId="1367496E" w:rsidR="00ED1A19" w:rsidRDefault="00ED1A19" w:rsidP="008B5F99">
      <w:pPr>
        <w:rPr>
          <w:rFonts w:ascii="Avenir Book" w:hAnsi="Avenir Book" w:cs="Times New Roman"/>
          <w:b/>
          <w:color w:val="FF0000"/>
          <w:sz w:val="22"/>
          <w:szCs w:val="22"/>
          <w:lang w:val="en-US"/>
        </w:rPr>
      </w:pPr>
    </w:p>
    <w:p w14:paraId="7C78B99A" w14:textId="77777777" w:rsidR="004F7289" w:rsidRPr="008A178C" w:rsidRDefault="004F7289" w:rsidP="008B5F99">
      <w:pPr>
        <w:rPr>
          <w:rFonts w:ascii="Avenir Book" w:hAnsi="Avenir Book" w:cs="Times New Roman"/>
          <w:b/>
          <w:color w:val="FF0000"/>
          <w:sz w:val="22"/>
          <w:szCs w:val="22"/>
          <w:lang w:val="en-US"/>
        </w:rPr>
      </w:pPr>
    </w:p>
    <w:tbl>
      <w:tblPr>
        <w:tblpPr w:leftFromText="141" w:rightFromText="141" w:vertAnchor="page" w:horzAnchor="margin" w:tblpY="1855"/>
        <w:tblW w:w="7260" w:type="dxa"/>
        <w:tblLayout w:type="fixed"/>
        <w:tblCellMar>
          <w:left w:w="10" w:type="dxa"/>
          <w:right w:w="10" w:type="dxa"/>
        </w:tblCellMar>
        <w:tblLook w:val="0000" w:firstRow="0" w:lastRow="0" w:firstColumn="0" w:lastColumn="0" w:noHBand="0" w:noVBand="0"/>
      </w:tblPr>
      <w:tblGrid>
        <w:gridCol w:w="450"/>
        <w:gridCol w:w="6810"/>
      </w:tblGrid>
      <w:tr w:rsidR="0043651A" w:rsidRPr="002D5925" w14:paraId="5A821E01" w14:textId="77777777" w:rsidTr="0043651A">
        <w:tc>
          <w:tcPr>
            <w:tcW w:w="4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533123C" w14:textId="77777777" w:rsidR="0043651A" w:rsidRDefault="0043651A" w:rsidP="0043651A">
            <w:pPr>
              <w:pStyle w:val="TableContents"/>
              <w:rPr>
                <w:rFonts w:ascii="Arial" w:hAnsi="Arial"/>
                <w:sz w:val="21"/>
                <w:szCs w:val="21"/>
                <w:lang w:val="en-GB"/>
              </w:rPr>
            </w:pPr>
            <w:r>
              <w:rPr>
                <w:rFonts w:ascii="Arial" w:hAnsi="Arial"/>
                <w:sz w:val="21"/>
                <w:szCs w:val="21"/>
                <w:lang w:val="en-GB"/>
              </w:rPr>
              <w:t>1</w:t>
            </w:r>
            <w:r>
              <w:rPr>
                <w:rFonts w:ascii="Arial" w:hAnsi="Arial"/>
                <w:sz w:val="21"/>
                <w:szCs w:val="21"/>
                <w:lang w:val="en-GB"/>
              </w:rPr>
              <w:br/>
            </w:r>
            <w:r>
              <w:rPr>
                <w:rFonts w:ascii="Arial" w:hAnsi="Arial"/>
                <w:sz w:val="21"/>
                <w:szCs w:val="21"/>
                <w:lang w:val="en-GB"/>
              </w:rPr>
              <w:br/>
            </w:r>
            <w:r>
              <w:rPr>
                <w:rFonts w:ascii="Arial" w:hAnsi="Arial"/>
                <w:sz w:val="21"/>
                <w:szCs w:val="21"/>
                <w:lang w:val="en-GB"/>
              </w:rPr>
              <w:br/>
            </w:r>
            <w:r>
              <w:rPr>
                <w:rFonts w:ascii="Arial" w:hAnsi="Arial"/>
                <w:sz w:val="21"/>
                <w:szCs w:val="21"/>
                <w:lang w:val="en-GB"/>
              </w:rPr>
              <w:br/>
              <w:t>5</w:t>
            </w:r>
            <w:r>
              <w:rPr>
                <w:rFonts w:ascii="Arial" w:hAnsi="Arial"/>
                <w:sz w:val="21"/>
                <w:szCs w:val="21"/>
                <w:lang w:val="en-GB"/>
              </w:rPr>
              <w:br/>
            </w:r>
            <w:r>
              <w:rPr>
                <w:rFonts w:ascii="Arial" w:hAnsi="Arial"/>
                <w:sz w:val="21"/>
                <w:szCs w:val="21"/>
                <w:lang w:val="en-GB"/>
              </w:rPr>
              <w:br/>
            </w:r>
            <w:r>
              <w:rPr>
                <w:rFonts w:ascii="Arial" w:hAnsi="Arial"/>
                <w:sz w:val="21"/>
                <w:szCs w:val="21"/>
                <w:lang w:val="en-GB"/>
              </w:rPr>
              <w:br/>
            </w:r>
            <w:r>
              <w:rPr>
                <w:rFonts w:ascii="Arial" w:hAnsi="Arial"/>
                <w:sz w:val="21"/>
                <w:szCs w:val="21"/>
                <w:lang w:val="en-GB"/>
              </w:rPr>
              <w:br/>
            </w:r>
            <w:r>
              <w:rPr>
                <w:rFonts w:ascii="Arial" w:hAnsi="Arial"/>
                <w:sz w:val="21"/>
                <w:szCs w:val="21"/>
                <w:lang w:val="en-GB"/>
              </w:rPr>
              <w:br/>
            </w:r>
            <w:r>
              <w:rPr>
                <w:rFonts w:ascii="Arial" w:hAnsi="Arial"/>
                <w:sz w:val="21"/>
                <w:szCs w:val="21"/>
                <w:lang w:val="en-GB"/>
              </w:rPr>
              <w:br/>
              <w:t>10</w:t>
            </w:r>
            <w:r>
              <w:rPr>
                <w:rFonts w:ascii="Arial" w:hAnsi="Arial"/>
                <w:sz w:val="21"/>
                <w:szCs w:val="21"/>
                <w:lang w:val="en-GB"/>
              </w:rPr>
              <w:br/>
            </w:r>
            <w:r>
              <w:rPr>
                <w:rFonts w:ascii="Arial" w:hAnsi="Arial"/>
                <w:sz w:val="21"/>
                <w:szCs w:val="21"/>
                <w:lang w:val="en-GB"/>
              </w:rPr>
              <w:br/>
            </w:r>
            <w:r>
              <w:rPr>
                <w:rFonts w:ascii="Arial" w:hAnsi="Arial"/>
                <w:sz w:val="21"/>
                <w:szCs w:val="21"/>
                <w:lang w:val="en-GB"/>
              </w:rPr>
              <w:br/>
            </w:r>
            <w:r>
              <w:rPr>
                <w:rFonts w:ascii="Arial" w:hAnsi="Arial"/>
                <w:sz w:val="21"/>
                <w:szCs w:val="21"/>
                <w:lang w:val="en-GB"/>
              </w:rPr>
              <w:br/>
            </w:r>
            <w:r>
              <w:rPr>
                <w:rFonts w:ascii="Arial" w:hAnsi="Arial"/>
                <w:sz w:val="21"/>
                <w:szCs w:val="21"/>
                <w:lang w:val="en-GB"/>
              </w:rPr>
              <w:br/>
              <w:t>15</w:t>
            </w:r>
            <w:r>
              <w:rPr>
                <w:rFonts w:ascii="Arial" w:hAnsi="Arial"/>
                <w:sz w:val="21"/>
                <w:szCs w:val="21"/>
                <w:lang w:val="en-GB"/>
              </w:rPr>
              <w:br/>
            </w:r>
            <w:r>
              <w:rPr>
                <w:rFonts w:ascii="Arial" w:hAnsi="Arial"/>
                <w:sz w:val="21"/>
                <w:szCs w:val="21"/>
                <w:lang w:val="en-GB"/>
              </w:rPr>
              <w:br/>
            </w:r>
            <w:r>
              <w:rPr>
                <w:rFonts w:ascii="Arial" w:hAnsi="Arial"/>
                <w:sz w:val="21"/>
                <w:szCs w:val="21"/>
                <w:lang w:val="en-GB"/>
              </w:rPr>
              <w:br/>
            </w:r>
            <w:r>
              <w:rPr>
                <w:rFonts w:ascii="Arial" w:hAnsi="Arial"/>
                <w:sz w:val="21"/>
                <w:szCs w:val="21"/>
                <w:lang w:val="en-GB"/>
              </w:rPr>
              <w:br/>
            </w:r>
            <w:r>
              <w:rPr>
                <w:rFonts w:ascii="Arial" w:hAnsi="Arial"/>
                <w:sz w:val="21"/>
                <w:szCs w:val="21"/>
                <w:lang w:val="en-GB"/>
              </w:rPr>
              <w:br/>
            </w:r>
            <w:r>
              <w:rPr>
                <w:rFonts w:ascii="Arial" w:hAnsi="Arial"/>
                <w:sz w:val="21"/>
                <w:szCs w:val="21"/>
                <w:lang w:val="en-GB"/>
              </w:rPr>
              <w:br/>
              <w:t>20</w:t>
            </w:r>
            <w:r>
              <w:rPr>
                <w:rFonts w:ascii="Arial" w:hAnsi="Arial"/>
                <w:sz w:val="21"/>
                <w:szCs w:val="21"/>
                <w:lang w:val="en-GB"/>
              </w:rPr>
              <w:br/>
            </w:r>
            <w:r>
              <w:rPr>
                <w:rFonts w:ascii="Arial" w:hAnsi="Arial"/>
                <w:sz w:val="21"/>
                <w:szCs w:val="21"/>
                <w:lang w:val="en-GB"/>
              </w:rPr>
              <w:br/>
            </w:r>
            <w:r>
              <w:rPr>
                <w:rFonts w:ascii="Arial" w:hAnsi="Arial"/>
                <w:sz w:val="21"/>
                <w:szCs w:val="21"/>
                <w:lang w:val="en-GB"/>
              </w:rPr>
              <w:br/>
            </w:r>
            <w:r>
              <w:rPr>
                <w:rFonts w:ascii="Arial" w:hAnsi="Arial"/>
                <w:sz w:val="21"/>
                <w:szCs w:val="21"/>
                <w:lang w:val="en-GB"/>
              </w:rPr>
              <w:br/>
            </w:r>
            <w:r>
              <w:rPr>
                <w:rFonts w:ascii="Arial" w:hAnsi="Arial"/>
                <w:sz w:val="21"/>
                <w:szCs w:val="21"/>
                <w:lang w:val="en-GB"/>
              </w:rPr>
              <w:br/>
              <w:t>25</w:t>
            </w:r>
            <w:r>
              <w:rPr>
                <w:rFonts w:ascii="Arial" w:hAnsi="Arial"/>
                <w:sz w:val="21"/>
                <w:szCs w:val="21"/>
                <w:lang w:val="en-GB"/>
              </w:rPr>
              <w:br/>
            </w:r>
            <w:r>
              <w:rPr>
                <w:rFonts w:ascii="Arial" w:hAnsi="Arial"/>
                <w:sz w:val="21"/>
                <w:szCs w:val="21"/>
                <w:lang w:val="en-GB"/>
              </w:rPr>
              <w:br/>
            </w:r>
            <w:r>
              <w:rPr>
                <w:rFonts w:ascii="Arial" w:hAnsi="Arial"/>
                <w:sz w:val="21"/>
                <w:szCs w:val="21"/>
                <w:lang w:val="en-GB"/>
              </w:rPr>
              <w:br/>
            </w:r>
            <w:r>
              <w:rPr>
                <w:rFonts w:ascii="Arial" w:hAnsi="Arial"/>
                <w:sz w:val="21"/>
                <w:szCs w:val="21"/>
                <w:lang w:val="en-GB"/>
              </w:rPr>
              <w:br/>
            </w:r>
          </w:p>
        </w:tc>
        <w:tc>
          <w:tcPr>
            <w:tcW w:w="6810" w:type="dxa"/>
            <w:tcBorders>
              <w:top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4F5E7E" w14:textId="77777777" w:rsidR="0043651A" w:rsidRDefault="0043651A" w:rsidP="0043651A">
            <w:pPr>
              <w:pStyle w:val="TableContents"/>
              <w:rPr>
                <w:rFonts w:ascii="Arial" w:hAnsi="Arial"/>
                <w:sz w:val="21"/>
                <w:szCs w:val="21"/>
                <w:lang w:val="en-GB"/>
              </w:rPr>
            </w:pPr>
            <w:r>
              <w:rPr>
                <w:rFonts w:ascii="Arial" w:hAnsi="Arial"/>
                <w:sz w:val="21"/>
                <w:szCs w:val="21"/>
                <w:lang w:val="en-GB"/>
              </w:rPr>
              <w:t>By the late nineteenth century, these temperance reformers emerged with a new organizational capacity and a new appreciation for state-sponsored social change. The Woman’s Christian Temperance Union (WCTU) established in Cleveland, Ohio, in 1874, became the most powerful female reform organization of the late nineteenth and early twentieth century. […]</w:t>
            </w:r>
            <w:r>
              <w:rPr>
                <w:rFonts w:ascii="Arial" w:hAnsi="Arial"/>
                <w:sz w:val="21"/>
                <w:szCs w:val="21"/>
                <w:lang w:val="en-GB"/>
              </w:rPr>
              <w:br/>
            </w:r>
          </w:p>
          <w:p w14:paraId="36E8C152" w14:textId="77777777" w:rsidR="0043651A" w:rsidRDefault="0043651A" w:rsidP="0043651A">
            <w:pPr>
              <w:pStyle w:val="TableContents"/>
              <w:rPr>
                <w:rFonts w:ascii="Arial" w:hAnsi="Arial"/>
                <w:sz w:val="21"/>
                <w:szCs w:val="21"/>
                <w:lang w:val="en-GB"/>
              </w:rPr>
            </w:pPr>
            <w:r>
              <w:rPr>
                <w:rFonts w:ascii="Arial" w:hAnsi="Arial"/>
                <w:sz w:val="21"/>
                <w:szCs w:val="21"/>
                <w:lang w:val="en-GB"/>
              </w:rPr>
              <w:t xml:space="preserve">These middle-class Protestant women, identifying themselves as guardians of family virtue, saw the abolition of liquor consumption as the linchpin in an effort to protect vulnerable women and children and discipline male, and especially working-class, breadwinners. New armies of male wageworkers </w:t>
            </w:r>
            <w:proofErr w:type="spellStart"/>
            <w:r>
              <w:rPr>
                <w:rFonts w:ascii="Arial" w:hAnsi="Arial"/>
                <w:sz w:val="21"/>
                <w:szCs w:val="21"/>
                <w:lang w:val="en-GB"/>
              </w:rPr>
              <w:t>labored</w:t>
            </w:r>
            <w:proofErr w:type="spellEnd"/>
            <w:r>
              <w:rPr>
                <w:rFonts w:ascii="Arial" w:hAnsi="Arial"/>
                <w:sz w:val="21"/>
                <w:szCs w:val="21"/>
                <w:lang w:val="en-GB"/>
              </w:rPr>
              <w:t xml:space="preserve"> long hours in the nation’s burgeoning cotton mills, machine shops, steel foundries and coal mines by the end of the nineteenth century. Their wives </w:t>
            </w:r>
            <w:proofErr w:type="spellStart"/>
            <w:r>
              <w:rPr>
                <w:rFonts w:ascii="Arial" w:hAnsi="Arial"/>
                <w:sz w:val="21"/>
                <w:szCs w:val="21"/>
                <w:lang w:val="en-GB"/>
              </w:rPr>
              <w:t>labored</w:t>
            </w:r>
            <w:proofErr w:type="spellEnd"/>
            <w:r>
              <w:rPr>
                <w:rFonts w:ascii="Arial" w:hAnsi="Arial"/>
                <w:sz w:val="21"/>
                <w:szCs w:val="21"/>
                <w:lang w:val="en-GB"/>
              </w:rPr>
              <w:t xml:space="preserve"> in their households raising children, cooking, doing laundry, and sometimes taking in boarders. They relied on their husbands’ wages to make ends meet. Working-class women’ s budgetary challenge </w:t>
            </w:r>
            <w:proofErr w:type="gramStart"/>
            <w:r>
              <w:rPr>
                <w:rFonts w:ascii="Arial" w:hAnsi="Arial"/>
                <w:sz w:val="21"/>
                <w:szCs w:val="21"/>
                <w:lang w:val="en-GB"/>
              </w:rPr>
              <w:t>were</w:t>
            </w:r>
            <w:proofErr w:type="gramEnd"/>
            <w:r>
              <w:rPr>
                <w:rFonts w:ascii="Arial" w:hAnsi="Arial"/>
                <w:sz w:val="21"/>
                <w:szCs w:val="21"/>
                <w:lang w:val="en-GB"/>
              </w:rPr>
              <w:t xml:space="preserve"> compounded by spouses’ periodic unemployment. Layoffs, economic downturns, and manufacturers’ seasonal production cycles made bouts of unemployment common for wage earners.</w:t>
            </w:r>
          </w:p>
          <w:p w14:paraId="1A4D2D73" w14:textId="77777777" w:rsidR="0043651A" w:rsidRDefault="0043651A" w:rsidP="0043651A">
            <w:pPr>
              <w:pStyle w:val="TableContents"/>
              <w:rPr>
                <w:rFonts w:ascii="Arial" w:hAnsi="Arial"/>
                <w:sz w:val="21"/>
                <w:szCs w:val="21"/>
                <w:lang w:val="en-GB"/>
              </w:rPr>
            </w:pPr>
          </w:p>
          <w:p w14:paraId="1DD55345" w14:textId="41558375" w:rsidR="0043651A" w:rsidRDefault="0043651A" w:rsidP="0043651A">
            <w:pPr>
              <w:pStyle w:val="TableContents"/>
              <w:rPr>
                <w:rFonts w:ascii="Arial" w:hAnsi="Arial"/>
                <w:sz w:val="21"/>
                <w:szCs w:val="21"/>
                <w:lang w:val="en-GB"/>
              </w:rPr>
            </w:pPr>
            <w:r>
              <w:rPr>
                <w:rFonts w:ascii="Arial" w:hAnsi="Arial"/>
                <w:sz w:val="21"/>
                <w:szCs w:val="21"/>
                <w:lang w:val="en-GB"/>
              </w:rPr>
              <w:t xml:space="preserve">The saloon, well-to-do ‘friendly visitors’ argued, added insecurity to their home lives: poor women had to fear that much-needed cash would land in a saloon. To make matters worse, inebriated husbands returning home threatened domestic violence as well as family destitution. The paternalist Protestant elite women who filled the ranks of the grassroots crusaders, drew upon the well of earlier temperance ideas. Their solutions, however, no longer focused on converting individuals to an abstinent life. They sought the social means to promote temperance and launched local-option campaigns and eventually </w:t>
            </w:r>
            <w:proofErr w:type="spellStart"/>
            <w:r>
              <w:rPr>
                <w:rFonts w:ascii="Arial" w:hAnsi="Arial"/>
                <w:sz w:val="21"/>
                <w:szCs w:val="21"/>
                <w:lang w:val="en-GB"/>
              </w:rPr>
              <w:t>statewide</w:t>
            </w:r>
            <w:proofErr w:type="spellEnd"/>
            <w:r>
              <w:rPr>
                <w:rFonts w:ascii="Arial" w:hAnsi="Arial"/>
                <w:sz w:val="21"/>
                <w:szCs w:val="21"/>
                <w:lang w:val="en-GB"/>
              </w:rPr>
              <w:t xml:space="preserve"> prohibition battles to abolish the liquor traffic.</w:t>
            </w:r>
          </w:p>
          <w:p w14:paraId="1BE84447" w14:textId="77777777" w:rsidR="0043651A" w:rsidRDefault="0043651A" w:rsidP="0043651A">
            <w:pPr>
              <w:pStyle w:val="TableContents"/>
              <w:rPr>
                <w:rFonts w:ascii="Arial" w:hAnsi="Arial"/>
                <w:sz w:val="21"/>
                <w:szCs w:val="21"/>
                <w:lang w:val="en-GB"/>
              </w:rPr>
            </w:pPr>
          </w:p>
          <w:p w14:paraId="389012D6" w14:textId="77777777" w:rsidR="0043651A" w:rsidRPr="005460D0" w:rsidRDefault="0043651A" w:rsidP="0043651A">
            <w:pPr>
              <w:pStyle w:val="Standard"/>
              <w:jc w:val="right"/>
              <w:rPr>
                <w:rFonts w:hint="eastAsia"/>
                <w:lang w:val="en-US"/>
              </w:rPr>
            </w:pPr>
            <w:r>
              <w:rPr>
                <w:rFonts w:ascii="Arial" w:hAnsi="Arial"/>
                <w:i/>
                <w:iCs/>
                <w:sz w:val="21"/>
                <w:szCs w:val="21"/>
                <w:lang w:val="en-GB"/>
              </w:rPr>
              <w:t>The War on Alcohol,</w:t>
            </w:r>
            <w:r>
              <w:rPr>
                <w:rFonts w:ascii="Arial" w:hAnsi="Arial"/>
                <w:sz w:val="21"/>
                <w:szCs w:val="21"/>
                <w:lang w:val="en-GB"/>
              </w:rPr>
              <w:t xml:space="preserve"> by Lisa McGirr, 2016</w:t>
            </w:r>
          </w:p>
          <w:p w14:paraId="0A2F7AAE" w14:textId="77777777" w:rsidR="0043651A" w:rsidRPr="00FC302D" w:rsidRDefault="0043651A" w:rsidP="0043651A">
            <w:pPr>
              <w:pStyle w:val="TableContents"/>
              <w:rPr>
                <w:rFonts w:ascii="Arial" w:hAnsi="Arial"/>
                <w:sz w:val="21"/>
                <w:szCs w:val="21"/>
                <w:lang w:val="en-US"/>
              </w:rPr>
            </w:pPr>
          </w:p>
        </w:tc>
      </w:tr>
    </w:tbl>
    <w:p w14:paraId="4214F835" w14:textId="77777777" w:rsidR="009E7002" w:rsidRPr="008A178C" w:rsidRDefault="009E7002" w:rsidP="008B5F99">
      <w:pPr>
        <w:rPr>
          <w:rFonts w:ascii="Avenir Book" w:hAnsi="Avenir Book" w:cs="Times New Roman"/>
          <w:b/>
          <w:color w:val="000000" w:themeColor="text1"/>
          <w:sz w:val="22"/>
          <w:szCs w:val="22"/>
          <w:u w:val="single"/>
          <w:lang w:val="en-US"/>
        </w:rPr>
      </w:pPr>
    </w:p>
    <w:p w14:paraId="58999983" w14:textId="77777777" w:rsidR="004F7289" w:rsidRDefault="004F7289">
      <w:pPr>
        <w:rPr>
          <w:rFonts w:ascii="Avenir Book" w:hAnsi="Avenir Book" w:cs="Times New Roman"/>
          <w:b/>
          <w:sz w:val="22"/>
          <w:szCs w:val="22"/>
          <w:lang w:val="en-US"/>
        </w:rPr>
      </w:pPr>
    </w:p>
    <w:p w14:paraId="696BD315" w14:textId="77777777" w:rsidR="004F7289" w:rsidRDefault="004F7289">
      <w:pPr>
        <w:rPr>
          <w:rFonts w:ascii="Avenir Book" w:hAnsi="Avenir Book" w:cs="Times New Roman"/>
          <w:b/>
          <w:sz w:val="22"/>
          <w:szCs w:val="22"/>
          <w:lang w:val="en-US"/>
        </w:rPr>
      </w:pPr>
    </w:p>
    <w:p w14:paraId="0ACD680E" w14:textId="17A32915" w:rsidR="00CA7943" w:rsidRPr="004F7289" w:rsidRDefault="00CA7943" w:rsidP="004F7289">
      <w:pPr>
        <w:jc w:val="center"/>
        <w:rPr>
          <w:rFonts w:ascii="Avenir Book" w:hAnsi="Avenir Book" w:cs="Times New Roman"/>
          <w:b/>
          <w:sz w:val="22"/>
          <w:szCs w:val="22"/>
          <w:u w:val="single"/>
          <w:lang w:val="en-US"/>
        </w:rPr>
      </w:pPr>
      <w:r w:rsidRPr="004F7289">
        <w:rPr>
          <w:rFonts w:ascii="Avenir Book" w:hAnsi="Avenir Book" w:cs="Times New Roman"/>
          <w:b/>
          <w:sz w:val="22"/>
          <w:szCs w:val="22"/>
          <w:u w:val="single"/>
          <w:lang w:val="en-US"/>
        </w:rPr>
        <w:t>VOCABULARY TO REMEMBER</w:t>
      </w:r>
    </w:p>
    <w:p w14:paraId="051D89A0" w14:textId="3F72945A" w:rsidR="00CA7943" w:rsidRDefault="00CA7943" w:rsidP="00CA7943">
      <w:pPr>
        <w:rPr>
          <w:rFonts w:ascii="Avenir Book" w:hAnsi="Avenir Book" w:cs="Times New Roman"/>
          <w:color w:val="000000" w:themeColor="text1"/>
          <w:sz w:val="22"/>
          <w:szCs w:val="22"/>
          <w:lang w:val="en-US"/>
        </w:rPr>
      </w:pPr>
    </w:p>
    <w:tbl>
      <w:tblPr>
        <w:tblStyle w:val="Grilledutableau"/>
        <w:tblW w:w="7513" w:type="dxa"/>
        <w:tblInd w:w="-5" w:type="dxa"/>
        <w:tblLook w:val="04A0" w:firstRow="1" w:lastRow="0" w:firstColumn="1" w:lastColumn="0" w:noHBand="0" w:noVBand="1"/>
      </w:tblPr>
      <w:tblGrid>
        <w:gridCol w:w="3402"/>
        <w:gridCol w:w="4111"/>
      </w:tblGrid>
      <w:tr w:rsidR="00811304" w:rsidRPr="008A178C" w14:paraId="70C32DB0" w14:textId="77777777" w:rsidTr="00811304">
        <w:tc>
          <w:tcPr>
            <w:tcW w:w="3402" w:type="dxa"/>
          </w:tcPr>
          <w:p w14:paraId="43CC300B" w14:textId="77777777" w:rsidR="00811304" w:rsidRPr="008A178C" w:rsidRDefault="00811304" w:rsidP="00F83DD5">
            <w:pPr>
              <w:rPr>
                <w:rFonts w:ascii="Avenir Book" w:hAnsi="Avenir Book" w:cs="Times New Roman"/>
                <w:color w:val="000000" w:themeColor="text1"/>
                <w:sz w:val="22"/>
                <w:szCs w:val="22"/>
                <w:lang w:val="en-US"/>
              </w:rPr>
            </w:pPr>
          </w:p>
        </w:tc>
        <w:tc>
          <w:tcPr>
            <w:tcW w:w="4111" w:type="dxa"/>
          </w:tcPr>
          <w:p w14:paraId="0B5BE486" w14:textId="3435269D" w:rsidR="00811304" w:rsidRPr="008A178C" w:rsidRDefault="00811304" w:rsidP="00F83DD5">
            <w:pPr>
              <w:rPr>
                <w:rFonts w:ascii="Avenir Book" w:hAnsi="Avenir Book" w:cs="Times New Roman"/>
                <w:color w:val="000000" w:themeColor="text1"/>
                <w:sz w:val="22"/>
                <w:szCs w:val="22"/>
                <w:lang w:val="en-US"/>
              </w:rPr>
            </w:pPr>
            <w:r>
              <w:rPr>
                <w:rFonts w:ascii="Avenir Book" w:hAnsi="Avenir Book" w:cs="Times New Roman"/>
                <w:color w:val="000000" w:themeColor="text1"/>
                <w:sz w:val="22"/>
                <w:szCs w:val="22"/>
                <w:lang w:val="en-US"/>
              </w:rPr>
              <w:t xml:space="preserve">La </w:t>
            </w:r>
            <w:r w:rsidRPr="008A178C">
              <w:rPr>
                <w:rFonts w:ascii="Avenir Book" w:hAnsi="Avenir Book" w:cs="Times New Roman"/>
                <w:color w:val="000000" w:themeColor="text1"/>
                <w:sz w:val="22"/>
                <w:szCs w:val="22"/>
                <w:lang w:val="en-US"/>
              </w:rPr>
              <w:t xml:space="preserve">Ligue de </w:t>
            </w:r>
            <w:proofErr w:type="spellStart"/>
            <w:r w:rsidRPr="008A178C">
              <w:rPr>
                <w:rFonts w:ascii="Avenir Book" w:hAnsi="Avenir Book" w:cs="Times New Roman"/>
                <w:color w:val="000000" w:themeColor="text1"/>
                <w:sz w:val="22"/>
                <w:szCs w:val="22"/>
                <w:lang w:val="en-US"/>
              </w:rPr>
              <w:t>l’abstinence</w:t>
            </w:r>
            <w:proofErr w:type="spellEnd"/>
          </w:p>
        </w:tc>
      </w:tr>
      <w:tr w:rsidR="00811304" w:rsidRPr="008A178C" w14:paraId="01C23497" w14:textId="77777777" w:rsidTr="00811304">
        <w:tc>
          <w:tcPr>
            <w:tcW w:w="3402" w:type="dxa"/>
          </w:tcPr>
          <w:p w14:paraId="0ABCAF41" w14:textId="77777777" w:rsidR="00811304" w:rsidRPr="008A178C" w:rsidRDefault="00811304" w:rsidP="00F83DD5">
            <w:pPr>
              <w:rPr>
                <w:rFonts w:ascii="Avenir Book" w:hAnsi="Avenir Book" w:cs="Times New Roman"/>
                <w:color w:val="000000" w:themeColor="text1"/>
                <w:sz w:val="22"/>
                <w:szCs w:val="22"/>
                <w:lang w:val="en-US"/>
              </w:rPr>
            </w:pPr>
          </w:p>
        </w:tc>
        <w:tc>
          <w:tcPr>
            <w:tcW w:w="4111" w:type="dxa"/>
          </w:tcPr>
          <w:p w14:paraId="039BFCE6" w14:textId="77777777" w:rsidR="00811304" w:rsidRPr="008A178C" w:rsidRDefault="00811304" w:rsidP="00F83DD5">
            <w:pPr>
              <w:rPr>
                <w:rFonts w:ascii="Avenir Book" w:hAnsi="Avenir Book" w:cs="Times New Roman"/>
                <w:color w:val="000000" w:themeColor="text1"/>
                <w:sz w:val="22"/>
                <w:szCs w:val="22"/>
              </w:rPr>
            </w:pPr>
            <w:r w:rsidRPr="008A178C">
              <w:rPr>
                <w:rFonts w:ascii="Avenir Book" w:hAnsi="Avenir Book" w:cs="Times New Roman"/>
                <w:color w:val="000000" w:themeColor="text1"/>
                <w:sz w:val="22"/>
                <w:szCs w:val="22"/>
              </w:rPr>
              <w:t>Un facteur clé, un élément central</w:t>
            </w:r>
          </w:p>
        </w:tc>
      </w:tr>
      <w:tr w:rsidR="00811304" w:rsidRPr="008A178C" w14:paraId="60F16FF1" w14:textId="77777777" w:rsidTr="00811304">
        <w:tc>
          <w:tcPr>
            <w:tcW w:w="3402" w:type="dxa"/>
          </w:tcPr>
          <w:p w14:paraId="1268230E" w14:textId="77777777" w:rsidR="00811304" w:rsidRPr="008A178C" w:rsidRDefault="00811304" w:rsidP="00F83DD5">
            <w:pPr>
              <w:rPr>
                <w:rFonts w:ascii="Avenir Book" w:hAnsi="Avenir Book" w:cs="Times New Roman"/>
                <w:color w:val="000000" w:themeColor="text1"/>
                <w:sz w:val="22"/>
                <w:szCs w:val="22"/>
              </w:rPr>
            </w:pPr>
          </w:p>
        </w:tc>
        <w:tc>
          <w:tcPr>
            <w:tcW w:w="4111" w:type="dxa"/>
          </w:tcPr>
          <w:p w14:paraId="401599A7" w14:textId="77777777" w:rsidR="00811304" w:rsidRPr="008A178C" w:rsidRDefault="00811304" w:rsidP="00F83DD5">
            <w:pPr>
              <w:rPr>
                <w:rFonts w:ascii="Avenir Book" w:hAnsi="Avenir Book" w:cs="Times New Roman"/>
                <w:color w:val="000000" w:themeColor="text1"/>
                <w:sz w:val="22"/>
                <w:szCs w:val="22"/>
              </w:rPr>
            </w:pPr>
            <w:r w:rsidRPr="008A178C">
              <w:rPr>
                <w:rFonts w:ascii="Avenir Book" w:hAnsi="Avenir Book" w:cs="Times New Roman"/>
                <w:color w:val="000000" w:themeColor="text1"/>
                <w:sz w:val="22"/>
                <w:szCs w:val="22"/>
              </w:rPr>
              <w:t>Soutien de famille, gagne-pain</w:t>
            </w:r>
          </w:p>
        </w:tc>
      </w:tr>
      <w:tr w:rsidR="00811304" w:rsidRPr="008A178C" w14:paraId="274C380B" w14:textId="77777777" w:rsidTr="00811304">
        <w:tc>
          <w:tcPr>
            <w:tcW w:w="3402" w:type="dxa"/>
          </w:tcPr>
          <w:p w14:paraId="29604AEB" w14:textId="77777777" w:rsidR="00811304" w:rsidRPr="008A178C" w:rsidRDefault="00811304" w:rsidP="00F83DD5">
            <w:pPr>
              <w:rPr>
                <w:rFonts w:ascii="Avenir Book" w:hAnsi="Avenir Book" w:cs="Times New Roman"/>
                <w:color w:val="000000" w:themeColor="text1"/>
                <w:sz w:val="22"/>
                <w:szCs w:val="22"/>
              </w:rPr>
            </w:pPr>
          </w:p>
        </w:tc>
        <w:tc>
          <w:tcPr>
            <w:tcW w:w="4111" w:type="dxa"/>
          </w:tcPr>
          <w:p w14:paraId="6E26E618" w14:textId="71CC774F" w:rsidR="00811304" w:rsidRPr="008A178C" w:rsidRDefault="00811304" w:rsidP="00F83DD5">
            <w:pPr>
              <w:rPr>
                <w:rFonts w:ascii="Avenir Book" w:hAnsi="Avenir Book" w:cs="Times New Roman"/>
                <w:color w:val="000000" w:themeColor="text1"/>
                <w:sz w:val="22"/>
                <w:szCs w:val="22"/>
              </w:rPr>
            </w:pPr>
            <w:r>
              <w:rPr>
                <w:rFonts w:ascii="Avenir Book" w:hAnsi="Avenir Book" w:cs="Times New Roman"/>
                <w:color w:val="000000" w:themeColor="text1"/>
                <w:sz w:val="22"/>
                <w:szCs w:val="22"/>
              </w:rPr>
              <w:t>Un travailleur</w:t>
            </w:r>
          </w:p>
        </w:tc>
      </w:tr>
      <w:tr w:rsidR="00811304" w:rsidRPr="008A178C" w14:paraId="7D1BD2C9" w14:textId="77777777" w:rsidTr="00811304">
        <w:tc>
          <w:tcPr>
            <w:tcW w:w="3402" w:type="dxa"/>
          </w:tcPr>
          <w:p w14:paraId="320EC81A" w14:textId="77777777" w:rsidR="00811304" w:rsidRPr="008A178C" w:rsidRDefault="00811304" w:rsidP="00811304">
            <w:pPr>
              <w:rPr>
                <w:rFonts w:ascii="Avenir Book" w:hAnsi="Avenir Book" w:cs="Times New Roman"/>
                <w:color w:val="000000" w:themeColor="text1"/>
                <w:sz w:val="22"/>
                <w:szCs w:val="22"/>
              </w:rPr>
            </w:pPr>
          </w:p>
        </w:tc>
        <w:tc>
          <w:tcPr>
            <w:tcW w:w="4111" w:type="dxa"/>
          </w:tcPr>
          <w:p w14:paraId="7C1F5992" w14:textId="5F7B8DD9" w:rsidR="00811304" w:rsidRPr="008A178C" w:rsidRDefault="00811304" w:rsidP="00811304">
            <w:pPr>
              <w:rPr>
                <w:rFonts w:ascii="Avenir Book" w:hAnsi="Avenir Book" w:cs="Times New Roman"/>
                <w:color w:val="000000" w:themeColor="text1"/>
                <w:sz w:val="22"/>
                <w:szCs w:val="22"/>
              </w:rPr>
            </w:pPr>
            <w:r w:rsidRPr="008A178C">
              <w:rPr>
                <w:rFonts w:ascii="Avenir Book" w:hAnsi="Avenir Book" w:cs="Times New Roman"/>
                <w:color w:val="000000" w:themeColor="text1"/>
                <w:sz w:val="22"/>
                <w:szCs w:val="22"/>
              </w:rPr>
              <w:t>Une filature de coton</w:t>
            </w:r>
          </w:p>
        </w:tc>
      </w:tr>
      <w:tr w:rsidR="00811304" w:rsidRPr="008A178C" w14:paraId="504A1CB0" w14:textId="77777777" w:rsidTr="00811304">
        <w:tc>
          <w:tcPr>
            <w:tcW w:w="3402" w:type="dxa"/>
          </w:tcPr>
          <w:p w14:paraId="2F7275A9" w14:textId="77777777" w:rsidR="00811304" w:rsidRPr="008A178C" w:rsidRDefault="00811304" w:rsidP="00811304">
            <w:pPr>
              <w:rPr>
                <w:rFonts w:ascii="Avenir Book" w:hAnsi="Avenir Book" w:cs="Times New Roman"/>
                <w:color w:val="000000" w:themeColor="text1"/>
                <w:sz w:val="22"/>
                <w:szCs w:val="22"/>
              </w:rPr>
            </w:pPr>
          </w:p>
        </w:tc>
        <w:tc>
          <w:tcPr>
            <w:tcW w:w="4111" w:type="dxa"/>
          </w:tcPr>
          <w:p w14:paraId="5518ABFC" w14:textId="21FD9606" w:rsidR="00811304" w:rsidRPr="008A178C" w:rsidRDefault="00811304" w:rsidP="00811304">
            <w:pPr>
              <w:rPr>
                <w:rFonts w:ascii="Avenir Book" w:hAnsi="Avenir Book" w:cs="Times New Roman"/>
                <w:color w:val="000000" w:themeColor="text1"/>
                <w:sz w:val="22"/>
                <w:szCs w:val="22"/>
              </w:rPr>
            </w:pPr>
            <w:r w:rsidRPr="008A178C">
              <w:rPr>
                <w:rFonts w:ascii="Avenir Book" w:hAnsi="Avenir Book" w:cs="Times New Roman"/>
                <w:color w:val="000000" w:themeColor="text1"/>
                <w:sz w:val="22"/>
                <w:szCs w:val="22"/>
              </w:rPr>
              <w:t>Une fonderie d’acier</w:t>
            </w:r>
          </w:p>
        </w:tc>
      </w:tr>
      <w:tr w:rsidR="00811304" w:rsidRPr="008A178C" w14:paraId="418EEA2B" w14:textId="77777777" w:rsidTr="00811304">
        <w:tc>
          <w:tcPr>
            <w:tcW w:w="3402" w:type="dxa"/>
          </w:tcPr>
          <w:p w14:paraId="463B749D" w14:textId="77777777" w:rsidR="00811304" w:rsidRPr="008A178C" w:rsidRDefault="00811304" w:rsidP="00811304">
            <w:pPr>
              <w:rPr>
                <w:rFonts w:ascii="Avenir Book" w:hAnsi="Avenir Book" w:cs="Times New Roman"/>
                <w:color w:val="000000" w:themeColor="text1"/>
                <w:sz w:val="22"/>
                <w:szCs w:val="22"/>
              </w:rPr>
            </w:pPr>
          </w:p>
        </w:tc>
        <w:tc>
          <w:tcPr>
            <w:tcW w:w="4111" w:type="dxa"/>
          </w:tcPr>
          <w:p w14:paraId="71F57B5B" w14:textId="18713601" w:rsidR="00811304" w:rsidRPr="008A178C" w:rsidRDefault="00811304" w:rsidP="00811304">
            <w:pPr>
              <w:rPr>
                <w:rFonts w:ascii="Avenir Book" w:hAnsi="Avenir Book" w:cs="Times New Roman"/>
                <w:color w:val="000000" w:themeColor="text1"/>
                <w:sz w:val="22"/>
                <w:szCs w:val="22"/>
              </w:rPr>
            </w:pPr>
            <w:r w:rsidRPr="008A178C">
              <w:rPr>
                <w:rFonts w:ascii="Avenir Book" w:hAnsi="Avenir Book" w:cs="Times New Roman"/>
                <w:color w:val="000000" w:themeColor="text1"/>
                <w:sz w:val="22"/>
                <w:szCs w:val="22"/>
              </w:rPr>
              <w:t>Une mine de charbon</w:t>
            </w:r>
          </w:p>
        </w:tc>
      </w:tr>
      <w:tr w:rsidR="00811304" w:rsidRPr="008A178C" w14:paraId="40D55809" w14:textId="77777777" w:rsidTr="00811304">
        <w:tc>
          <w:tcPr>
            <w:tcW w:w="3402" w:type="dxa"/>
          </w:tcPr>
          <w:p w14:paraId="22BA5B79" w14:textId="77777777" w:rsidR="00811304" w:rsidRPr="008A178C" w:rsidRDefault="00811304" w:rsidP="00811304">
            <w:pPr>
              <w:rPr>
                <w:rFonts w:ascii="Avenir Book" w:hAnsi="Avenir Book" w:cs="Times New Roman"/>
                <w:color w:val="000000" w:themeColor="text1"/>
                <w:sz w:val="22"/>
                <w:szCs w:val="22"/>
              </w:rPr>
            </w:pPr>
          </w:p>
        </w:tc>
        <w:tc>
          <w:tcPr>
            <w:tcW w:w="4111" w:type="dxa"/>
          </w:tcPr>
          <w:p w14:paraId="6254015A" w14:textId="4A318553" w:rsidR="00811304" w:rsidRPr="008A178C" w:rsidRDefault="00811304" w:rsidP="00811304">
            <w:pPr>
              <w:rPr>
                <w:rFonts w:ascii="Avenir Book" w:hAnsi="Avenir Book" w:cs="Times New Roman"/>
                <w:color w:val="000000" w:themeColor="text1"/>
                <w:sz w:val="22"/>
                <w:szCs w:val="22"/>
              </w:rPr>
            </w:pPr>
            <w:r w:rsidRPr="008A178C">
              <w:rPr>
                <w:rFonts w:ascii="Avenir Book" w:hAnsi="Avenir Book" w:cs="Times New Roman"/>
                <w:color w:val="000000" w:themeColor="text1"/>
                <w:sz w:val="22"/>
                <w:szCs w:val="22"/>
              </w:rPr>
              <w:t>Faire la lessive</w:t>
            </w:r>
          </w:p>
        </w:tc>
      </w:tr>
      <w:tr w:rsidR="00811304" w:rsidRPr="008A178C" w14:paraId="25349432" w14:textId="77777777" w:rsidTr="00811304">
        <w:tc>
          <w:tcPr>
            <w:tcW w:w="3402" w:type="dxa"/>
          </w:tcPr>
          <w:p w14:paraId="539F32C0" w14:textId="77777777" w:rsidR="00811304" w:rsidRPr="008A178C" w:rsidRDefault="00811304" w:rsidP="00811304">
            <w:pPr>
              <w:rPr>
                <w:rFonts w:ascii="Avenir Book" w:hAnsi="Avenir Book" w:cs="Times New Roman"/>
                <w:color w:val="000000" w:themeColor="text1"/>
                <w:sz w:val="22"/>
                <w:szCs w:val="22"/>
              </w:rPr>
            </w:pPr>
          </w:p>
        </w:tc>
        <w:tc>
          <w:tcPr>
            <w:tcW w:w="4111" w:type="dxa"/>
          </w:tcPr>
          <w:p w14:paraId="1D6AD5A8" w14:textId="68D4AD7F" w:rsidR="00811304" w:rsidRPr="008A178C" w:rsidRDefault="00811304" w:rsidP="00811304">
            <w:pPr>
              <w:rPr>
                <w:rFonts w:ascii="Avenir Book" w:hAnsi="Avenir Book" w:cs="Times New Roman"/>
                <w:color w:val="000000" w:themeColor="text1"/>
                <w:sz w:val="22"/>
                <w:szCs w:val="22"/>
              </w:rPr>
            </w:pPr>
            <w:r w:rsidRPr="008A178C">
              <w:rPr>
                <w:rFonts w:ascii="Avenir Book" w:hAnsi="Avenir Book" w:cs="Times New Roman"/>
                <w:color w:val="000000" w:themeColor="text1"/>
                <w:sz w:val="22"/>
                <w:szCs w:val="22"/>
              </w:rPr>
              <w:t>Un pensionnaire</w:t>
            </w:r>
          </w:p>
        </w:tc>
      </w:tr>
      <w:tr w:rsidR="00811304" w:rsidRPr="00811304" w14:paraId="3B6F4939" w14:textId="77777777" w:rsidTr="00811304">
        <w:tc>
          <w:tcPr>
            <w:tcW w:w="3402" w:type="dxa"/>
          </w:tcPr>
          <w:p w14:paraId="4C78B12C" w14:textId="77777777" w:rsidR="00811304" w:rsidRPr="008A178C" w:rsidRDefault="00811304" w:rsidP="00811304">
            <w:pPr>
              <w:rPr>
                <w:rFonts w:ascii="Avenir Book" w:hAnsi="Avenir Book" w:cs="Times New Roman"/>
                <w:color w:val="000000" w:themeColor="text1"/>
                <w:sz w:val="22"/>
                <w:szCs w:val="22"/>
                <w:lang w:val="en-US"/>
              </w:rPr>
            </w:pPr>
          </w:p>
          <w:p w14:paraId="4D31D23B" w14:textId="6507CF3D" w:rsidR="00811304" w:rsidRPr="008A178C" w:rsidRDefault="00811304" w:rsidP="00811304">
            <w:pPr>
              <w:rPr>
                <w:rFonts w:ascii="Avenir Book" w:hAnsi="Avenir Book" w:cs="Times New Roman"/>
                <w:color w:val="000000" w:themeColor="text1"/>
                <w:sz w:val="22"/>
                <w:szCs w:val="22"/>
                <w:lang w:val="en-US"/>
              </w:rPr>
            </w:pPr>
            <w:r w:rsidRPr="008A178C">
              <w:rPr>
                <w:rFonts w:ascii="Avenir Book" w:hAnsi="Avenir Book" w:cs="Times New Roman"/>
                <w:color w:val="000000" w:themeColor="text1"/>
                <w:sz w:val="22"/>
                <w:szCs w:val="22"/>
                <w:lang w:val="en-US"/>
              </w:rPr>
              <w:t xml:space="preserve"> </w:t>
            </w:r>
          </w:p>
        </w:tc>
        <w:tc>
          <w:tcPr>
            <w:tcW w:w="4111" w:type="dxa"/>
          </w:tcPr>
          <w:p w14:paraId="0B5AF4D5" w14:textId="4210D401" w:rsidR="00811304" w:rsidRPr="00811304" w:rsidRDefault="00811304" w:rsidP="00811304">
            <w:pPr>
              <w:rPr>
                <w:rFonts w:ascii="Avenir Book" w:hAnsi="Avenir Book" w:cs="Times New Roman"/>
                <w:color w:val="000000" w:themeColor="text1"/>
                <w:sz w:val="22"/>
                <w:szCs w:val="22"/>
              </w:rPr>
            </w:pPr>
            <w:r w:rsidRPr="008A178C">
              <w:rPr>
                <w:rFonts w:ascii="Avenir Book" w:hAnsi="Avenir Book" w:cs="Times New Roman"/>
                <w:color w:val="000000" w:themeColor="text1"/>
                <w:sz w:val="22"/>
                <w:szCs w:val="22"/>
              </w:rPr>
              <w:t>Se reposer sur quelqu’un</w:t>
            </w:r>
          </w:p>
        </w:tc>
      </w:tr>
      <w:tr w:rsidR="00811304" w:rsidRPr="008A178C" w14:paraId="626C431C" w14:textId="77777777" w:rsidTr="00811304">
        <w:tc>
          <w:tcPr>
            <w:tcW w:w="3402" w:type="dxa"/>
          </w:tcPr>
          <w:p w14:paraId="3758F23D" w14:textId="77777777" w:rsidR="00811304" w:rsidRPr="008A178C" w:rsidRDefault="00811304" w:rsidP="00811304">
            <w:pPr>
              <w:rPr>
                <w:rFonts w:ascii="Avenir Book" w:hAnsi="Avenir Book" w:cs="Times New Roman"/>
                <w:color w:val="000000" w:themeColor="text1"/>
                <w:sz w:val="22"/>
                <w:szCs w:val="22"/>
              </w:rPr>
            </w:pPr>
          </w:p>
        </w:tc>
        <w:tc>
          <w:tcPr>
            <w:tcW w:w="4111" w:type="dxa"/>
          </w:tcPr>
          <w:p w14:paraId="6A51E287" w14:textId="1AA1EF4D" w:rsidR="00811304" w:rsidRPr="008A178C" w:rsidRDefault="00811304" w:rsidP="00811304">
            <w:pPr>
              <w:rPr>
                <w:rFonts w:ascii="Avenir Book" w:hAnsi="Avenir Book" w:cs="Times New Roman"/>
                <w:color w:val="000000" w:themeColor="text1"/>
                <w:sz w:val="22"/>
                <w:szCs w:val="22"/>
              </w:rPr>
            </w:pPr>
            <w:r w:rsidRPr="00811304">
              <w:rPr>
                <w:rFonts w:ascii="Avenir Book" w:hAnsi="Avenir Book" w:cs="Times New Roman"/>
                <w:color w:val="000000" w:themeColor="text1"/>
                <w:sz w:val="22"/>
                <w:szCs w:val="22"/>
              </w:rPr>
              <w:t>Joindre les deux bouts</w:t>
            </w:r>
            <w:r>
              <w:rPr>
                <w:rFonts w:ascii="Avenir Book" w:hAnsi="Avenir Book" w:cs="Times New Roman"/>
                <w:color w:val="000000" w:themeColor="text1"/>
                <w:sz w:val="22"/>
                <w:szCs w:val="22"/>
              </w:rPr>
              <w:t xml:space="preserve"> </w:t>
            </w:r>
            <w:r w:rsidRPr="00811304">
              <w:rPr>
                <w:rFonts w:ascii="Avenir Book" w:hAnsi="Avenir Book" w:cs="Times New Roman"/>
                <w:color w:val="000000" w:themeColor="text1"/>
                <w:sz w:val="22"/>
                <w:szCs w:val="22"/>
              </w:rPr>
              <w:t>(</w:t>
            </w:r>
            <w:proofErr w:type="spellStart"/>
            <w:r w:rsidRPr="00811304">
              <w:rPr>
                <w:rFonts w:ascii="Avenir Book" w:hAnsi="Avenir Book" w:cs="Times New Roman"/>
                <w:color w:val="000000" w:themeColor="text1"/>
                <w:sz w:val="22"/>
                <w:szCs w:val="22"/>
              </w:rPr>
              <w:t>exp</w:t>
            </w:r>
            <w:proofErr w:type="spellEnd"/>
            <w:r w:rsidRPr="00811304">
              <w:rPr>
                <w:rFonts w:ascii="Avenir Book" w:hAnsi="Avenir Book" w:cs="Times New Roman"/>
                <w:color w:val="000000" w:themeColor="text1"/>
                <w:sz w:val="22"/>
                <w:szCs w:val="22"/>
              </w:rPr>
              <w:t>)</w:t>
            </w:r>
          </w:p>
        </w:tc>
      </w:tr>
      <w:tr w:rsidR="00811304" w:rsidRPr="008A178C" w14:paraId="7DAD4CD5" w14:textId="77777777" w:rsidTr="00811304">
        <w:tc>
          <w:tcPr>
            <w:tcW w:w="3402" w:type="dxa"/>
          </w:tcPr>
          <w:p w14:paraId="6E5782DA" w14:textId="77777777" w:rsidR="00811304" w:rsidRPr="008A178C" w:rsidRDefault="00811304" w:rsidP="00811304">
            <w:pPr>
              <w:rPr>
                <w:rFonts w:ascii="Avenir Book" w:hAnsi="Avenir Book" w:cs="Times New Roman"/>
                <w:color w:val="000000" w:themeColor="text1"/>
                <w:sz w:val="22"/>
                <w:szCs w:val="22"/>
              </w:rPr>
            </w:pPr>
          </w:p>
        </w:tc>
        <w:tc>
          <w:tcPr>
            <w:tcW w:w="4111" w:type="dxa"/>
          </w:tcPr>
          <w:p w14:paraId="2E43E4CD" w14:textId="516614A5" w:rsidR="00811304" w:rsidRPr="008A178C" w:rsidRDefault="00811304" w:rsidP="00811304">
            <w:pPr>
              <w:rPr>
                <w:rFonts w:ascii="Avenir Book" w:hAnsi="Avenir Book" w:cs="Times New Roman"/>
                <w:color w:val="000000" w:themeColor="text1"/>
                <w:sz w:val="22"/>
                <w:szCs w:val="22"/>
              </w:rPr>
            </w:pPr>
            <w:proofErr w:type="gramStart"/>
            <w:r w:rsidRPr="008A178C">
              <w:rPr>
                <w:rFonts w:ascii="Avenir Book" w:hAnsi="Avenir Book" w:cs="Times New Roman"/>
                <w:color w:val="000000" w:themeColor="text1"/>
                <w:sz w:val="22"/>
                <w:szCs w:val="22"/>
              </w:rPr>
              <w:t>aggraver</w:t>
            </w:r>
            <w:proofErr w:type="gramEnd"/>
          </w:p>
        </w:tc>
      </w:tr>
      <w:tr w:rsidR="00811304" w:rsidRPr="008A178C" w14:paraId="7519F609" w14:textId="77777777" w:rsidTr="00811304">
        <w:tc>
          <w:tcPr>
            <w:tcW w:w="3402" w:type="dxa"/>
          </w:tcPr>
          <w:p w14:paraId="7C6988B4" w14:textId="77777777" w:rsidR="00811304" w:rsidRPr="008A178C" w:rsidRDefault="00811304" w:rsidP="00811304">
            <w:pPr>
              <w:rPr>
                <w:rFonts w:ascii="Avenir Book" w:hAnsi="Avenir Book" w:cs="Times New Roman"/>
                <w:color w:val="000000" w:themeColor="text1"/>
                <w:sz w:val="22"/>
                <w:szCs w:val="22"/>
              </w:rPr>
            </w:pPr>
          </w:p>
        </w:tc>
        <w:tc>
          <w:tcPr>
            <w:tcW w:w="4111" w:type="dxa"/>
          </w:tcPr>
          <w:p w14:paraId="77AE4F02" w14:textId="5432D635" w:rsidR="00811304" w:rsidRPr="008A178C" w:rsidRDefault="00811304" w:rsidP="00811304">
            <w:pPr>
              <w:rPr>
                <w:rFonts w:ascii="Avenir Book" w:hAnsi="Avenir Book" w:cs="Times New Roman"/>
                <w:color w:val="000000" w:themeColor="text1"/>
                <w:sz w:val="22"/>
                <w:szCs w:val="22"/>
              </w:rPr>
            </w:pPr>
            <w:r w:rsidRPr="008A178C">
              <w:rPr>
                <w:rFonts w:ascii="Avenir Book" w:hAnsi="Avenir Book" w:cs="Times New Roman"/>
                <w:color w:val="000000" w:themeColor="text1"/>
                <w:sz w:val="22"/>
                <w:szCs w:val="22"/>
              </w:rPr>
              <w:t>Un licenciement, chômage technique</w:t>
            </w:r>
          </w:p>
        </w:tc>
      </w:tr>
      <w:tr w:rsidR="00811304" w:rsidRPr="008A178C" w14:paraId="43BB1A3F" w14:textId="77777777" w:rsidTr="00811304">
        <w:tc>
          <w:tcPr>
            <w:tcW w:w="3402" w:type="dxa"/>
          </w:tcPr>
          <w:p w14:paraId="0000B048" w14:textId="77777777" w:rsidR="00811304" w:rsidRPr="008A178C" w:rsidRDefault="00811304" w:rsidP="00811304">
            <w:pPr>
              <w:rPr>
                <w:rFonts w:ascii="Avenir Book" w:hAnsi="Avenir Book" w:cs="Times New Roman"/>
                <w:color w:val="000000" w:themeColor="text1"/>
                <w:sz w:val="22"/>
                <w:szCs w:val="22"/>
              </w:rPr>
            </w:pPr>
          </w:p>
        </w:tc>
        <w:tc>
          <w:tcPr>
            <w:tcW w:w="4111" w:type="dxa"/>
          </w:tcPr>
          <w:p w14:paraId="35777B1F" w14:textId="5591E5AE" w:rsidR="00811304" w:rsidRPr="008A178C" w:rsidRDefault="00811304" w:rsidP="00811304">
            <w:pPr>
              <w:rPr>
                <w:rFonts w:ascii="Avenir Book" w:hAnsi="Avenir Book" w:cs="Times New Roman"/>
                <w:color w:val="000000" w:themeColor="text1"/>
                <w:sz w:val="22"/>
                <w:szCs w:val="22"/>
              </w:rPr>
            </w:pPr>
            <w:r w:rsidRPr="008A178C">
              <w:rPr>
                <w:rFonts w:ascii="Avenir Book" w:hAnsi="Avenir Book" w:cs="Times New Roman"/>
                <w:color w:val="000000" w:themeColor="text1"/>
                <w:sz w:val="22"/>
                <w:szCs w:val="22"/>
              </w:rPr>
              <w:t>Licen</w:t>
            </w:r>
            <w:r w:rsidR="00DF2DF1">
              <w:rPr>
                <w:rFonts w:ascii="Avenir Book" w:hAnsi="Avenir Book" w:cs="Times New Roman"/>
                <w:color w:val="000000" w:themeColor="text1"/>
                <w:sz w:val="22"/>
                <w:szCs w:val="22"/>
              </w:rPr>
              <w:t>c</w:t>
            </w:r>
            <w:r w:rsidRPr="008A178C">
              <w:rPr>
                <w:rFonts w:ascii="Avenir Book" w:hAnsi="Avenir Book" w:cs="Times New Roman"/>
                <w:color w:val="000000" w:themeColor="text1"/>
                <w:sz w:val="22"/>
                <w:szCs w:val="22"/>
              </w:rPr>
              <w:t xml:space="preserve">ier quelqu’un </w:t>
            </w:r>
          </w:p>
        </w:tc>
      </w:tr>
      <w:tr w:rsidR="00811304" w:rsidRPr="008A178C" w14:paraId="74E48841" w14:textId="77777777" w:rsidTr="00811304">
        <w:tc>
          <w:tcPr>
            <w:tcW w:w="3402" w:type="dxa"/>
          </w:tcPr>
          <w:p w14:paraId="7BEABD2C" w14:textId="77777777" w:rsidR="00811304" w:rsidRPr="008A178C" w:rsidRDefault="00811304" w:rsidP="00811304">
            <w:pPr>
              <w:rPr>
                <w:rFonts w:ascii="Avenir Book" w:hAnsi="Avenir Book" w:cs="Times New Roman"/>
                <w:color w:val="000000" w:themeColor="text1"/>
                <w:sz w:val="22"/>
                <w:szCs w:val="22"/>
              </w:rPr>
            </w:pPr>
          </w:p>
        </w:tc>
        <w:tc>
          <w:tcPr>
            <w:tcW w:w="4111" w:type="dxa"/>
          </w:tcPr>
          <w:p w14:paraId="77683C77" w14:textId="557FF133" w:rsidR="00811304" w:rsidRPr="008A178C" w:rsidRDefault="00811304" w:rsidP="00811304">
            <w:pPr>
              <w:rPr>
                <w:rFonts w:ascii="Avenir Book" w:hAnsi="Avenir Book" w:cs="Times New Roman"/>
                <w:color w:val="000000" w:themeColor="text1"/>
                <w:sz w:val="22"/>
                <w:szCs w:val="22"/>
              </w:rPr>
            </w:pPr>
            <w:r w:rsidRPr="008A178C">
              <w:rPr>
                <w:rFonts w:ascii="Avenir Book" w:hAnsi="Avenir Book" w:cs="Times New Roman"/>
                <w:color w:val="000000" w:themeColor="text1"/>
                <w:sz w:val="22"/>
                <w:szCs w:val="22"/>
              </w:rPr>
              <w:t>Une baisse</w:t>
            </w:r>
          </w:p>
        </w:tc>
      </w:tr>
      <w:tr w:rsidR="00811304" w:rsidRPr="008A178C" w14:paraId="1960207A" w14:textId="77777777" w:rsidTr="00811304">
        <w:tc>
          <w:tcPr>
            <w:tcW w:w="3402" w:type="dxa"/>
          </w:tcPr>
          <w:p w14:paraId="7E4C1C85" w14:textId="77777777" w:rsidR="00811304" w:rsidRPr="008A178C" w:rsidRDefault="00811304" w:rsidP="00811304">
            <w:pPr>
              <w:rPr>
                <w:rFonts w:ascii="Avenir Book" w:hAnsi="Avenir Book" w:cs="Times New Roman"/>
                <w:color w:val="000000" w:themeColor="text1"/>
                <w:sz w:val="22"/>
                <w:szCs w:val="22"/>
              </w:rPr>
            </w:pPr>
          </w:p>
        </w:tc>
        <w:tc>
          <w:tcPr>
            <w:tcW w:w="4111" w:type="dxa"/>
          </w:tcPr>
          <w:p w14:paraId="48EF24B5" w14:textId="12C7A7B8" w:rsidR="00811304" w:rsidRPr="008A178C" w:rsidRDefault="00DF2DF1" w:rsidP="00811304">
            <w:pPr>
              <w:rPr>
                <w:rFonts w:ascii="Avenir Book" w:hAnsi="Avenir Book" w:cs="Times New Roman"/>
                <w:color w:val="000000" w:themeColor="text1"/>
                <w:sz w:val="22"/>
                <w:szCs w:val="22"/>
              </w:rPr>
            </w:pPr>
            <w:r>
              <w:rPr>
                <w:rFonts w:ascii="Avenir Book" w:hAnsi="Avenir Book" w:cs="Times New Roman"/>
                <w:color w:val="000000" w:themeColor="text1"/>
                <w:sz w:val="22"/>
                <w:szCs w:val="22"/>
              </w:rPr>
              <w:t>Une période</w:t>
            </w:r>
          </w:p>
        </w:tc>
      </w:tr>
      <w:tr w:rsidR="00E6366D" w:rsidRPr="008A178C" w14:paraId="731332AA" w14:textId="77777777" w:rsidTr="00811304">
        <w:tc>
          <w:tcPr>
            <w:tcW w:w="3402" w:type="dxa"/>
          </w:tcPr>
          <w:p w14:paraId="17CAB14E" w14:textId="77777777" w:rsidR="00E6366D" w:rsidRPr="008A178C" w:rsidRDefault="00E6366D" w:rsidP="00E6366D">
            <w:pPr>
              <w:rPr>
                <w:rFonts w:ascii="Avenir Book" w:hAnsi="Avenir Book" w:cs="Times New Roman"/>
                <w:color w:val="000000" w:themeColor="text1"/>
                <w:sz w:val="22"/>
                <w:szCs w:val="22"/>
              </w:rPr>
            </w:pPr>
          </w:p>
        </w:tc>
        <w:tc>
          <w:tcPr>
            <w:tcW w:w="4111" w:type="dxa"/>
          </w:tcPr>
          <w:p w14:paraId="5600ADAA" w14:textId="33943BD0" w:rsidR="00E6366D" w:rsidRPr="008A178C" w:rsidRDefault="00E6366D" w:rsidP="00E6366D">
            <w:pPr>
              <w:rPr>
                <w:rFonts w:ascii="Avenir Book" w:hAnsi="Avenir Book" w:cs="Times New Roman"/>
                <w:color w:val="000000" w:themeColor="text1"/>
                <w:sz w:val="22"/>
                <w:szCs w:val="22"/>
              </w:rPr>
            </w:pPr>
            <w:r w:rsidRPr="008A178C">
              <w:rPr>
                <w:rFonts w:ascii="Avenir Book" w:hAnsi="Avenir Book" w:cs="Times New Roman"/>
                <w:color w:val="000000" w:themeColor="text1"/>
                <w:sz w:val="22"/>
                <w:szCs w:val="22"/>
              </w:rPr>
              <w:t>Le chômage</w:t>
            </w:r>
          </w:p>
        </w:tc>
      </w:tr>
      <w:tr w:rsidR="00E6366D" w:rsidRPr="008A178C" w14:paraId="09A7E2E3" w14:textId="77777777" w:rsidTr="00811304">
        <w:tc>
          <w:tcPr>
            <w:tcW w:w="3402" w:type="dxa"/>
          </w:tcPr>
          <w:p w14:paraId="428B90C7" w14:textId="77777777" w:rsidR="00E6366D" w:rsidRPr="008A178C" w:rsidRDefault="00E6366D" w:rsidP="00E6366D">
            <w:pPr>
              <w:rPr>
                <w:rFonts w:ascii="Avenir Book" w:hAnsi="Avenir Book" w:cs="Times New Roman"/>
                <w:color w:val="000000" w:themeColor="text1"/>
                <w:sz w:val="22"/>
                <w:szCs w:val="22"/>
              </w:rPr>
            </w:pPr>
          </w:p>
        </w:tc>
        <w:tc>
          <w:tcPr>
            <w:tcW w:w="4111" w:type="dxa"/>
          </w:tcPr>
          <w:p w14:paraId="7F3E0738" w14:textId="58C77BD1" w:rsidR="00E6366D" w:rsidRPr="008A178C" w:rsidRDefault="00E6366D" w:rsidP="00E6366D">
            <w:pPr>
              <w:rPr>
                <w:rFonts w:ascii="Avenir Book" w:hAnsi="Avenir Book" w:cs="Times New Roman"/>
                <w:color w:val="000000" w:themeColor="text1"/>
                <w:sz w:val="22"/>
                <w:szCs w:val="22"/>
              </w:rPr>
            </w:pPr>
            <w:proofErr w:type="gramStart"/>
            <w:r w:rsidRPr="008A178C">
              <w:rPr>
                <w:rFonts w:ascii="Avenir Book" w:hAnsi="Avenir Book" w:cs="Times New Roman"/>
                <w:color w:val="000000" w:themeColor="text1"/>
                <w:sz w:val="22"/>
                <w:szCs w:val="22"/>
              </w:rPr>
              <w:t>ivre</w:t>
            </w:r>
            <w:proofErr w:type="gramEnd"/>
          </w:p>
        </w:tc>
      </w:tr>
      <w:tr w:rsidR="004F7289" w:rsidRPr="008A178C" w14:paraId="44680D8E" w14:textId="77777777" w:rsidTr="00F83DD5">
        <w:tc>
          <w:tcPr>
            <w:tcW w:w="3402" w:type="dxa"/>
          </w:tcPr>
          <w:p w14:paraId="0DA0088B" w14:textId="74F12E83" w:rsidR="004F7289" w:rsidRDefault="004F7289" w:rsidP="00F83DD5">
            <w:pPr>
              <w:rPr>
                <w:rFonts w:ascii="Avenir Book" w:hAnsi="Avenir Book" w:cs="Times New Roman"/>
                <w:color w:val="000000" w:themeColor="text1"/>
                <w:sz w:val="22"/>
                <w:szCs w:val="22"/>
              </w:rPr>
            </w:pPr>
          </w:p>
        </w:tc>
        <w:tc>
          <w:tcPr>
            <w:tcW w:w="4111" w:type="dxa"/>
          </w:tcPr>
          <w:p w14:paraId="4F7486E6" w14:textId="77777777" w:rsidR="004F7289" w:rsidRPr="008A178C" w:rsidRDefault="004F7289" w:rsidP="00F83DD5">
            <w:pPr>
              <w:rPr>
                <w:rFonts w:ascii="Avenir Book" w:hAnsi="Avenir Book" w:cs="Times New Roman"/>
                <w:color w:val="000000" w:themeColor="text1"/>
                <w:sz w:val="22"/>
                <w:szCs w:val="22"/>
              </w:rPr>
            </w:pPr>
            <w:proofErr w:type="gramStart"/>
            <w:r>
              <w:rPr>
                <w:rFonts w:ascii="Avenir Book" w:hAnsi="Avenir Book" w:cs="Times New Roman"/>
                <w:color w:val="000000" w:themeColor="text1"/>
                <w:sz w:val="22"/>
                <w:szCs w:val="22"/>
              </w:rPr>
              <w:t>atterrir</w:t>
            </w:r>
            <w:proofErr w:type="gramEnd"/>
          </w:p>
        </w:tc>
      </w:tr>
      <w:tr w:rsidR="004F7289" w:rsidRPr="008A178C" w14:paraId="175256E6" w14:textId="77777777" w:rsidTr="00F83DD5">
        <w:tc>
          <w:tcPr>
            <w:tcW w:w="3402" w:type="dxa"/>
          </w:tcPr>
          <w:p w14:paraId="66DCDEEB" w14:textId="63926102" w:rsidR="004F7289" w:rsidRDefault="004F7289" w:rsidP="00F83DD5">
            <w:pPr>
              <w:rPr>
                <w:rFonts w:ascii="Avenir Book" w:hAnsi="Avenir Book" w:cs="Times New Roman"/>
                <w:color w:val="000000" w:themeColor="text1"/>
                <w:sz w:val="22"/>
                <w:szCs w:val="22"/>
              </w:rPr>
            </w:pPr>
          </w:p>
        </w:tc>
        <w:tc>
          <w:tcPr>
            <w:tcW w:w="4111" w:type="dxa"/>
          </w:tcPr>
          <w:p w14:paraId="4260D183" w14:textId="77777777" w:rsidR="004F7289" w:rsidRDefault="004F7289" w:rsidP="00F83DD5">
            <w:pPr>
              <w:rPr>
                <w:rFonts w:ascii="Avenir Book" w:hAnsi="Avenir Book" w:cs="Times New Roman"/>
                <w:color w:val="000000" w:themeColor="text1"/>
                <w:sz w:val="22"/>
                <w:szCs w:val="22"/>
              </w:rPr>
            </w:pPr>
            <w:r>
              <w:rPr>
                <w:rFonts w:ascii="Avenir Book" w:hAnsi="Avenir Book" w:cs="Times New Roman"/>
                <w:color w:val="000000" w:themeColor="text1"/>
                <w:sz w:val="22"/>
                <w:szCs w:val="22"/>
              </w:rPr>
              <w:t>Pour empirer les choses (</w:t>
            </w:r>
            <w:proofErr w:type="spellStart"/>
            <w:r>
              <w:rPr>
                <w:rFonts w:ascii="Avenir Book" w:hAnsi="Avenir Book" w:cs="Times New Roman"/>
                <w:color w:val="000000" w:themeColor="text1"/>
                <w:sz w:val="22"/>
                <w:szCs w:val="22"/>
              </w:rPr>
              <w:t>exp</w:t>
            </w:r>
            <w:proofErr w:type="spellEnd"/>
            <w:r>
              <w:rPr>
                <w:rFonts w:ascii="Avenir Book" w:hAnsi="Avenir Book" w:cs="Times New Roman"/>
                <w:color w:val="000000" w:themeColor="text1"/>
                <w:sz w:val="22"/>
                <w:szCs w:val="22"/>
              </w:rPr>
              <w:t>)</w:t>
            </w:r>
          </w:p>
        </w:tc>
      </w:tr>
      <w:tr w:rsidR="004F7289" w:rsidRPr="008A178C" w14:paraId="6347E64D" w14:textId="77777777" w:rsidTr="00F83DD5">
        <w:tc>
          <w:tcPr>
            <w:tcW w:w="3402" w:type="dxa"/>
          </w:tcPr>
          <w:p w14:paraId="4CDC73E5" w14:textId="01A068AA" w:rsidR="004F7289" w:rsidRDefault="004F7289" w:rsidP="00F83DD5">
            <w:pPr>
              <w:rPr>
                <w:rFonts w:ascii="Avenir Book" w:hAnsi="Avenir Book" w:cs="Times New Roman"/>
                <w:color w:val="000000" w:themeColor="text1"/>
                <w:sz w:val="22"/>
                <w:szCs w:val="22"/>
              </w:rPr>
            </w:pPr>
          </w:p>
        </w:tc>
        <w:tc>
          <w:tcPr>
            <w:tcW w:w="4111" w:type="dxa"/>
          </w:tcPr>
          <w:p w14:paraId="4056F6D3" w14:textId="77777777" w:rsidR="004F7289" w:rsidRDefault="004F7289" w:rsidP="00F83DD5">
            <w:pPr>
              <w:rPr>
                <w:rFonts w:ascii="Avenir Book" w:hAnsi="Avenir Book" w:cs="Times New Roman"/>
                <w:color w:val="000000" w:themeColor="text1"/>
                <w:sz w:val="22"/>
                <w:szCs w:val="22"/>
              </w:rPr>
            </w:pPr>
            <w:r>
              <w:rPr>
                <w:rFonts w:ascii="Avenir Book" w:hAnsi="Avenir Book" w:cs="Times New Roman"/>
                <w:color w:val="000000" w:themeColor="text1"/>
                <w:sz w:val="22"/>
                <w:szCs w:val="22"/>
              </w:rPr>
              <w:t>Un militant de base</w:t>
            </w:r>
          </w:p>
        </w:tc>
      </w:tr>
      <w:tr w:rsidR="004F7289" w:rsidRPr="008A178C" w14:paraId="4FE6F6D8" w14:textId="77777777" w:rsidTr="00F83DD5">
        <w:tc>
          <w:tcPr>
            <w:tcW w:w="3402" w:type="dxa"/>
          </w:tcPr>
          <w:p w14:paraId="585AF628" w14:textId="01DBFA8F" w:rsidR="004F7289" w:rsidRDefault="004F7289" w:rsidP="00F83DD5">
            <w:pPr>
              <w:rPr>
                <w:rFonts w:ascii="Avenir Book" w:hAnsi="Avenir Book" w:cs="Times New Roman"/>
                <w:color w:val="000000" w:themeColor="text1"/>
                <w:sz w:val="22"/>
                <w:szCs w:val="22"/>
              </w:rPr>
            </w:pPr>
          </w:p>
        </w:tc>
        <w:tc>
          <w:tcPr>
            <w:tcW w:w="4111" w:type="dxa"/>
          </w:tcPr>
          <w:p w14:paraId="34A242BC" w14:textId="77777777" w:rsidR="004F7289" w:rsidRDefault="004F7289" w:rsidP="00F83DD5">
            <w:pPr>
              <w:rPr>
                <w:rFonts w:ascii="Avenir Book" w:hAnsi="Avenir Book" w:cs="Times New Roman"/>
                <w:color w:val="000000" w:themeColor="text1"/>
                <w:sz w:val="22"/>
                <w:szCs w:val="22"/>
              </w:rPr>
            </w:pPr>
            <w:r>
              <w:rPr>
                <w:rFonts w:ascii="Avenir Book" w:hAnsi="Avenir Book" w:cs="Times New Roman"/>
                <w:color w:val="000000" w:themeColor="text1"/>
                <w:sz w:val="22"/>
                <w:szCs w:val="22"/>
              </w:rPr>
              <w:t>Utiliser, s’inspirer de</w:t>
            </w:r>
          </w:p>
        </w:tc>
      </w:tr>
      <w:tr w:rsidR="004F7289" w:rsidRPr="008A178C" w14:paraId="05ADBB25" w14:textId="77777777" w:rsidTr="00F83DD5">
        <w:tc>
          <w:tcPr>
            <w:tcW w:w="3402" w:type="dxa"/>
          </w:tcPr>
          <w:p w14:paraId="6A98A06C" w14:textId="6F27E749" w:rsidR="004F7289" w:rsidRDefault="004F7289" w:rsidP="00F83DD5">
            <w:pPr>
              <w:rPr>
                <w:rFonts w:ascii="Avenir Book" w:hAnsi="Avenir Book" w:cs="Times New Roman"/>
                <w:color w:val="000000" w:themeColor="text1"/>
                <w:sz w:val="22"/>
                <w:szCs w:val="22"/>
              </w:rPr>
            </w:pPr>
          </w:p>
        </w:tc>
        <w:tc>
          <w:tcPr>
            <w:tcW w:w="4111" w:type="dxa"/>
          </w:tcPr>
          <w:p w14:paraId="7C4F34E9" w14:textId="77777777" w:rsidR="004F7289" w:rsidRDefault="004F7289" w:rsidP="00F83DD5">
            <w:pPr>
              <w:rPr>
                <w:rFonts w:ascii="Avenir Book" w:hAnsi="Avenir Book" w:cs="Times New Roman"/>
                <w:color w:val="000000" w:themeColor="text1"/>
                <w:sz w:val="22"/>
                <w:szCs w:val="22"/>
              </w:rPr>
            </w:pPr>
            <w:proofErr w:type="gramStart"/>
            <w:r>
              <w:rPr>
                <w:rFonts w:ascii="Avenir Book" w:hAnsi="Avenir Book" w:cs="Times New Roman"/>
                <w:color w:val="000000" w:themeColor="text1"/>
                <w:sz w:val="22"/>
                <w:szCs w:val="22"/>
              </w:rPr>
              <w:t>rechercher</w:t>
            </w:r>
            <w:proofErr w:type="gramEnd"/>
          </w:p>
        </w:tc>
      </w:tr>
    </w:tbl>
    <w:p w14:paraId="29B21285" w14:textId="2F7D3948" w:rsidR="0043651A" w:rsidRDefault="0043651A" w:rsidP="00CA7943">
      <w:pPr>
        <w:rPr>
          <w:rFonts w:ascii="Avenir Book" w:hAnsi="Avenir Book" w:cs="Times New Roman"/>
          <w:color w:val="000000" w:themeColor="text1"/>
          <w:sz w:val="22"/>
          <w:szCs w:val="22"/>
          <w:lang w:val="en-US"/>
        </w:rPr>
      </w:pPr>
    </w:p>
    <w:p w14:paraId="720B4523" w14:textId="4CF9F73A" w:rsidR="0043651A" w:rsidRDefault="0043651A" w:rsidP="00CA7943">
      <w:pPr>
        <w:rPr>
          <w:rFonts w:ascii="Avenir Book" w:hAnsi="Avenir Book" w:cs="Times New Roman"/>
          <w:color w:val="000000" w:themeColor="text1"/>
          <w:sz w:val="22"/>
          <w:szCs w:val="22"/>
          <w:lang w:val="en-US"/>
        </w:rPr>
      </w:pPr>
    </w:p>
    <w:p w14:paraId="2C8E4922" w14:textId="699867C1" w:rsidR="00811304" w:rsidRDefault="00811304" w:rsidP="00CA7943">
      <w:pPr>
        <w:rPr>
          <w:rFonts w:ascii="Avenir Book" w:hAnsi="Avenir Book" w:cs="Times New Roman"/>
          <w:color w:val="000000" w:themeColor="text1"/>
          <w:sz w:val="22"/>
          <w:szCs w:val="22"/>
          <w:lang w:val="en-US"/>
        </w:rPr>
      </w:pPr>
    </w:p>
    <w:p w14:paraId="16D13F1E" w14:textId="746F19DE" w:rsidR="00811304" w:rsidRDefault="00811304" w:rsidP="00CA7943">
      <w:pPr>
        <w:rPr>
          <w:rFonts w:ascii="Avenir Book" w:hAnsi="Avenir Book" w:cs="Times New Roman"/>
          <w:color w:val="000000" w:themeColor="text1"/>
          <w:sz w:val="22"/>
          <w:szCs w:val="22"/>
          <w:lang w:val="en-US"/>
        </w:rPr>
      </w:pPr>
    </w:p>
    <w:p w14:paraId="50891E0B" w14:textId="37527D71" w:rsidR="0043651A" w:rsidRPr="00E6366D" w:rsidRDefault="0043651A" w:rsidP="00CA7943">
      <w:pPr>
        <w:rPr>
          <w:rFonts w:ascii="Avenir Book" w:hAnsi="Avenir Book" w:cs="Times New Roman"/>
          <w:color w:val="000000" w:themeColor="text1"/>
          <w:sz w:val="22"/>
          <w:szCs w:val="22"/>
        </w:rPr>
      </w:pPr>
    </w:p>
    <w:p w14:paraId="72A322AD" w14:textId="77777777" w:rsidR="0043651A" w:rsidRPr="00E6366D" w:rsidRDefault="0043651A" w:rsidP="00CA7943">
      <w:pPr>
        <w:rPr>
          <w:rFonts w:ascii="Avenir Book" w:hAnsi="Avenir Book" w:cs="Times New Roman"/>
          <w:color w:val="000000" w:themeColor="text1"/>
          <w:sz w:val="22"/>
          <w:szCs w:val="22"/>
        </w:rPr>
      </w:pPr>
    </w:p>
    <w:sectPr w:rsidR="0043651A" w:rsidRPr="00E6366D" w:rsidSect="00811304">
      <w:footerReference w:type="even" r:id="rId7"/>
      <w:footerReference w:type="default" r:id="rId8"/>
      <w:pgSz w:w="16840" w:h="11900" w:orient="landscape"/>
      <w:pgMar w:top="720" w:right="720" w:bottom="720" w:left="72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BE7F" w14:textId="77777777" w:rsidR="004314D8" w:rsidRDefault="004314D8" w:rsidP="002E3C69">
      <w:r>
        <w:separator/>
      </w:r>
    </w:p>
  </w:endnote>
  <w:endnote w:type="continuationSeparator" w:id="0">
    <w:p w14:paraId="3C67B403" w14:textId="77777777" w:rsidR="004314D8" w:rsidRDefault="004314D8" w:rsidP="002E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84645241"/>
      <w:docPartObj>
        <w:docPartGallery w:val="Page Numbers (Bottom of Page)"/>
        <w:docPartUnique/>
      </w:docPartObj>
    </w:sdtPr>
    <w:sdtContent>
      <w:p w14:paraId="193E3264" w14:textId="77777777" w:rsidR="002E3C69" w:rsidRDefault="002E3C69" w:rsidP="008A178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21FF36F" w14:textId="77777777" w:rsidR="002E3C69" w:rsidRDefault="002E3C69" w:rsidP="002E3C6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63875150"/>
      <w:docPartObj>
        <w:docPartGallery w:val="Page Numbers (Bottom of Page)"/>
        <w:docPartUnique/>
      </w:docPartObj>
    </w:sdtPr>
    <w:sdtContent>
      <w:p w14:paraId="5D671C39" w14:textId="77777777" w:rsidR="002E3C69" w:rsidRDefault="002E3C69" w:rsidP="008A178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7B2A8F9" w14:textId="77777777" w:rsidR="002E3C69" w:rsidRDefault="002E3C69" w:rsidP="002E3C6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9E3F" w14:textId="77777777" w:rsidR="004314D8" w:rsidRDefault="004314D8" w:rsidP="002E3C69">
      <w:r>
        <w:separator/>
      </w:r>
    </w:p>
  </w:footnote>
  <w:footnote w:type="continuationSeparator" w:id="0">
    <w:p w14:paraId="1DFB78E5" w14:textId="77777777" w:rsidR="004314D8" w:rsidRDefault="004314D8" w:rsidP="002E3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FA8"/>
    <w:multiLevelType w:val="hybridMultilevel"/>
    <w:tmpl w:val="E8C800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7D7CB6"/>
    <w:multiLevelType w:val="hybridMultilevel"/>
    <w:tmpl w:val="D23CED76"/>
    <w:lvl w:ilvl="0" w:tplc="C38C8AEA">
      <w:start w:val="19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764693"/>
    <w:multiLevelType w:val="hybridMultilevel"/>
    <w:tmpl w:val="4AEA58B8"/>
    <w:lvl w:ilvl="0" w:tplc="9FD8CD8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AD70EE"/>
    <w:multiLevelType w:val="hybridMultilevel"/>
    <w:tmpl w:val="7DF8F25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83458B"/>
    <w:multiLevelType w:val="hybridMultilevel"/>
    <w:tmpl w:val="02D027F6"/>
    <w:lvl w:ilvl="0" w:tplc="8DB622B6">
      <w:start w:val="19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45318294">
    <w:abstractNumId w:val="2"/>
  </w:num>
  <w:num w:numId="2" w16cid:durableId="1062101054">
    <w:abstractNumId w:val="4"/>
  </w:num>
  <w:num w:numId="3" w16cid:durableId="2025015876">
    <w:abstractNumId w:val="1"/>
  </w:num>
  <w:num w:numId="4" w16cid:durableId="754597215">
    <w:abstractNumId w:val="0"/>
  </w:num>
  <w:num w:numId="5" w16cid:durableId="343898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B0"/>
    <w:rsid w:val="000A2167"/>
    <w:rsid w:val="000D04F6"/>
    <w:rsid w:val="00151DB7"/>
    <w:rsid w:val="001754A1"/>
    <w:rsid w:val="00197B2D"/>
    <w:rsid w:val="001A5F69"/>
    <w:rsid w:val="001E5AB9"/>
    <w:rsid w:val="002001C4"/>
    <w:rsid w:val="00204C5E"/>
    <w:rsid w:val="00205433"/>
    <w:rsid w:val="00273F9D"/>
    <w:rsid w:val="002A3DE2"/>
    <w:rsid w:val="002A5B0E"/>
    <w:rsid w:val="002D5925"/>
    <w:rsid w:val="002E3C69"/>
    <w:rsid w:val="002F64A4"/>
    <w:rsid w:val="0038427D"/>
    <w:rsid w:val="003A7A08"/>
    <w:rsid w:val="0041351E"/>
    <w:rsid w:val="00420F50"/>
    <w:rsid w:val="004314D8"/>
    <w:rsid w:val="0043651A"/>
    <w:rsid w:val="00492124"/>
    <w:rsid w:val="004F4DDB"/>
    <w:rsid w:val="004F7289"/>
    <w:rsid w:val="0052322C"/>
    <w:rsid w:val="0055283B"/>
    <w:rsid w:val="00590CD6"/>
    <w:rsid w:val="005D1CED"/>
    <w:rsid w:val="005E459B"/>
    <w:rsid w:val="005F619A"/>
    <w:rsid w:val="0062174A"/>
    <w:rsid w:val="00626C0A"/>
    <w:rsid w:val="006420A2"/>
    <w:rsid w:val="00675429"/>
    <w:rsid w:val="006D7C7C"/>
    <w:rsid w:val="006F357A"/>
    <w:rsid w:val="007143E2"/>
    <w:rsid w:val="007178A8"/>
    <w:rsid w:val="00720DD7"/>
    <w:rsid w:val="00737877"/>
    <w:rsid w:val="007D4A4E"/>
    <w:rsid w:val="00811304"/>
    <w:rsid w:val="00883127"/>
    <w:rsid w:val="008A178C"/>
    <w:rsid w:val="008B5F99"/>
    <w:rsid w:val="008C1C8E"/>
    <w:rsid w:val="008C76B4"/>
    <w:rsid w:val="008E4346"/>
    <w:rsid w:val="00902F35"/>
    <w:rsid w:val="00916019"/>
    <w:rsid w:val="00932AA2"/>
    <w:rsid w:val="0093588E"/>
    <w:rsid w:val="009E7002"/>
    <w:rsid w:val="009F303E"/>
    <w:rsid w:val="009F6D55"/>
    <w:rsid w:val="00A03804"/>
    <w:rsid w:val="00A07597"/>
    <w:rsid w:val="00A351E1"/>
    <w:rsid w:val="00AA167F"/>
    <w:rsid w:val="00AA71C6"/>
    <w:rsid w:val="00B51B97"/>
    <w:rsid w:val="00BA63B1"/>
    <w:rsid w:val="00BB54F5"/>
    <w:rsid w:val="00BC3119"/>
    <w:rsid w:val="00C20F2A"/>
    <w:rsid w:val="00C63633"/>
    <w:rsid w:val="00CA7943"/>
    <w:rsid w:val="00D36DB0"/>
    <w:rsid w:val="00D84B4F"/>
    <w:rsid w:val="00DA429D"/>
    <w:rsid w:val="00DA4A28"/>
    <w:rsid w:val="00DF2DF1"/>
    <w:rsid w:val="00E03943"/>
    <w:rsid w:val="00E158CC"/>
    <w:rsid w:val="00E17F97"/>
    <w:rsid w:val="00E6366D"/>
    <w:rsid w:val="00E96886"/>
    <w:rsid w:val="00ED1A19"/>
    <w:rsid w:val="00ED67B6"/>
    <w:rsid w:val="00EF1E1D"/>
    <w:rsid w:val="00F1545C"/>
    <w:rsid w:val="00F401A7"/>
    <w:rsid w:val="00F85FB1"/>
    <w:rsid w:val="00FC278B"/>
    <w:rsid w:val="00FC302D"/>
    <w:rsid w:val="00FE01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BBC4"/>
  <w15:chartTrackingRefBased/>
  <w15:docId w15:val="{605187A4-540A-244A-B463-473A7297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02F35"/>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6C0A"/>
    <w:pPr>
      <w:ind w:left="720"/>
      <w:contextualSpacing/>
    </w:pPr>
  </w:style>
  <w:style w:type="character" w:customStyle="1" w:styleId="hgkelc">
    <w:name w:val="hgkelc"/>
    <w:basedOn w:val="Policepardfaut"/>
    <w:rsid w:val="006420A2"/>
  </w:style>
  <w:style w:type="paragraph" w:styleId="PrformatHTML">
    <w:name w:val="HTML Preformatted"/>
    <w:basedOn w:val="Normal"/>
    <w:link w:val="PrformatHTMLCar"/>
    <w:uiPriority w:val="99"/>
    <w:unhideWhenUsed/>
    <w:rsid w:val="0071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7178A8"/>
    <w:rPr>
      <w:rFonts w:ascii="Courier New" w:eastAsia="Times New Roman" w:hAnsi="Courier New" w:cs="Courier New"/>
      <w:sz w:val="20"/>
      <w:szCs w:val="20"/>
      <w:lang w:eastAsia="fr-FR"/>
    </w:rPr>
  </w:style>
  <w:style w:type="character" w:customStyle="1" w:styleId="Titre2Car">
    <w:name w:val="Titre 2 Car"/>
    <w:basedOn w:val="Policepardfaut"/>
    <w:link w:val="Titre2"/>
    <w:uiPriority w:val="9"/>
    <w:rsid w:val="00902F3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02F35"/>
    <w:pPr>
      <w:spacing w:before="100" w:beforeAutospacing="1" w:after="100" w:afterAutospacing="1"/>
    </w:pPr>
    <w:rPr>
      <w:rFonts w:ascii="Times New Roman" w:eastAsia="Times New Roman" w:hAnsi="Times New Roman" w:cs="Times New Roman"/>
      <w:lang w:eastAsia="fr-FR"/>
    </w:rPr>
  </w:style>
  <w:style w:type="table" w:styleId="Grilledutableau">
    <w:name w:val="Table Grid"/>
    <w:basedOn w:val="TableauNormal"/>
    <w:uiPriority w:val="39"/>
    <w:rsid w:val="00420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E3C69"/>
    <w:pPr>
      <w:tabs>
        <w:tab w:val="center" w:pos="4536"/>
        <w:tab w:val="right" w:pos="9072"/>
      </w:tabs>
    </w:pPr>
  </w:style>
  <w:style w:type="character" w:customStyle="1" w:styleId="PieddepageCar">
    <w:name w:val="Pied de page Car"/>
    <w:basedOn w:val="Policepardfaut"/>
    <w:link w:val="Pieddepage"/>
    <w:uiPriority w:val="99"/>
    <w:rsid w:val="002E3C69"/>
  </w:style>
  <w:style w:type="character" w:styleId="Numrodepage">
    <w:name w:val="page number"/>
    <w:basedOn w:val="Policepardfaut"/>
    <w:uiPriority w:val="99"/>
    <w:semiHidden/>
    <w:unhideWhenUsed/>
    <w:rsid w:val="002E3C69"/>
  </w:style>
  <w:style w:type="paragraph" w:customStyle="1" w:styleId="Standard">
    <w:name w:val="Standard"/>
    <w:rsid w:val="00FC302D"/>
    <w:pPr>
      <w:suppressAutoHyphens/>
      <w:autoSpaceDN w:val="0"/>
      <w:textAlignment w:val="baseline"/>
    </w:pPr>
    <w:rPr>
      <w:rFonts w:ascii="Liberation Serif" w:eastAsia="SimSun" w:hAnsi="Liberation Serif" w:cs="Arial"/>
      <w:kern w:val="3"/>
      <w:lang w:eastAsia="zh-CN" w:bidi="hi-IN"/>
    </w:rPr>
  </w:style>
  <w:style w:type="paragraph" w:customStyle="1" w:styleId="TableContents">
    <w:name w:val="Table Contents"/>
    <w:basedOn w:val="Standard"/>
    <w:rsid w:val="00FC302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00846">
      <w:bodyDiv w:val="1"/>
      <w:marLeft w:val="0"/>
      <w:marRight w:val="0"/>
      <w:marTop w:val="0"/>
      <w:marBottom w:val="0"/>
      <w:divBdr>
        <w:top w:val="none" w:sz="0" w:space="0" w:color="auto"/>
        <w:left w:val="none" w:sz="0" w:space="0" w:color="auto"/>
        <w:bottom w:val="none" w:sz="0" w:space="0" w:color="auto"/>
        <w:right w:val="none" w:sz="0" w:space="0" w:color="auto"/>
      </w:divBdr>
    </w:div>
    <w:div w:id="496380249">
      <w:bodyDiv w:val="1"/>
      <w:marLeft w:val="0"/>
      <w:marRight w:val="0"/>
      <w:marTop w:val="0"/>
      <w:marBottom w:val="0"/>
      <w:divBdr>
        <w:top w:val="none" w:sz="0" w:space="0" w:color="auto"/>
        <w:left w:val="none" w:sz="0" w:space="0" w:color="auto"/>
        <w:bottom w:val="none" w:sz="0" w:space="0" w:color="auto"/>
        <w:right w:val="none" w:sz="0" w:space="0" w:color="auto"/>
      </w:divBdr>
    </w:div>
    <w:div w:id="530263514">
      <w:bodyDiv w:val="1"/>
      <w:marLeft w:val="0"/>
      <w:marRight w:val="0"/>
      <w:marTop w:val="0"/>
      <w:marBottom w:val="0"/>
      <w:divBdr>
        <w:top w:val="none" w:sz="0" w:space="0" w:color="auto"/>
        <w:left w:val="none" w:sz="0" w:space="0" w:color="auto"/>
        <w:bottom w:val="none" w:sz="0" w:space="0" w:color="auto"/>
        <w:right w:val="none" w:sz="0" w:space="0" w:color="auto"/>
      </w:divBdr>
    </w:div>
    <w:div w:id="1268080996">
      <w:bodyDiv w:val="1"/>
      <w:marLeft w:val="0"/>
      <w:marRight w:val="0"/>
      <w:marTop w:val="0"/>
      <w:marBottom w:val="0"/>
      <w:divBdr>
        <w:top w:val="none" w:sz="0" w:space="0" w:color="auto"/>
        <w:left w:val="none" w:sz="0" w:space="0" w:color="auto"/>
        <w:bottom w:val="none" w:sz="0" w:space="0" w:color="auto"/>
        <w:right w:val="none" w:sz="0" w:space="0" w:color="auto"/>
      </w:divBdr>
      <w:divsChild>
        <w:div w:id="1678118474">
          <w:marLeft w:val="0"/>
          <w:marRight w:val="0"/>
          <w:marTop w:val="0"/>
          <w:marBottom w:val="0"/>
          <w:divBdr>
            <w:top w:val="none" w:sz="0" w:space="0" w:color="auto"/>
            <w:left w:val="none" w:sz="0" w:space="0" w:color="auto"/>
            <w:bottom w:val="none" w:sz="0" w:space="0" w:color="auto"/>
            <w:right w:val="none" w:sz="0" w:space="0" w:color="auto"/>
          </w:divBdr>
        </w:div>
      </w:divsChild>
    </w:div>
    <w:div w:id="1502041427">
      <w:bodyDiv w:val="1"/>
      <w:marLeft w:val="0"/>
      <w:marRight w:val="0"/>
      <w:marTop w:val="0"/>
      <w:marBottom w:val="0"/>
      <w:divBdr>
        <w:top w:val="none" w:sz="0" w:space="0" w:color="auto"/>
        <w:left w:val="none" w:sz="0" w:space="0" w:color="auto"/>
        <w:bottom w:val="none" w:sz="0" w:space="0" w:color="auto"/>
        <w:right w:val="none" w:sz="0" w:space="0" w:color="auto"/>
      </w:divBdr>
    </w:div>
    <w:div w:id="16778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401</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Florence Conrard</cp:lastModifiedBy>
  <cp:revision>9</cp:revision>
  <cp:lastPrinted>2020-09-02T12:37:00Z</cp:lastPrinted>
  <dcterms:created xsi:type="dcterms:W3CDTF">2021-10-27T12:14:00Z</dcterms:created>
  <dcterms:modified xsi:type="dcterms:W3CDTF">2022-12-06T16:51:00Z</dcterms:modified>
</cp:coreProperties>
</file>