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00665" w14:textId="77777777" w:rsidR="004B2207" w:rsidRPr="00D9015D" w:rsidRDefault="004B2207" w:rsidP="004B2207">
      <w:r w:rsidRPr="00D9015D">
        <w:rPr>
          <w:i/>
        </w:rPr>
        <w:t xml:space="preserve">Education for </w:t>
      </w:r>
      <w:proofErr w:type="spellStart"/>
      <w:r w:rsidRPr="00D9015D">
        <w:rPr>
          <w:i/>
        </w:rPr>
        <w:t>Death</w:t>
      </w:r>
      <w:proofErr w:type="spellEnd"/>
      <w:r w:rsidRPr="00D9015D">
        <w:rPr>
          <w:i/>
        </w:rPr>
        <w:t xml:space="preserve"> </w:t>
      </w:r>
      <w:r w:rsidRPr="00D9015D">
        <w:t xml:space="preserve">est un court métrage produit par Walt Disney et diffusé le 15 janvier 1943 par RKO Radio Pictures. Il a été réalisé par Clyde </w:t>
      </w:r>
      <w:proofErr w:type="spellStart"/>
      <w:r w:rsidRPr="00D9015D">
        <w:t>Geronimi</w:t>
      </w:r>
      <w:proofErr w:type="spellEnd"/>
      <w:r w:rsidRPr="00D9015D">
        <w:t xml:space="preserve"> et principalement animé par Ward Kimball. Ce dessin animé est inspiré du livre </w:t>
      </w:r>
      <w:r w:rsidRPr="00D9015D">
        <w:rPr>
          <w:i/>
        </w:rPr>
        <w:t xml:space="preserve">Education for </w:t>
      </w:r>
      <w:proofErr w:type="spellStart"/>
      <w:r w:rsidRPr="00D9015D">
        <w:rPr>
          <w:i/>
        </w:rPr>
        <w:t>Death</w:t>
      </w:r>
      <w:proofErr w:type="spellEnd"/>
      <w:r w:rsidRPr="00D9015D">
        <w:rPr>
          <w:i/>
        </w:rPr>
        <w:t xml:space="preserve">. </w:t>
      </w:r>
      <w:r w:rsidRPr="00D559CF">
        <w:rPr>
          <w:i/>
          <w:lang w:val="en-US"/>
        </w:rPr>
        <w:t>The Making of the Nazi</w:t>
      </w:r>
      <w:r w:rsidRPr="00D559CF">
        <w:rPr>
          <w:lang w:val="en-US"/>
        </w:rPr>
        <w:t xml:space="preserve"> de </w:t>
      </w:r>
      <w:proofErr w:type="spellStart"/>
      <w:r w:rsidRPr="00D559CF">
        <w:rPr>
          <w:lang w:val="en-US"/>
        </w:rPr>
        <w:t>l’auteur</w:t>
      </w:r>
      <w:proofErr w:type="spellEnd"/>
      <w:r w:rsidRPr="00D559CF">
        <w:rPr>
          <w:lang w:val="en-US"/>
        </w:rPr>
        <w:t xml:space="preserve"> </w:t>
      </w:r>
      <w:proofErr w:type="spellStart"/>
      <w:r w:rsidRPr="00D559CF">
        <w:rPr>
          <w:lang w:val="en-US"/>
        </w:rPr>
        <w:t>Etasunien</w:t>
      </w:r>
      <w:proofErr w:type="spellEnd"/>
      <w:r w:rsidRPr="00D559CF">
        <w:rPr>
          <w:lang w:val="en-US"/>
        </w:rPr>
        <w:t xml:space="preserve"> Gregor </w:t>
      </w:r>
      <w:proofErr w:type="spellStart"/>
      <w:r w:rsidRPr="00D559CF">
        <w:rPr>
          <w:lang w:val="en-US"/>
        </w:rPr>
        <w:t>Ziemer</w:t>
      </w:r>
      <w:proofErr w:type="spellEnd"/>
      <w:r w:rsidRPr="00D559CF">
        <w:rPr>
          <w:lang w:val="en-US"/>
        </w:rPr>
        <w:t xml:space="preserve">. </w:t>
      </w:r>
      <w:r w:rsidRPr="00D9015D">
        <w:t xml:space="preserve">Celui-ci est un auteur et un pédagogue qui vécut en Allemagne  de 1928 à 1939. Il a écrit Education for </w:t>
      </w:r>
      <w:proofErr w:type="spellStart"/>
      <w:r w:rsidRPr="00D9015D">
        <w:t>Death</w:t>
      </w:r>
      <w:proofErr w:type="spellEnd"/>
      <w:r w:rsidRPr="00D9015D">
        <w:t xml:space="preserve"> après avoir quitté l’Allemagne à la veille de la 2</w:t>
      </w:r>
      <w:r w:rsidRPr="00D9015D">
        <w:rPr>
          <w:vertAlign w:val="superscript"/>
        </w:rPr>
        <w:t>ème</w:t>
      </w:r>
      <w:r w:rsidRPr="00D9015D">
        <w:t xml:space="preserve"> GM. Ce livre est le reflet de ce qui se passait dans les écoles nazies.</w:t>
      </w:r>
    </w:p>
    <w:p w14:paraId="27D226B6" w14:textId="77777777" w:rsidR="004B2207" w:rsidRPr="00D9015D" w:rsidRDefault="004B2207" w:rsidP="004B2207">
      <w:r w:rsidRPr="00D9015D">
        <w:t>Ce dessin animé a été commandé par le gouvernement étasunien à Walt Disney parmi 32 autres courts métrages entre 1941 et 1945. Cette commande est idéale pour Walt Disney qui a dépensé en 1940 beaucoup trop d’argent pour la réalisation de Fantasia qui n’a pas réellement marché et se retrouve presque en faillite.</w:t>
      </w:r>
    </w:p>
    <w:p w14:paraId="4423DBAC" w14:textId="77777777" w:rsidR="004B2207" w:rsidRDefault="004B2207" w:rsidP="004B2207">
      <w:r w:rsidRPr="00D9015D">
        <w:t>Walt Disney arrive à négocier avec le gouvernement des Etats-Unis la réalisation de 32 courts métrages de propagande payé 4.500$ chacun ce qui a permis de sauver les studios Disney et de ne pas renvoyer les employés.</w:t>
      </w:r>
    </w:p>
    <w:p w14:paraId="2EAF413C" w14:textId="77777777" w:rsidR="004B2207" w:rsidRDefault="004B2207" w:rsidP="004B2207"/>
    <w:p w14:paraId="146655EB" w14:textId="77777777" w:rsidR="004B2207" w:rsidRPr="00674AB6" w:rsidRDefault="004B2207" w:rsidP="004B2207">
      <w:pPr>
        <w:rPr>
          <w:u w:val="single"/>
        </w:rPr>
      </w:pPr>
      <w:r w:rsidRPr="00674AB6">
        <w:rPr>
          <w:u w:val="single"/>
        </w:rPr>
        <w:t>Petite chronologie</w:t>
      </w:r>
      <w:r>
        <w:rPr>
          <w:u w:val="single"/>
        </w:rPr>
        <w:t> :</w:t>
      </w:r>
    </w:p>
    <w:p w14:paraId="34FAD7E9" w14:textId="77777777" w:rsidR="004B2207" w:rsidRDefault="004B2207" w:rsidP="004B2207"/>
    <w:p w14:paraId="1639E0AF" w14:textId="77777777" w:rsidR="004B2207" w:rsidRDefault="004B2207" w:rsidP="004B2207">
      <w:r>
        <w:rPr>
          <w:color w:val="000000"/>
        </w:rPr>
        <w:t xml:space="preserve">Les jeunesses Hitlériennes où </w:t>
      </w:r>
      <w:proofErr w:type="spellStart"/>
      <w:r>
        <w:rPr>
          <w:rStyle w:val="Accentuation"/>
          <w:color w:val="000000"/>
        </w:rPr>
        <w:t>HitlerJugend</w:t>
      </w:r>
      <w:proofErr w:type="spellEnd"/>
      <w:r>
        <w:rPr>
          <w:color w:val="000000"/>
        </w:rPr>
        <w:t xml:space="preserve"> ont été créées en 1922 mais ont connu un réel succès qu’à partir de 1931 et 1933 avec l’arrivée de Hitler au pouvoir. En 1932, la </w:t>
      </w:r>
      <w:proofErr w:type="spellStart"/>
      <w:r>
        <w:rPr>
          <w:rStyle w:val="Accentuation"/>
          <w:color w:val="000000"/>
        </w:rPr>
        <w:t>HitlerJugend</w:t>
      </w:r>
      <w:proofErr w:type="spellEnd"/>
      <w:r>
        <w:rPr>
          <w:color w:val="000000"/>
        </w:rPr>
        <w:t xml:space="preserve"> comptait près de 100 000 membres, puis en 1934, ils étaient 3,5 millions. En 1939, elle comptait près de 8,7 millions de jeunes dans ces rangs. La jeunesse Hitlérienne regroupait près de 95% de la jeunesse avant même d’avoir été rendue vraiment obligatoire.</w:t>
      </w:r>
    </w:p>
    <w:p w14:paraId="456D67A6" w14:textId="77777777" w:rsidR="004B2207" w:rsidRDefault="004B2207" w:rsidP="004B2207"/>
    <w:p w14:paraId="112E2F7D" w14:textId="77777777" w:rsidR="004B2207" w:rsidRPr="004B2207" w:rsidRDefault="004B2207" w:rsidP="004B2207">
      <w:pPr>
        <w:rPr>
          <w:b/>
        </w:rPr>
      </w:pPr>
      <w:r w:rsidRPr="004B2207">
        <w:rPr>
          <w:b/>
        </w:rPr>
        <w:t>Comment le nazisme produit-il des hommes et exerce-t-il son totalitarisme sur une population ?</w:t>
      </w:r>
    </w:p>
    <w:p w14:paraId="33E07C44" w14:textId="77777777" w:rsidR="004B2207" w:rsidRPr="004B2207" w:rsidRDefault="004B2207" w:rsidP="004B2207">
      <w:pPr>
        <w:rPr>
          <w:b/>
        </w:rPr>
      </w:pPr>
    </w:p>
    <w:p w14:paraId="460C1CD6" w14:textId="77777777" w:rsidR="004B2207" w:rsidRPr="004B2207" w:rsidRDefault="004B2207" w:rsidP="004B2207">
      <w:pPr>
        <w:tabs>
          <w:tab w:val="left" w:pos="4839"/>
        </w:tabs>
        <w:rPr>
          <w:b/>
          <w:color w:val="FF0000"/>
        </w:rPr>
      </w:pPr>
    </w:p>
    <w:p w14:paraId="59BB194E" w14:textId="77777777" w:rsidR="004B2207" w:rsidRPr="004B2207" w:rsidRDefault="004B2207" w:rsidP="004B2207">
      <w:pPr>
        <w:pStyle w:val="Paragraphedeliste"/>
        <w:numPr>
          <w:ilvl w:val="0"/>
          <w:numId w:val="1"/>
        </w:numPr>
        <w:tabs>
          <w:tab w:val="left" w:pos="4839"/>
        </w:tabs>
        <w:rPr>
          <w:rFonts w:ascii="Times New Roman" w:hAnsi="Times New Roman" w:cs="Times New Roman"/>
          <w:b/>
          <w:sz w:val="28"/>
          <w:szCs w:val="28"/>
          <w:u w:val="single"/>
        </w:rPr>
      </w:pPr>
      <w:r w:rsidRPr="004B2207">
        <w:rPr>
          <w:rFonts w:ascii="Times New Roman" w:hAnsi="Times New Roman" w:cs="Times New Roman"/>
          <w:b/>
          <w:sz w:val="28"/>
          <w:szCs w:val="28"/>
          <w:u w:val="single"/>
        </w:rPr>
        <w:t>La politique nazie totalitariste</w:t>
      </w:r>
    </w:p>
    <w:p w14:paraId="79C69DD3" w14:textId="77777777" w:rsidR="004B2207" w:rsidRDefault="004B2207" w:rsidP="004B2207">
      <w:pPr>
        <w:pStyle w:val="Paragraphedeliste"/>
        <w:numPr>
          <w:ilvl w:val="0"/>
          <w:numId w:val="2"/>
        </w:numPr>
        <w:tabs>
          <w:tab w:val="left" w:pos="4839"/>
        </w:tabs>
        <w:rPr>
          <w:rFonts w:ascii="Times New Roman" w:hAnsi="Times New Roman" w:cs="Times New Roman"/>
          <w:b/>
          <w:sz w:val="24"/>
          <w:szCs w:val="24"/>
        </w:rPr>
      </w:pPr>
      <w:r w:rsidRPr="004B2207">
        <w:rPr>
          <w:rFonts w:ascii="Times New Roman" w:hAnsi="Times New Roman" w:cs="Times New Roman"/>
          <w:b/>
          <w:sz w:val="24"/>
          <w:szCs w:val="24"/>
        </w:rPr>
        <w:t>La prise de pouvoir via le conte</w:t>
      </w:r>
    </w:p>
    <w:p w14:paraId="53A19559" w14:textId="77777777" w:rsidR="004B2207" w:rsidRPr="004B2207" w:rsidRDefault="004B2207" w:rsidP="004B2207">
      <w:pPr>
        <w:pStyle w:val="Paragraphedeliste"/>
        <w:tabs>
          <w:tab w:val="left" w:pos="4839"/>
        </w:tabs>
        <w:ind w:left="1440"/>
        <w:rPr>
          <w:rFonts w:ascii="Times New Roman" w:hAnsi="Times New Roman" w:cs="Times New Roman"/>
          <w:b/>
          <w:sz w:val="24"/>
          <w:szCs w:val="24"/>
        </w:rPr>
      </w:pPr>
    </w:p>
    <w:p w14:paraId="78EB4E2C" w14:textId="77777777" w:rsidR="004B2207" w:rsidRPr="004B2207" w:rsidRDefault="004B2207" w:rsidP="004B2207">
      <w:pPr>
        <w:tabs>
          <w:tab w:val="left" w:pos="4839"/>
        </w:tabs>
        <w:rPr>
          <w:rFonts w:ascii="Times New Roman" w:hAnsi="Times New Roman" w:cs="Times New Roman"/>
          <w:sz w:val="24"/>
          <w:szCs w:val="24"/>
        </w:rPr>
      </w:pPr>
      <w:r w:rsidRPr="004B2207">
        <w:rPr>
          <w:rFonts w:ascii="Times New Roman" w:hAnsi="Times New Roman" w:cs="Times New Roman"/>
          <w:sz w:val="24"/>
          <w:szCs w:val="24"/>
        </w:rPr>
        <w:t>Qui est représentée sous les traits de la sorcière ?</w:t>
      </w:r>
    </w:p>
    <w:p w14:paraId="7622DBD4" w14:textId="77777777" w:rsidR="004B2207" w:rsidRPr="004B2207" w:rsidRDefault="004B2207" w:rsidP="004B2207">
      <w:pPr>
        <w:tabs>
          <w:tab w:val="left" w:pos="4839"/>
        </w:tabs>
        <w:rPr>
          <w:rFonts w:ascii="Times New Roman" w:hAnsi="Times New Roman" w:cs="Times New Roman"/>
          <w:sz w:val="24"/>
          <w:szCs w:val="24"/>
        </w:rPr>
      </w:pPr>
    </w:p>
    <w:p w14:paraId="325838F2" w14:textId="77777777" w:rsidR="004B2207" w:rsidRPr="004B2207" w:rsidRDefault="004B2207" w:rsidP="004B2207">
      <w:pPr>
        <w:tabs>
          <w:tab w:val="left" w:pos="4839"/>
        </w:tabs>
        <w:rPr>
          <w:rFonts w:ascii="Times New Roman" w:hAnsi="Times New Roman" w:cs="Times New Roman"/>
          <w:sz w:val="24"/>
          <w:szCs w:val="24"/>
        </w:rPr>
      </w:pPr>
    </w:p>
    <w:p w14:paraId="7D8D6929" w14:textId="77777777" w:rsidR="004B2207" w:rsidRPr="004B2207" w:rsidRDefault="004B2207" w:rsidP="004B2207">
      <w:pPr>
        <w:tabs>
          <w:tab w:val="left" w:pos="4839"/>
        </w:tabs>
        <w:rPr>
          <w:rFonts w:ascii="Times New Roman" w:hAnsi="Times New Roman" w:cs="Times New Roman"/>
          <w:sz w:val="24"/>
          <w:szCs w:val="24"/>
        </w:rPr>
      </w:pPr>
    </w:p>
    <w:p w14:paraId="35085483" w14:textId="77777777" w:rsidR="004B2207" w:rsidRPr="004B2207" w:rsidRDefault="004B2207" w:rsidP="004B2207">
      <w:pPr>
        <w:tabs>
          <w:tab w:val="left" w:pos="4839"/>
        </w:tabs>
        <w:rPr>
          <w:rFonts w:ascii="Times New Roman" w:hAnsi="Times New Roman" w:cs="Times New Roman"/>
          <w:sz w:val="24"/>
          <w:szCs w:val="24"/>
        </w:rPr>
      </w:pPr>
      <w:r w:rsidRPr="004B2207">
        <w:rPr>
          <w:rFonts w:ascii="Times New Roman" w:hAnsi="Times New Roman" w:cs="Times New Roman"/>
          <w:sz w:val="24"/>
          <w:szCs w:val="24"/>
        </w:rPr>
        <w:t xml:space="preserve">Que représente la princesse ? </w:t>
      </w:r>
    </w:p>
    <w:p w14:paraId="1B9F00EE" w14:textId="77777777" w:rsidR="004B2207" w:rsidRPr="004B2207" w:rsidRDefault="004B2207" w:rsidP="004B2207">
      <w:pPr>
        <w:tabs>
          <w:tab w:val="left" w:pos="4839"/>
        </w:tabs>
        <w:rPr>
          <w:rFonts w:ascii="Times New Roman" w:hAnsi="Times New Roman" w:cs="Times New Roman"/>
          <w:sz w:val="24"/>
          <w:szCs w:val="24"/>
        </w:rPr>
      </w:pPr>
    </w:p>
    <w:p w14:paraId="3DF36E0C" w14:textId="77777777" w:rsidR="004B2207" w:rsidRPr="004B2207" w:rsidRDefault="004B2207" w:rsidP="004B2207">
      <w:pPr>
        <w:tabs>
          <w:tab w:val="left" w:pos="4839"/>
        </w:tabs>
        <w:rPr>
          <w:rFonts w:ascii="Times New Roman" w:hAnsi="Times New Roman" w:cs="Times New Roman"/>
          <w:sz w:val="24"/>
          <w:szCs w:val="24"/>
        </w:rPr>
      </w:pPr>
    </w:p>
    <w:p w14:paraId="3ED1960E" w14:textId="77777777" w:rsidR="004B2207" w:rsidRPr="004B2207" w:rsidRDefault="004B2207" w:rsidP="004B2207">
      <w:pPr>
        <w:tabs>
          <w:tab w:val="left" w:pos="4839"/>
        </w:tabs>
        <w:rPr>
          <w:rFonts w:ascii="Times New Roman" w:hAnsi="Times New Roman" w:cs="Times New Roman"/>
          <w:sz w:val="24"/>
          <w:szCs w:val="24"/>
        </w:rPr>
      </w:pPr>
    </w:p>
    <w:p w14:paraId="09766CCF" w14:textId="77777777" w:rsidR="004B2207" w:rsidRPr="004B2207" w:rsidRDefault="004B2207" w:rsidP="004B2207">
      <w:pPr>
        <w:tabs>
          <w:tab w:val="left" w:pos="4839"/>
        </w:tabs>
        <w:rPr>
          <w:rFonts w:ascii="Times New Roman" w:hAnsi="Times New Roman" w:cs="Times New Roman"/>
          <w:sz w:val="24"/>
          <w:szCs w:val="24"/>
        </w:rPr>
      </w:pPr>
    </w:p>
    <w:p w14:paraId="1F38ECE2" w14:textId="77777777" w:rsidR="004B2207" w:rsidRPr="004B2207" w:rsidRDefault="004B2207" w:rsidP="004B2207">
      <w:pPr>
        <w:tabs>
          <w:tab w:val="left" w:pos="4839"/>
        </w:tabs>
        <w:rPr>
          <w:rFonts w:ascii="Times New Roman" w:hAnsi="Times New Roman" w:cs="Times New Roman"/>
          <w:sz w:val="24"/>
          <w:szCs w:val="24"/>
        </w:rPr>
      </w:pPr>
    </w:p>
    <w:p w14:paraId="65E46FF8" w14:textId="77777777" w:rsidR="004B2207" w:rsidRPr="004B2207" w:rsidRDefault="004B2207" w:rsidP="004B2207">
      <w:pPr>
        <w:tabs>
          <w:tab w:val="left" w:pos="4839"/>
        </w:tabs>
        <w:rPr>
          <w:rFonts w:ascii="Times New Roman" w:hAnsi="Times New Roman" w:cs="Times New Roman"/>
          <w:sz w:val="24"/>
          <w:szCs w:val="24"/>
        </w:rPr>
      </w:pPr>
      <w:r w:rsidRPr="004B2207">
        <w:rPr>
          <w:rFonts w:ascii="Times New Roman" w:hAnsi="Times New Roman" w:cs="Times New Roman"/>
          <w:sz w:val="24"/>
          <w:szCs w:val="24"/>
        </w:rPr>
        <w:t>Qui est représenté sous l’allure du prince </w:t>
      </w:r>
    </w:p>
    <w:p w14:paraId="07A85D15" w14:textId="77777777" w:rsidR="004B2207" w:rsidRPr="004B2207" w:rsidRDefault="004B2207" w:rsidP="004B2207">
      <w:pPr>
        <w:tabs>
          <w:tab w:val="left" w:pos="4839"/>
        </w:tabs>
        <w:rPr>
          <w:rFonts w:ascii="Times New Roman" w:hAnsi="Times New Roman" w:cs="Times New Roman"/>
          <w:sz w:val="24"/>
          <w:szCs w:val="24"/>
        </w:rPr>
      </w:pPr>
    </w:p>
    <w:p w14:paraId="610795E4" w14:textId="77777777" w:rsidR="004B2207" w:rsidRPr="004B2207" w:rsidRDefault="004B2207" w:rsidP="004B2207">
      <w:pPr>
        <w:tabs>
          <w:tab w:val="left" w:pos="4839"/>
        </w:tabs>
        <w:rPr>
          <w:rFonts w:ascii="Times New Roman" w:hAnsi="Times New Roman" w:cs="Times New Roman"/>
          <w:sz w:val="24"/>
          <w:szCs w:val="24"/>
        </w:rPr>
      </w:pPr>
    </w:p>
    <w:p w14:paraId="7B0E2C8F" w14:textId="77777777" w:rsidR="004B2207" w:rsidRPr="004B2207" w:rsidRDefault="004B2207" w:rsidP="004B2207">
      <w:pPr>
        <w:tabs>
          <w:tab w:val="left" w:pos="4839"/>
        </w:tabs>
        <w:rPr>
          <w:rFonts w:ascii="Times New Roman" w:hAnsi="Times New Roman" w:cs="Times New Roman"/>
          <w:sz w:val="24"/>
          <w:szCs w:val="24"/>
        </w:rPr>
      </w:pPr>
      <w:r w:rsidRPr="004B2207">
        <w:rPr>
          <w:rFonts w:ascii="Times New Roman" w:hAnsi="Times New Roman" w:cs="Times New Roman"/>
          <w:sz w:val="24"/>
          <w:szCs w:val="24"/>
        </w:rPr>
        <w:t xml:space="preserve">Comment est-il représenté ? </w:t>
      </w:r>
    </w:p>
    <w:p w14:paraId="69D056E5" w14:textId="77777777" w:rsidR="004B2207" w:rsidRPr="004B2207" w:rsidRDefault="004B2207" w:rsidP="004B2207">
      <w:pPr>
        <w:tabs>
          <w:tab w:val="left" w:pos="4839"/>
        </w:tabs>
        <w:rPr>
          <w:rFonts w:ascii="Times New Roman" w:hAnsi="Times New Roman" w:cs="Times New Roman"/>
          <w:sz w:val="24"/>
          <w:szCs w:val="24"/>
        </w:rPr>
      </w:pPr>
    </w:p>
    <w:p w14:paraId="78A26D39" w14:textId="77777777" w:rsidR="004B2207" w:rsidRDefault="004B2207" w:rsidP="004B2207">
      <w:pPr>
        <w:tabs>
          <w:tab w:val="left" w:pos="4839"/>
        </w:tabs>
        <w:rPr>
          <w:rFonts w:ascii="Times New Roman" w:hAnsi="Times New Roman" w:cs="Times New Roman"/>
          <w:color w:val="0070C0"/>
          <w:sz w:val="24"/>
          <w:szCs w:val="24"/>
        </w:rPr>
      </w:pPr>
    </w:p>
    <w:p w14:paraId="0A452257" w14:textId="77777777" w:rsidR="004B2207" w:rsidRDefault="004B2207" w:rsidP="004B2207">
      <w:pPr>
        <w:tabs>
          <w:tab w:val="left" w:pos="4839"/>
        </w:tabs>
        <w:rPr>
          <w:rFonts w:ascii="Times New Roman" w:hAnsi="Times New Roman" w:cs="Times New Roman"/>
          <w:sz w:val="24"/>
          <w:szCs w:val="24"/>
        </w:rPr>
      </w:pPr>
    </w:p>
    <w:p w14:paraId="1943162F" w14:textId="77777777" w:rsidR="004B2207" w:rsidRPr="004B2207" w:rsidRDefault="004B2207" w:rsidP="004B2207">
      <w:pPr>
        <w:tabs>
          <w:tab w:val="left" w:pos="4839"/>
        </w:tabs>
        <w:rPr>
          <w:rFonts w:ascii="Times New Roman" w:hAnsi="Times New Roman" w:cs="Times New Roman"/>
          <w:sz w:val="24"/>
          <w:szCs w:val="24"/>
        </w:rPr>
      </w:pPr>
    </w:p>
    <w:p w14:paraId="3DB6D3DA" w14:textId="77777777" w:rsidR="004B2207" w:rsidRPr="004B2207" w:rsidRDefault="004B2207" w:rsidP="004B2207">
      <w:pPr>
        <w:tabs>
          <w:tab w:val="left" w:pos="4839"/>
        </w:tabs>
        <w:rPr>
          <w:rFonts w:ascii="Times New Roman" w:hAnsi="Times New Roman" w:cs="Times New Roman"/>
          <w:sz w:val="24"/>
          <w:szCs w:val="24"/>
        </w:rPr>
      </w:pPr>
    </w:p>
    <w:p w14:paraId="29EA36AD" w14:textId="77777777" w:rsidR="004B2207" w:rsidRPr="004B2207" w:rsidRDefault="004B2207" w:rsidP="004B2207">
      <w:pPr>
        <w:pStyle w:val="Paragraphedeliste"/>
        <w:numPr>
          <w:ilvl w:val="0"/>
          <w:numId w:val="2"/>
        </w:numPr>
        <w:tabs>
          <w:tab w:val="left" w:pos="4839"/>
        </w:tabs>
        <w:rPr>
          <w:rFonts w:ascii="Times New Roman" w:hAnsi="Times New Roman" w:cs="Times New Roman"/>
          <w:b/>
          <w:sz w:val="24"/>
          <w:szCs w:val="24"/>
        </w:rPr>
      </w:pPr>
      <w:r w:rsidRPr="004B2207">
        <w:rPr>
          <w:rFonts w:ascii="Times New Roman" w:hAnsi="Times New Roman" w:cs="Times New Roman"/>
          <w:b/>
          <w:sz w:val="24"/>
          <w:szCs w:val="24"/>
        </w:rPr>
        <w:t>La politique nataliste et contrôle de la vie privée</w:t>
      </w:r>
    </w:p>
    <w:p w14:paraId="19405494" w14:textId="77777777" w:rsidR="004B2207" w:rsidRPr="004B2207" w:rsidRDefault="004B2207" w:rsidP="004B2207">
      <w:pPr>
        <w:tabs>
          <w:tab w:val="left" w:pos="8145"/>
        </w:tabs>
        <w:rPr>
          <w:rFonts w:ascii="Times New Roman" w:hAnsi="Times New Roman" w:cs="Times New Roman"/>
          <w:sz w:val="24"/>
          <w:szCs w:val="24"/>
        </w:rPr>
      </w:pPr>
      <w:r w:rsidRPr="004B2207">
        <w:rPr>
          <w:rFonts w:ascii="Times New Roman" w:hAnsi="Times New Roman" w:cs="Times New Roman"/>
          <w:sz w:val="24"/>
          <w:szCs w:val="24"/>
        </w:rPr>
        <w:lastRenderedPageBreak/>
        <w:t>Dans un 1</w:t>
      </w:r>
      <w:r w:rsidRPr="004B2207">
        <w:rPr>
          <w:rFonts w:ascii="Times New Roman" w:hAnsi="Times New Roman" w:cs="Times New Roman"/>
          <w:sz w:val="24"/>
          <w:szCs w:val="24"/>
          <w:vertAlign w:val="superscript"/>
        </w:rPr>
        <w:t>er</w:t>
      </w:r>
      <w:r w:rsidRPr="004B2207">
        <w:rPr>
          <w:rFonts w:ascii="Times New Roman" w:hAnsi="Times New Roman" w:cs="Times New Roman"/>
          <w:sz w:val="24"/>
          <w:szCs w:val="24"/>
        </w:rPr>
        <w:t xml:space="preserve"> temps, que doivent faire les parents ? </w:t>
      </w:r>
    </w:p>
    <w:p w14:paraId="53F9816A" w14:textId="77777777" w:rsidR="004B2207" w:rsidRPr="004B2207" w:rsidRDefault="004B2207" w:rsidP="004B2207">
      <w:pPr>
        <w:tabs>
          <w:tab w:val="left" w:pos="8145"/>
        </w:tabs>
        <w:rPr>
          <w:rFonts w:ascii="Times New Roman" w:hAnsi="Times New Roman" w:cs="Times New Roman"/>
          <w:sz w:val="24"/>
          <w:szCs w:val="24"/>
        </w:rPr>
      </w:pPr>
    </w:p>
    <w:p w14:paraId="25E69C92" w14:textId="77777777" w:rsidR="004B2207" w:rsidRPr="004B2207" w:rsidRDefault="004B2207" w:rsidP="004B2207">
      <w:pPr>
        <w:tabs>
          <w:tab w:val="left" w:pos="8145"/>
        </w:tabs>
        <w:rPr>
          <w:rFonts w:ascii="Times New Roman" w:hAnsi="Times New Roman" w:cs="Times New Roman"/>
          <w:sz w:val="24"/>
          <w:szCs w:val="24"/>
        </w:rPr>
      </w:pPr>
    </w:p>
    <w:p w14:paraId="1B115772" w14:textId="77777777" w:rsidR="004B2207" w:rsidRPr="004B2207" w:rsidRDefault="004B2207" w:rsidP="004B2207">
      <w:pPr>
        <w:tabs>
          <w:tab w:val="left" w:pos="8145"/>
        </w:tabs>
        <w:rPr>
          <w:rFonts w:ascii="Times New Roman" w:hAnsi="Times New Roman" w:cs="Times New Roman"/>
          <w:sz w:val="24"/>
          <w:szCs w:val="24"/>
        </w:rPr>
      </w:pPr>
    </w:p>
    <w:p w14:paraId="0354720E" w14:textId="77777777" w:rsidR="004B2207" w:rsidRPr="004B2207" w:rsidRDefault="004B2207" w:rsidP="004B2207">
      <w:pPr>
        <w:tabs>
          <w:tab w:val="left" w:pos="8145"/>
        </w:tabs>
        <w:rPr>
          <w:rFonts w:ascii="Times New Roman" w:hAnsi="Times New Roman" w:cs="Times New Roman"/>
          <w:sz w:val="24"/>
          <w:szCs w:val="24"/>
        </w:rPr>
      </w:pPr>
    </w:p>
    <w:p w14:paraId="59A83B0E" w14:textId="77777777" w:rsidR="004B2207" w:rsidRPr="004B2207" w:rsidRDefault="004B2207" w:rsidP="004B2207">
      <w:pPr>
        <w:tabs>
          <w:tab w:val="left" w:pos="8145"/>
        </w:tabs>
        <w:rPr>
          <w:rFonts w:ascii="Times New Roman" w:hAnsi="Times New Roman" w:cs="Times New Roman"/>
          <w:sz w:val="24"/>
          <w:szCs w:val="24"/>
        </w:rPr>
      </w:pPr>
    </w:p>
    <w:p w14:paraId="25EE7C3B" w14:textId="77777777" w:rsidR="004B2207" w:rsidRPr="004B2207" w:rsidRDefault="004B2207" w:rsidP="004B2207">
      <w:pPr>
        <w:tabs>
          <w:tab w:val="left" w:pos="8145"/>
        </w:tabs>
        <w:rPr>
          <w:rFonts w:ascii="Times New Roman" w:hAnsi="Times New Roman" w:cs="Times New Roman"/>
          <w:sz w:val="24"/>
          <w:szCs w:val="24"/>
        </w:rPr>
      </w:pPr>
      <w:r w:rsidRPr="004B2207">
        <w:rPr>
          <w:rFonts w:ascii="Times New Roman" w:hAnsi="Times New Roman" w:cs="Times New Roman"/>
          <w:sz w:val="24"/>
          <w:szCs w:val="24"/>
        </w:rPr>
        <w:t xml:space="preserve">Pourquoi le prénom est-il si important ? </w:t>
      </w:r>
    </w:p>
    <w:p w14:paraId="49209C61" w14:textId="77777777" w:rsidR="004B2207" w:rsidRPr="004B2207" w:rsidRDefault="004B2207" w:rsidP="004B2207">
      <w:pPr>
        <w:tabs>
          <w:tab w:val="left" w:pos="8145"/>
        </w:tabs>
        <w:rPr>
          <w:rFonts w:ascii="Times New Roman" w:hAnsi="Times New Roman" w:cs="Times New Roman"/>
          <w:sz w:val="24"/>
          <w:szCs w:val="24"/>
        </w:rPr>
      </w:pPr>
    </w:p>
    <w:p w14:paraId="031C10E1" w14:textId="77777777" w:rsidR="004B2207" w:rsidRPr="004B2207" w:rsidRDefault="004B2207" w:rsidP="004B2207">
      <w:pPr>
        <w:tabs>
          <w:tab w:val="left" w:pos="8145"/>
        </w:tabs>
        <w:rPr>
          <w:rFonts w:ascii="Times New Roman" w:hAnsi="Times New Roman" w:cs="Times New Roman"/>
          <w:sz w:val="24"/>
          <w:szCs w:val="24"/>
        </w:rPr>
      </w:pPr>
    </w:p>
    <w:p w14:paraId="66C040D5" w14:textId="77777777" w:rsidR="004B2207" w:rsidRPr="004B2207" w:rsidRDefault="004B2207" w:rsidP="004B2207">
      <w:pPr>
        <w:tabs>
          <w:tab w:val="left" w:pos="8145"/>
        </w:tabs>
        <w:rPr>
          <w:rFonts w:ascii="Times New Roman" w:hAnsi="Times New Roman" w:cs="Times New Roman"/>
          <w:sz w:val="24"/>
          <w:szCs w:val="24"/>
        </w:rPr>
      </w:pPr>
    </w:p>
    <w:p w14:paraId="788414F4" w14:textId="77777777" w:rsidR="004B2207" w:rsidRPr="004B2207" w:rsidRDefault="004B2207" w:rsidP="004B2207">
      <w:pPr>
        <w:tabs>
          <w:tab w:val="left" w:pos="8145"/>
        </w:tabs>
        <w:rPr>
          <w:rFonts w:ascii="Times New Roman" w:hAnsi="Times New Roman" w:cs="Times New Roman"/>
          <w:sz w:val="24"/>
          <w:szCs w:val="24"/>
        </w:rPr>
      </w:pPr>
    </w:p>
    <w:p w14:paraId="7E24C2DB" w14:textId="77777777" w:rsidR="004B2207" w:rsidRPr="004B2207" w:rsidRDefault="004B2207" w:rsidP="004B2207">
      <w:pPr>
        <w:rPr>
          <w:rFonts w:ascii="Times New Roman" w:hAnsi="Times New Roman" w:cs="Times New Roman"/>
          <w:sz w:val="24"/>
          <w:szCs w:val="24"/>
        </w:rPr>
      </w:pPr>
      <w:r w:rsidRPr="004B2207">
        <w:rPr>
          <w:rFonts w:ascii="Times New Roman" w:hAnsi="Times New Roman" w:cs="Times New Roman"/>
          <w:sz w:val="24"/>
          <w:szCs w:val="24"/>
        </w:rPr>
        <w:t xml:space="preserve">Pourquoi les parents doivent-ils apporter les certificats de naissance remontant jusqu’aux grands parents ? </w:t>
      </w:r>
    </w:p>
    <w:p w14:paraId="63545340" w14:textId="77777777" w:rsidR="004B2207" w:rsidRPr="004B2207" w:rsidRDefault="004B2207" w:rsidP="004B2207">
      <w:pPr>
        <w:rPr>
          <w:rFonts w:ascii="Times New Roman" w:hAnsi="Times New Roman" w:cs="Times New Roman"/>
          <w:sz w:val="24"/>
          <w:szCs w:val="24"/>
        </w:rPr>
      </w:pPr>
    </w:p>
    <w:p w14:paraId="350ABCA8" w14:textId="77777777" w:rsidR="004B2207" w:rsidRPr="004B2207" w:rsidRDefault="004B2207" w:rsidP="004B2207">
      <w:pPr>
        <w:rPr>
          <w:rFonts w:ascii="Times New Roman" w:hAnsi="Times New Roman" w:cs="Times New Roman"/>
          <w:sz w:val="24"/>
          <w:szCs w:val="24"/>
        </w:rPr>
      </w:pPr>
    </w:p>
    <w:p w14:paraId="77F43CEA" w14:textId="77777777" w:rsidR="004B2207" w:rsidRPr="004B2207" w:rsidRDefault="004B2207" w:rsidP="004B2207">
      <w:pPr>
        <w:rPr>
          <w:rFonts w:ascii="Times New Roman" w:hAnsi="Times New Roman" w:cs="Times New Roman"/>
          <w:sz w:val="24"/>
          <w:szCs w:val="24"/>
        </w:rPr>
      </w:pPr>
    </w:p>
    <w:p w14:paraId="6FD1CC93" w14:textId="77777777" w:rsidR="004B2207" w:rsidRPr="004B2207" w:rsidRDefault="004B2207" w:rsidP="004B2207">
      <w:pPr>
        <w:rPr>
          <w:rFonts w:ascii="Times New Roman" w:hAnsi="Times New Roman" w:cs="Times New Roman"/>
          <w:sz w:val="24"/>
          <w:szCs w:val="24"/>
        </w:rPr>
      </w:pPr>
    </w:p>
    <w:p w14:paraId="5EA20F13" w14:textId="77777777" w:rsidR="004B2207" w:rsidRPr="004B2207" w:rsidRDefault="004B2207" w:rsidP="004B2207">
      <w:pPr>
        <w:rPr>
          <w:rFonts w:ascii="Times New Roman" w:hAnsi="Times New Roman" w:cs="Times New Roman"/>
          <w:sz w:val="24"/>
          <w:szCs w:val="24"/>
        </w:rPr>
      </w:pPr>
      <w:r w:rsidRPr="004B2207">
        <w:rPr>
          <w:rFonts w:ascii="Times New Roman" w:hAnsi="Times New Roman" w:cs="Times New Roman"/>
          <w:sz w:val="24"/>
          <w:szCs w:val="24"/>
        </w:rPr>
        <w:t xml:space="preserve">Pourquoi le certificat peut-il accueillir 12 prénoms d’enfant ? </w:t>
      </w:r>
    </w:p>
    <w:p w14:paraId="0A29267F" w14:textId="77777777" w:rsidR="004B2207" w:rsidRDefault="004B2207" w:rsidP="004B2207">
      <w:pPr>
        <w:rPr>
          <w:rFonts w:ascii="Times New Roman" w:hAnsi="Times New Roman" w:cs="Times New Roman"/>
          <w:sz w:val="24"/>
          <w:szCs w:val="24"/>
        </w:rPr>
      </w:pPr>
    </w:p>
    <w:p w14:paraId="67B67A66" w14:textId="77777777" w:rsidR="004B2207" w:rsidRDefault="004B2207" w:rsidP="004B2207">
      <w:pPr>
        <w:rPr>
          <w:rFonts w:ascii="Times New Roman" w:hAnsi="Times New Roman" w:cs="Times New Roman"/>
          <w:sz w:val="24"/>
          <w:szCs w:val="24"/>
        </w:rPr>
      </w:pPr>
    </w:p>
    <w:p w14:paraId="5E8297F5" w14:textId="77777777" w:rsidR="004B2207" w:rsidRDefault="004B2207" w:rsidP="004B2207">
      <w:pPr>
        <w:rPr>
          <w:rFonts w:ascii="Times New Roman" w:hAnsi="Times New Roman" w:cs="Times New Roman"/>
          <w:sz w:val="24"/>
          <w:szCs w:val="24"/>
        </w:rPr>
      </w:pPr>
    </w:p>
    <w:p w14:paraId="530C8A57" w14:textId="77777777" w:rsidR="004B2207" w:rsidRDefault="004B2207" w:rsidP="004B2207">
      <w:pPr>
        <w:rPr>
          <w:rFonts w:ascii="Times New Roman" w:hAnsi="Times New Roman" w:cs="Times New Roman"/>
          <w:sz w:val="24"/>
          <w:szCs w:val="24"/>
        </w:rPr>
      </w:pPr>
    </w:p>
    <w:p w14:paraId="2323FA82" w14:textId="77777777" w:rsidR="004B2207" w:rsidRPr="004B2207" w:rsidRDefault="004B2207" w:rsidP="004B2207">
      <w:pPr>
        <w:rPr>
          <w:rFonts w:ascii="Times New Roman" w:hAnsi="Times New Roman" w:cs="Times New Roman"/>
          <w:sz w:val="24"/>
          <w:szCs w:val="24"/>
        </w:rPr>
      </w:pPr>
      <w:r>
        <w:rPr>
          <w:rFonts w:ascii="Times New Roman" w:hAnsi="Times New Roman" w:cs="Times New Roman"/>
          <w:sz w:val="24"/>
          <w:szCs w:val="24"/>
        </w:rPr>
        <w:t>A quoi voit-on l’incursion de l’Etat et le contrôle de la vie privée ?</w:t>
      </w:r>
    </w:p>
    <w:p w14:paraId="364E0AF8" w14:textId="77777777" w:rsidR="004B2207" w:rsidRPr="004B2207" w:rsidRDefault="004B2207" w:rsidP="004B2207">
      <w:pPr>
        <w:rPr>
          <w:rFonts w:ascii="Times New Roman" w:hAnsi="Times New Roman" w:cs="Times New Roman"/>
          <w:sz w:val="24"/>
          <w:szCs w:val="24"/>
        </w:rPr>
      </w:pPr>
    </w:p>
    <w:p w14:paraId="6B079958" w14:textId="77777777" w:rsidR="004B2207" w:rsidRDefault="004B2207" w:rsidP="004B2207">
      <w:pPr>
        <w:rPr>
          <w:rFonts w:ascii="Times New Roman" w:hAnsi="Times New Roman" w:cs="Times New Roman"/>
          <w:color w:val="000000"/>
          <w:sz w:val="24"/>
          <w:szCs w:val="24"/>
        </w:rPr>
      </w:pPr>
    </w:p>
    <w:p w14:paraId="1D92A93A" w14:textId="77777777" w:rsidR="004B2207" w:rsidRDefault="004B2207" w:rsidP="004B2207">
      <w:pPr>
        <w:rPr>
          <w:rFonts w:ascii="Times New Roman" w:hAnsi="Times New Roman" w:cs="Times New Roman"/>
          <w:color w:val="000000"/>
          <w:sz w:val="24"/>
          <w:szCs w:val="24"/>
        </w:rPr>
      </w:pPr>
    </w:p>
    <w:p w14:paraId="1E72CB0C" w14:textId="77777777" w:rsidR="004B2207" w:rsidRPr="004B2207" w:rsidRDefault="004B2207" w:rsidP="004B2207">
      <w:pPr>
        <w:rPr>
          <w:rFonts w:ascii="Times New Roman" w:hAnsi="Times New Roman" w:cs="Times New Roman"/>
          <w:color w:val="000000"/>
          <w:sz w:val="24"/>
          <w:szCs w:val="24"/>
        </w:rPr>
      </w:pPr>
    </w:p>
    <w:p w14:paraId="34E44EF2" w14:textId="77777777" w:rsidR="004B2207" w:rsidRPr="004B2207" w:rsidRDefault="004B2207" w:rsidP="004B2207">
      <w:pPr>
        <w:tabs>
          <w:tab w:val="left" w:pos="7803"/>
        </w:tabs>
        <w:rPr>
          <w:rStyle w:val="Accentuation"/>
          <w:rFonts w:ascii="Times New Roman" w:hAnsi="Times New Roman" w:cs="Times New Roman"/>
          <w:i w:val="0"/>
          <w:color w:val="FF0000"/>
          <w:sz w:val="24"/>
          <w:szCs w:val="24"/>
        </w:rPr>
      </w:pPr>
    </w:p>
    <w:p w14:paraId="35B56D9C" w14:textId="77777777" w:rsidR="004B2207" w:rsidRPr="004B2207" w:rsidRDefault="004B2207" w:rsidP="004B2207">
      <w:pPr>
        <w:pStyle w:val="Paragraphedeliste"/>
        <w:numPr>
          <w:ilvl w:val="0"/>
          <w:numId w:val="1"/>
        </w:numPr>
        <w:tabs>
          <w:tab w:val="left" w:pos="7803"/>
        </w:tabs>
        <w:rPr>
          <w:rFonts w:ascii="Times New Roman" w:hAnsi="Times New Roman" w:cs="Times New Roman"/>
          <w:b/>
          <w:iCs/>
          <w:sz w:val="28"/>
          <w:szCs w:val="28"/>
          <w:u w:val="single"/>
        </w:rPr>
      </w:pPr>
      <w:r w:rsidRPr="004B2207">
        <w:rPr>
          <w:rFonts w:ascii="Times New Roman" w:hAnsi="Times New Roman" w:cs="Times New Roman"/>
          <w:b/>
          <w:iCs/>
          <w:sz w:val="28"/>
          <w:szCs w:val="28"/>
          <w:u w:val="single"/>
        </w:rPr>
        <w:t>La propagande</w:t>
      </w:r>
    </w:p>
    <w:p w14:paraId="0C3ACF65" w14:textId="77777777" w:rsidR="004B2207" w:rsidRDefault="004B2207" w:rsidP="004B2207">
      <w:pPr>
        <w:pStyle w:val="Paragraphedeliste"/>
        <w:numPr>
          <w:ilvl w:val="0"/>
          <w:numId w:val="3"/>
        </w:numPr>
        <w:tabs>
          <w:tab w:val="left" w:pos="4839"/>
        </w:tabs>
        <w:rPr>
          <w:rFonts w:ascii="Times New Roman" w:hAnsi="Times New Roman" w:cs="Times New Roman"/>
          <w:b/>
          <w:iCs/>
          <w:color w:val="000000"/>
          <w:sz w:val="24"/>
          <w:szCs w:val="24"/>
        </w:rPr>
      </w:pPr>
      <w:r w:rsidRPr="004B2207">
        <w:rPr>
          <w:rFonts w:ascii="Times New Roman" w:hAnsi="Times New Roman" w:cs="Times New Roman"/>
          <w:b/>
          <w:iCs/>
          <w:color w:val="000000"/>
          <w:sz w:val="24"/>
          <w:szCs w:val="24"/>
        </w:rPr>
        <w:t>La musique au service d’une idéologie</w:t>
      </w:r>
    </w:p>
    <w:p w14:paraId="47330160" w14:textId="77777777" w:rsidR="004B2207" w:rsidRPr="004B2207" w:rsidRDefault="004B2207" w:rsidP="004B2207">
      <w:pPr>
        <w:pStyle w:val="Paragraphedeliste"/>
        <w:tabs>
          <w:tab w:val="left" w:pos="4839"/>
        </w:tabs>
        <w:rPr>
          <w:rFonts w:ascii="Times New Roman" w:hAnsi="Times New Roman" w:cs="Times New Roman"/>
          <w:b/>
          <w:iCs/>
          <w:color w:val="000000"/>
          <w:sz w:val="24"/>
          <w:szCs w:val="24"/>
        </w:rPr>
      </w:pPr>
    </w:p>
    <w:p w14:paraId="0AC895BF" w14:textId="77777777" w:rsidR="004B2207" w:rsidRPr="004B2207" w:rsidRDefault="004B2207" w:rsidP="004B2207">
      <w:pPr>
        <w:tabs>
          <w:tab w:val="left" w:pos="4839"/>
        </w:tabs>
        <w:rPr>
          <w:rFonts w:ascii="Times New Roman" w:hAnsi="Times New Roman" w:cs="Times New Roman"/>
          <w:sz w:val="24"/>
          <w:szCs w:val="24"/>
        </w:rPr>
      </w:pPr>
      <w:r w:rsidRPr="004B2207">
        <w:rPr>
          <w:rFonts w:ascii="Times New Roman" w:hAnsi="Times New Roman" w:cs="Times New Roman"/>
          <w:sz w:val="24"/>
          <w:szCs w:val="24"/>
        </w:rPr>
        <w:t xml:space="preserve">La musique de </w:t>
      </w:r>
      <w:r w:rsidRPr="004B2207">
        <w:rPr>
          <w:rFonts w:ascii="Times New Roman" w:hAnsi="Times New Roman" w:cs="Times New Roman"/>
          <w:i/>
          <w:sz w:val="24"/>
          <w:szCs w:val="24"/>
        </w:rPr>
        <w:t>La Walkyries</w:t>
      </w:r>
      <w:r w:rsidRPr="004B2207">
        <w:rPr>
          <w:rFonts w:ascii="Times New Roman" w:hAnsi="Times New Roman" w:cs="Times New Roman"/>
          <w:sz w:val="24"/>
          <w:szCs w:val="24"/>
        </w:rPr>
        <w:t xml:space="preserve"> de Wagner est utilisée.</w:t>
      </w:r>
    </w:p>
    <w:p w14:paraId="4C257A02" w14:textId="77777777" w:rsidR="004B2207" w:rsidRPr="004B2207" w:rsidRDefault="004B2207" w:rsidP="004B2207">
      <w:pPr>
        <w:rPr>
          <w:rFonts w:ascii="Times New Roman" w:eastAsia="Times New Roman" w:hAnsi="Times New Roman" w:cs="Times New Roman"/>
          <w:sz w:val="24"/>
          <w:szCs w:val="24"/>
          <w:lang w:eastAsia="fr-FR"/>
        </w:rPr>
      </w:pPr>
      <w:r w:rsidRPr="004B2207">
        <w:rPr>
          <w:rFonts w:ascii="Times New Roman" w:eastAsia="Times New Roman" w:hAnsi="Times New Roman" w:cs="Times New Roman"/>
          <w:sz w:val="24"/>
          <w:szCs w:val="24"/>
          <w:lang w:eastAsia="fr-FR"/>
        </w:rPr>
        <w:t xml:space="preserve">Richard Wagner (1813-1883) : De nationalité allemande, Wagner fut un des compositeurs les plus influents de l’histoire de la musique. Il a réinventé le genre de l’opéra; son ambition était d’en faire un art total en fusionnant musique, poème, drame, décor, mise en scène. Il ne composa presque que des opéras. Son grand chef-d’œuvre est </w:t>
      </w:r>
      <w:r w:rsidRPr="004B2207">
        <w:rPr>
          <w:rFonts w:ascii="Times New Roman" w:eastAsia="Times New Roman" w:hAnsi="Times New Roman" w:cs="Times New Roman"/>
          <w:i/>
          <w:sz w:val="24"/>
          <w:szCs w:val="24"/>
          <w:lang w:eastAsia="fr-FR"/>
        </w:rPr>
        <w:t>L’Anneau des Nibelungen</w:t>
      </w:r>
      <w:r w:rsidRPr="004B2207">
        <w:rPr>
          <w:rFonts w:ascii="Times New Roman" w:eastAsia="Times New Roman" w:hAnsi="Times New Roman" w:cs="Times New Roman"/>
          <w:sz w:val="24"/>
          <w:szCs w:val="24"/>
          <w:lang w:eastAsia="fr-FR"/>
        </w:rPr>
        <w:t>, un cycle de quatre opéras durant environ 14 heures (souvent joué en trois jours), basé sur les pouvoirs d’un anneau.</w:t>
      </w:r>
    </w:p>
    <w:p w14:paraId="54C66C5A" w14:textId="77777777" w:rsidR="004B2207" w:rsidRPr="004B2207" w:rsidRDefault="004B2207" w:rsidP="004B2207">
      <w:pPr>
        <w:tabs>
          <w:tab w:val="left" w:pos="4839"/>
        </w:tabs>
        <w:rPr>
          <w:rFonts w:ascii="Times New Roman" w:hAnsi="Times New Roman" w:cs="Times New Roman"/>
          <w:sz w:val="24"/>
          <w:szCs w:val="24"/>
        </w:rPr>
      </w:pPr>
    </w:p>
    <w:p w14:paraId="5B37996D" w14:textId="77777777" w:rsidR="004B2207" w:rsidRPr="004B2207" w:rsidRDefault="004B2207" w:rsidP="004B2207">
      <w:pPr>
        <w:rPr>
          <w:rFonts w:ascii="Times New Roman" w:eastAsia="Times New Roman" w:hAnsi="Times New Roman" w:cs="Times New Roman"/>
          <w:sz w:val="24"/>
          <w:szCs w:val="24"/>
          <w:lang w:eastAsia="fr-FR"/>
        </w:rPr>
      </w:pPr>
      <w:r w:rsidRPr="004B2207">
        <w:rPr>
          <w:rFonts w:ascii="Times New Roman" w:eastAsia="Times New Roman" w:hAnsi="Times New Roman" w:cs="Times New Roman"/>
          <w:sz w:val="24"/>
          <w:szCs w:val="24"/>
          <w:lang w:eastAsia="fr-FR"/>
        </w:rPr>
        <w:t xml:space="preserve">C’est un extrait de l’opéra </w:t>
      </w:r>
      <w:r w:rsidRPr="004B2207">
        <w:rPr>
          <w:rFonts w:ascii="Times New Roman" w:eastAsia="Times New Roman" w:hAnsi="Times New Roman" w:cs="Times New Roman"/>
          <w:i/>
          <w:sz w:val="24"/>
          <w:szCs w:val="24"/>
          <w:lang w:eastAsia="fr-FR"/>
        </w:rPr>
        <w:t>La Walkyrie</w:t>
      </w:r>
      <w:r w:rsidRPr="004B2207">
        <w:rPr>
          <w:rFonts w:ascii="Times New Roman" w:eastAsia="Times New Roman" w:hAnsi="Times New Roman" w:cs="Times New Roman"/>
          <w:sz w:val="24"/>
          <w:szCs w:val="24"/>
          <w:lang w:eastAsia="fr-FR"/>
        </w:rPr>
        <w:t xml:space="preserve">, le deuxième volet du cycle </w:t>
      </w:r>
      <w:r w:rsidRPr="004B2207">
        <w:rPr>
          <w:rFonts w:ascii="Times New Roman" w:eastAsia="Times New Roman" w:hAnsi="Times New Roman" w:cs="Times New Roman"/>
          <w:i/>
          <w:sz w:val="24"/>
          <w:szCs w:val="24"/>
          <w:lang w:eastAsia="fr-FR"/>
        </w:rPr>
        <w:t>L’Anneau des Nibelung</w:t>
      </w:r>
      <w:r>
        <w:rPr>
          <w:rFonts w:ascii="Times New Roman" w:eastAsia="Times New Roman" w:hAnsi="Times New Roman" w:cs="Times New Roman"/>
          <w:i/>
          <w:sz w:val="24"/>
          <w:szCs w:val="24"/>
          <w:lang w:eastAsia="fr-FR"/>
        </w:rPr>
        <w:t xml:space="preserve"> qui sert de bande son à ce dessin animé. </w:t>
      </w:r>
      <w:r w:rsidRPr="004B2207">
        <w:rPr>
          <w:rFonts w:ascii="Times New Roman" w:eastAsia="Times New Roman" w:hAnsi="Times New Roman" w:cs="Times New Roman"/>
          <w:sz w:val="24"/>
          <w:szCs w:val="24"/>
          <w:lang w:eastAsia="fr-FR"/>
        </w:rPr>
        <w:t>Cette musique a été récupérée de nombreuses fois pour la propagande du régime nazi. En effet, elle a un caractère propre à servir un nationalisme ; servant de bande-son dans des documentaires, passant souvent à la radio ou jouée lors de grands rassemblements. En effet, Des musiques peuvent ainsi être détournées pour servir une cause à laquelle elles n’étaient pas destinées.</w:t>
      </w:r>
    </w:p>
    <w:p w14:paraId="7F05D78A" w14:textId="77777777" w:rsidR="004B2207" w:rsidRPr="004B2207" w:rsidRDefault="004B2207" w:rsidP="004B2207">
      <w:pPr>
        <w:rPr>
          <w:rFonts w:ascii="Times New Roman" w:eastAsia="Times New Roman" w:hAnsi="Times New Roman" w:cs="Times New Roman"/>
          <w:sz w:val="24"/>
          <w:szCs w:val="24"/>
          <w:lang w:eastAsia="fr-FR"/>
        </w:rPr>
      </w:pPr>
    </w:p>
    <w:p w14:paraId="1E2ACD62" w14:textId="77777777" w:rsidR="004B2207" w:rsidRPr="004B2207" w:rsidRDefault="004B2207" w:rsidP="004B2207">
      <w:pPr>
        <w:rPr>
          <w:rFonts w:ascii="Times New Roman" w:eastAsia="Times New Roman" w:hAnsi="Times New Roman" w:cs="Times New Roman"/>
          <w:sz w:val="24"/>
          <w:szCs w:val="24"/>
          <w:lang w:eastAsia="fr-FR"/>
        </w:rPr>
      </w:pPr>
    </w:p>
    <w:p w14:paraId="6B15F301" w14:textId="77777777" w:rsidR="004B2207" w:rsidRPr="004B2207" w:rsidRDefault="004B2207" w:rsidP="004B2207">
      <w:pPr>
        <w:rPr>
          <w:rFonts w:ascii="Times New Roman" w:eastAsia="Times New Roman" w:hAnsi="Times New Roman" w:cs="Times New Roman"/>
          <w:sz w:val="24"/>
          <w:szCs w:val="24"/>
          <w:lang w:eastAsia="fr-FR"/>
        </w:rPr>
      </w:pPr>
    </w:p>
    <w:p w14:paraId="4418555D" w14:textId="77777777" w:rsidR="004B2207" w:rsidRPr="004B2207" w:rsidRDefault="004B2207" w:rsidP="004B2207">
      <w:pPr>
        <w:tabs>
          <w:tab w:val="left" w:pos="7803"/>
        </w:tabs>
        <w:rPr>
          <w:rFonts w:ascii="Times New Roman" w:hAnsi="Times New Roman" w:cs="Times New Roman"/>
          <w:iCs/>
          <w:color w:val="000000"/>
          <w:sz w:val="24"/>
          <w:szCs w:val="24"/>
        </w:rPr>
      </w:pPr>
    </w:p>
    <w:p w14:paraId="748FAF1E" w14:textId="77777777" w:rsidR="004B2207" w:rsidRPr="004B2207" w:rsidRDefault="004B2207" w:rsidP="004B2207">
      <w:pPr>
        <w:pStyle w:val="Paragraphedeliste"/>
        <w:numPr>
          <w:ilvl w:val="0"/>
          <w:numId w:val="3"/>
        </w:numPr>
        <w:tabs>
          <w:tab w:val="left" w:pos="7803"/>
        </w:tabs>
        <w:rPr>
          <w:rFonts w:ascii="Times New Roman" w:hAnsi="Times New Roman" w:cs="Times New Roman"/>
          <w:b/>
          <w:iCs/>
          <w:color w:val="000000"/>
          <w:sz w:val="24"/>
          <w:szCs w:val="24"/>
        </w:rPr>
      </w:pPr>
      <w:r w:rsidRPr="004B2207">
        <w:rPr>
          <w:rFonts w:ascii="Times New Roman" w:hAnsi="Times New Roman" w:cs="Times New Roman"/>
          <w:b/>
          <w:iCs/>
          <w:color w:val="000000"/>
          <w:sz w:val="24"/>
          <w:szCs w:val="24"/>
        </w:rPr>
        <w:t>Le culte de la personnalité</w:t>
      </w:r>
    </w:p>
    <w:p w14:paraId="473E060A" w14:textId="77777777" w:rsidR="004B2207" w:rsidRPr="004B2207" w:rsidRDefault="004B2207" w:rsidP="004B2207">
      <w:pPr>
        <w:tabs>
          <w:tab w:val="left" w:pos="7803"/>
        </w:tabs>
        <w:rPr>
          <w:rFonts w:ascii="Times New Roman" w:hAnsi="Times New Roman" w:cs="Times New Roman"/>
          <w:iCs/>
          <w:color w:val="000000"/>
          <w:sz w:val="24"/>
          <w:szCs w:val="24"/>
        </w:rPr>
      </w:pPr>
    </w:p>
    <w:p w14:paraId="317A7617" w14:textId="77777777" w:rsidR="00D12B27" w:rsidRPr="00D12B27" w:rsidRDefault="00D12B27" w:rsidP="00D12B27">
      <w:pPr>
        <w:tabs>
          <w:tab w:val="left" w:pos="7803"/>
        </w:tabs>
        <w:jc w:val="left"/>
        <w:rPr>
          <w:rFonts w:ascii="Times New Roman" w:hAnsi="Times New Roman" w:cs="Times New Roman"/>
          <w:iCs/>
          <w:color w:val="000000"/>
          <w:sz w:val="24"/>
          <w:szCs w:val="24"/>
        </w:rPr>
      </w:pPr>
      <w:r>
        <w:rPr>
          <w:rFonts w:ascii="Times New Roman" w:hAnsi="Times New Roman" w:cs="Times New Roman"/>
          <w:iCs/>
        </w:rPr>
        <w:t>En quoi ce document montre-t-il le culte de la personnalité d’Hitler mis en œuvre par le régime nazi ?</w:t>
      </w:r>
    </w:p>
    <w:p w14:paraId="42111CA2" w14:textId="77777777" w:rsidR="00D12B27" w:rsidRDefault="00D12B27" w:rsidP="00D12B27">
      <w:pPr>
        <w:tabs>
          <w:tab w:val="left" w:pos="7803"/>
        </w:tabs>
        <w:jc w:val="left"/>
        <w:rPr>
          <w:rFonts w:ascii="Times New Roman" w:hAnsi="Times New Roman" w:cs="Times New Roman"/>
          <w:iCs/>
          <w:color w:val="000000"/>
          <w:sz w:val="24"/>
          <w:szCs w:val="24"/>
        </w:rPr>
      </w:pPr>
    </w:p>
    <w:p w14:paraId="2584493F" w14:textId="77777777" w:rsidR="00D12B27" w:rsidRDefault="00D12B27" w:rsidP="00D12B27">
      <w:pPr>
        <w:tabs>
          <w:tab w:val="left" w:pos="7803"/>
        </w:tabs>
        <w:jc w:val="left"/>
        <w:rPr>
          <w:rFonts w:ascii="Times New Roman" w:hAnsi="Times New Roman" w:cs="Times New Roman"/>
          <w:iCs/>
          <w:color w:val="000000"/>
          <w:sz w:val="24"/>
          <w:szCs w:val="24"/>
        </w:rPr>
      </w:pPr>
    </w:p>
    <w:p w14:paraId="5EFAB9EC" w14:textId="77777777" w:rsidR="004B2207" w:rsidRDefault="004B2207" w:rsidP="00D12B27">
      <w:pPr>
        <w:tabs>
          <w:tab w:val="left" w:pos="7803"/>
        </w:tabs>
        <w:jc w:val="left"/>
        <w:rPr>
          <w:rFonts w:ascii="Times New Roman" w:hAnsi="Times New Roman" w:cs="Times New Roman"/>
          <w:iCs/>
          <w:color w:val="000000"/>
          <w:sz w:val="24"/>
          <w:szCs w:val="24"/>
        </w:rPr>
      </w:pPr>
      <w:r w:rsidRPr="004B2207">
        <w:rPr>
          <w:rFonts w:ascii="Times New Roman" w:hAnsi="Times New Roman" w:cs="Times New Roman"/>
          <w:iCs/>
          <w:color w:val="000000"/>
          <w:sz w:val="24"/>
          <w:szCs w:val="24"/>
        </w:rPr>
        <w:br w:type="textWrapping" w:clear="all"/>
      </w:r>
    </w:p>
    <w:p w14:paraId="53BB69E0" w14:textId="77777777" w:rsidR="00D12B27" w:rsidRPr="004B2207" w:rsidRDefault="00D12B27" w:rsidP="00D12B27">
      <w:pPr>
        <w:tabs>
          <w:tab w:val="left" w:pos="7803"/>
        </w:tabs>
        <w:jc w:val="left"/>
        <w:rPr>
          <w:rFonts w:ascii="Times New Roman" w:hAnsi="Times New Roman" w:cs="Times New Roman"/>
          <w:iCs/>
          <w:color w:val="000000"/>
          <w:sz w:val="24"/>
          <w:szCs w:val="24"/>
        </w:rPr>
      </w:pPr>
    </w:p>
    <w:p w14:paraId="57D999BB" w14:textId="77777777" w:rsidR="004B2207" w:rsidRPr="004B2207" w:rsidRDefault="004B2207" w:rsidP="004B2207">
      <w:pPr>
        <w:tabs>
          <w:tab w:val="left" w:pos="-567"/>
        </w:tabs>
        <w:ind w:left="-426" w:right="-284"/>
        <w:rPr>
          <w:rFonts w:ascii="Times New Roman" w:hAnsi="Times New Roman" w:cs="Times New Roman"/>
          <w:iCs/>
          <w:color w:val="000000"/>
          <w:sz w:val="24"/>
          <w:szCs w:val="24"/>
        </w:rPr>
      </w:pPr>
    </w:p>
    <w:p w14:paraId="51EB6F3A" w14:textId="77777777" w:rsidR="004B2207" w:rsidRPr="004B2207" w:rsidRDefault="004B2207" w:rsidP="004B2207">
      <w:pPr>
        <w:tabs>
          <w:tab w:val="left" w:pos="7803"/>
        </w:tabs>
        <w:rPr>
          <w:rFonts w:ascii="Times New Roman" w:hAnsi="Times New Roman" w:cs="Times New Roman"/>
          <w:iCs/>
          <w:color w:val="000000"/>
          <w:sz w:val="24"/>
          <w:szCs w:val="24"/>
        </w:rPr>
      </w:pPr>
    </w:p>
    <w:p w14:paraId="5016EB2C" w14:textId="77777777" w:rsidR="004B2207" w:rsidRPr="00D12B27" w:rsidRDefault="004B2207" w:rsidP="004B2207">
      <w:pPr>
        <w:pStyle w:val="Paragraphedeliste"/>
        <w:numPr>
          <w:ilvl w:val="0"/>
          <w:numId w:val="3"/>
        </w:numPr>
        <w:tabs>
          <w:tab w:val="left" w:pos="7803"/>
        </w:tabs>
        <w:rPr>
          <w:rFonts w:ascii="Times New Roman" w:hAnsi="Times New Roman" w:cs="Times New Roman"/>
          <w:b/>
          <w:iCs/>
          <w:color w:val="000000"/>
          <w:sz w:val="24"/>
          <w:szCs w:val="24"/>
        </w:rPr>
      </w:pPr>
      <w:r w:rsidRPr="00D12B27">
        <w:rPr>
          <w:rFonts w:ascii="Times New Roman" w:hAnsi="Times New Roman" w:cs="Times New Roman"/>
          <w:b/>
          <w:iCs/>
          <w:color w:val="000000"/>
          <w:sz w:val="24"/>
          <w:szCs w:val="24"/>
        </w:rPr>
        <w:t>Une liberté d’expression muselée</w:t>
      </w:r>
    </w:p>
    <w:p w14:paraId="1A48CE6E" w14:textId="77777777" w:rsidR="00D12B27" w:rsidRDefault="00D12B27" w:rsidP="004B2207">
      <w:pPr>
        <w:tabs>
          <w:tab w:val="left" w:pos="7803"/>
        </w:tabs>
        <w:rPr>
          <w:rFonts w:ascii="Times New Roman" w:hAnsi="Times New Roman" w:cs="Times New Roman"/>
          <w:iCs/>
          <w:sz w:val="24"/>
          <w:szCs w:val="24"/>
        </w:rPr>
      </w:pPr>
      <w:r w:rsidRPr="00D12B27">
        <w:rPr>
          <w:rFonts w:ascii="Times New Roman" w:hAnsi="Times New Roman" w:cs="Times New Roman"/>
          <w:iCs/>
          <w:sz w:val="24"/>
          <w:szCs w:val="24"/>
        </w:rPr>
        <w:t>Comment s’appelle le fait de bruler des livres dont la lecture est interdite ?</w:t>
      </w:r>
    </w:p>
    <w:p w14:paraId="76240476" w14:textId="77777777" w:rsidR="00D12B27" w:rsidRDefault="00D12B27" w:rsidP="004B2207">
      <w:pPr>
        <w:tabs>
          <w:tab w:val="left" w:pos="7803"/>
        </w:tabs>
        <w:rPr>
          <w:rFonts w:ascii="Times New Roman" w:hAnsi="Times New Roman" w:cs="Times New Roman"/>
          <w:iCs/>
          <w:sz w:val="24"/>
          <w:szCs w:val="24"/>
        </w:rPr>
      </w:pPr>
    </w:p>
    <w:p w14:paraId="5ECC0D0A" w14:textId="77777777" w:rsidR="00D12B27" w:rsidRDefault="00D12B27" w:rsidP="004B2207">
      <w:pPr>
        <w:tabs>
          <w:tab w:val="left" w:pos="7803"/>
        </w:tabs>
        <w:rPr>
          <w:rFonts w:ascii="Times New Roman" w:hAnsi="Times New Roman" w:cs="Times New Roman"/>
          <w:iCs/>
          <w:color w:val="0070C0"/>
          <w:sz w:val="24"/>
          <w:szCs w:val="24"/>
        </w:rPr>
      </w:pPr>
    </w:p>
    <w:p w14:paraId="551D214F" w14:textId="77777777" w:rsidR="00D12B27" w:rsidRPr="004B2207" w:rsidRDefault="00D12B27" w:rsidP="00D12B27">
      <w:pPr>
        <w:tabs>
          <w:tab w:val="left" w:pos="7803"/>
        </w:tabs>
        <w:rPr>
          <w:rFonts w:ascii="Times New Roman" w:hAnsi="Times New Roman" w:cs="Times New Roman"/>
          <w:iCs/>
          <w:color w:val="0070C0"/>
          <w:sz w:val="24"/>
          <w:szCs w:val="24"/>
        </w:rPr>
      </w:pPr>
      <w:r>
        <w:rPr>
          <w:rFonts w:ascii="Times New Roman" w:hAnsi="Times New Roman" w:cs="Times New Roman"/>
          <w:iCs/>
          <w:sz w:val="24"/>
          <w:szCs w:val="24"/>
        </w:rPr>
        <w:t xml:space="preserve">Ne brule-t-on que des livres ? </w:t>
      </w:r>
    </w:p>
    <w:p w14:paraId="5993A405" w14:textId="77777777" w:rsidR="00D12B27" w:rsidRDefault="00D12B27" w:rsidP="004B2207">
      <w:pPr>
        <w:tabs>
          <w:tab w:val="left" w:pos="7803"/>
        </w:tabs>
        <w:rPr>
          <w:rFonts w:ascii="Times New Roman" w:hAnsi="Times New Roman" w:cs="Times New Roman"/>
          <w:iCs/>
          <w:color w:val="0070C0"/>
          <w:sz w:val="24"/>
          <w:szCs w:val="24"/>
        </w:rPr>
      </w:pPr>
    </w:p>
    <w:p w14:paraId="1008493B" w14:textId="77777777" w:rsidR="00D12B27" w:rsidRDefault="00D12B27" w:rsidP="004B2207">
      <w:pPr>
        <w:tabs>
          <w:tab w:val="left" w:pos="7803"/>
        </w:tabs>
        <w:rPr>
          <w:rFonts w:ascii="Times New Roman" w:hAnsi="Times New Roman" w:cs="Times New Roman"/>
          <w:iCs/>
          <w:color w:val="0070C0"/>
          <w:sz w:val="24"/>
          <w:szCs w:val="24"/>
        </w:rPr>
      </w:pPr>
    </w:p>
    <w:p w14:paraId="28EE281D" w14:textId="77777777" w:rsidR="00D12B27" w:rsidRDefault="00D12B27" w:rsidP="004B2207">
      <w:pPr>
        <w:tabs>
          <w:tab w:val="left" w:pos="7803"/>
        </w:tabs>
        <w:rPr>
          <w:rFonts w:ascii="Times New Roman" w:hAnsi="Times New Roman" w:cs="Times New Roman"/>
          <w:iCs/>
          <w:color w:val="0070C0"/>
          <w:sz w:val="24"/>
          <w:szCs w:val="24"/>
        </w:rPr>
      </w:pPr>
    </w:p>
    <w:p w14:paraId="5385A58B" w14:textId="77777777" w:rsidR="00D12B27" w:rsidRDefault="00D12B27" w:rsidP="004B2207">
      <w:pPr>
        <w:tabs>
          <w:tab w:val="left" w:pos="7803"/>
        </w:tabs>
        <w:rPr>
          <w:rFonts w:ascii="Times New Roman" w:hAnsi="Times New Roman" w:cs="Times New Roman"/>
          <w:iCs/>
          <w:color w:val="0070C0"/>
          <w:sz w:val="24"/>
          <w:szCs w:val="24"/>
        </w:rPr>
      </w:pPr>
    </w:p>
    <w:p w14:paraId="492CAA80" w14:textId="77777777" w:rsidR="004B2207" w:rsidRDefault="004B2207" w:rsidP="004B2207">
      <w:pPr>
        <w:tabs>
          <w:tab w:val="left" w:pos="7803"/>
        </w:tabs>
        <w:rPr>
          <w:rFonts w:ascii="Times New Roman" w:hAnsi="Times New Roman" w:cs="Times New Roman"/>
          <w:iCs/>
          <w:sz w:val="24"/>
          <w:szCs w:val="24"/>
        </w:rPr>
      </w:pPr>
      <w:r w:rsidRPr="00D12B27">
        <w:rPr>
          <w:rFonts w:ascii="Times New Roman" w:hAnsi="Times New Roman" w:cs="Times New Roman"/>
          <w:iCs/>
          <w:sz w:val="24"/>
          <w:szCs w:val="24"/>
        </w:rPr>
        <w:t>Pourquoi </w:t>
      </w:r>
      <w:r w:rsidR="00D12B27" w:rsidRPr="00D12B27">
        <w:rPr>
          <w:rFonts w:ascii="Times New Roman" w:hAnsi="Times New Roman" w:cs="Times New Roman"/>
          <w:iCs/>
          <w:sz w:val="24"/>
          <w:szCs w:val="24"/>
        </w:rPr>
        <w:t>les brule-t-on ?</w:t>
      </w:r>
    </w:p>
    <w:p w14:paraId="5195C4A5" w14:textId="77777777" w:rsidR="00D12B27" w:rsidRDefault="00D12B27" w:rsidP="004B2207">
      <w:pPr>
        <w:tabs>
          <w:tab w:val="left" w:pos="7803"/>
        </w:tabs>
        <w:rPr>
          <w:rFonts w:ascii="Times New Roman" w:hAnsi="Times New Roman" w:cs="Times New Roman"/>
          <w:iCs/>
          <w:sz w:val="24"/>
          <w:szCs w:val="24"/>
        </w:rPr>
      </w:pPr>
    </w:p>
    <w:p w14:paraId="79A5C71A" w14:textId="77777777" w:rsidR="00D12B27" w:rsidRDefault="00D12B27" w:rsidP="004B2207">
      <w:pPr>
        <w:tabs>
          <w:tab w:val="left" w:pos="7803"/>
        </w:tabs>
        <w:rPr>
          <w:rFonts w:ascii="Times New Roman" w:hAnsi="Times New Roman" w:cs="Times New Roman"/>
          <w:iCs/>
          <w:sz w:val="24"/>
          <w:szCs w:val="24"/>
        </w:rPr>
      </w:pPr>
    </w:p>
    <w:p w14:paraId="67D4367D" w14:textId="77777777" w:rsidR="00D12B27" w:rsidRDefault="00D12B27" w:rsidP="004B2207">
      <w:pPr>
        <w:tabs>
          <w:tab w:val="left" w:pos="7803"/>
        </w:tabs>
        <w:rPr>
          <w:rFonts w:ascii="Times New Roman" w:hAnsi="Times New Roman" w:cs="Times New Roman"/>
          <w:iCs/>
          <w:sz w:val="24"/>
          <w:szCs w:val="24"/>
        </w:rPr>
      </w:pPr>
    </w:p>
    <w:p w14:paraId="533B57F7" w14:textId="77777777" w:rsidR="004B2207" w:rsidRPr="004B2207" w:rsidRDefault="004B2207" w:rsidP="004B2207">
      <w:pPr>
        <w:rPr>
          <w:rFonts w:ascii="Times New Roman" w:hAnsi="Times New Roman" w:cs="Times New Roman"/>
          <w:sz w:val="24"/>
          <w:szCs w:val="24"/>
        </w:rPr>
      </w:pPr>
    </w:p>
    <w:p w14:paraId="26AA708E" w14:textId="77777777" w:rsidR="004B2207" w:rsidRPr="004B2207" w:rsidRDefault="004B2207" w:rsidP="004B2207">
      <w:pPr>
        <w:rPr>
          <w:rFonts w:ascii="Times New Roman" w:hAnsi="Times New Roman" w:cs="Times New Roman"/>
          <w:sz w:val="24"/>
          <w:szCs w:val="24"/>
        </w:rPr>
      </w:pPr>
    </w:p>
    <w:p w14:paraId="73ACB88C" w14:textId="77777777" w:rsidR="004B2207" w:rsidRPr="004B2207" w:rsidRDefault="004B2207" w:rsidP="004B2207">
      <w:pPr>
        <w:rPr>
          <w:rFonts w:ascii="Times New Roman" w:hAnsi="Times New Roman" w:cs="Times New Roman"/>
          <w:sz w:val="24"/>
          <w:szCs w:val="24"/>
        </w:rPr>
      </w:pPr>
    </w:p>
    <w:p w14:paraId="4430BF35" w14:textId="77777777" w:rsidR="004B2207" w:rsidRPr="004B2207" w:rsidRDefault="004B2207" w:rsidP="004B2207">
      <w:pPr>
        <w:rPr>
          <w:rFonts w:ascii="Times New Roman" w:hAnsi="Times New Roman" w:cs="Times New Roman"/>
          <w:sz w:val="24"/>
          <w:szCs w:val="24"/>
        </w:rPr>
      </w:pPr>
    </w:p>
    <w:p w14:paraId="1D2420E8" w14:textId="77777777" w:rsidR="004B2207" w:rsidRDefault="004B2207" w:rsidP="00D12B27">
      <w:pPr>
        <w:rPr>
          <w:rFonts w:ascii="Times New Roman" w:hAnsi="Times New Roman" w:cs="Times New Roman"/>
          <w:sz w:val="24"/>
          <w:szCs w:val="24"/>
        </w:rPr>
      </w:pPr>
      <w:r w:rsidRPr="00D12B27">
        <w:rPr>
          <w:rFonts w:ascii="Times New Roman" w:hAnsi="Times New Roman" w:cs="Times New Roman"/>
          <w:sz w:val="24"/>
          <w:szCs w:val="24"/>
        </w:rPr>
        <w:t xml:space="preserve">Quel livre donne-t-on à la place ? </w:t>
      </w:r>
    </w:p>
    <w:p w14:paraId="0E0F3728" w14:textId="77777777" w:rsidR="00D12B27" w:rsidRDefault="00D12B27" w:rsidP="00D12B27">
      <w:pPr>
        <w:rPr>
          <w:rFonts w:ascii="Times New Roman" w:hAnsi="Times New Roman" w:cs="Times New Roman"/>
          <w:sz w:val="24"/>
          <w:szCs w:val="24"/>
        </w:rPr>
      </w:pPr>
    </w:p>
    <w:p w14:paraId="78C3A8F5" w14:textId="77777777" w:rsidR="00D12B27" w:rsidRDefault="00D12B27" w:rsidP="00D12B27">
      <w:pPr>
        <w:rPr>
          <w:rFonts w:ascii="Times New Roman" w:hAnsi="Times New Roman" w:cs="Times New Roman"/>
          <w:sz w:val="24"/>
          <w:szCs w:val="24"/>
        </w:rPr>
      </w:pPr>
    </w:p>
    <w:p w14:paraId="0535BE63" w14:textId="77777777" w:rsidR="00D12B27" w:rsidRPr="004B2207" w:rsidRDefault="00D12B27" w:rsidP="00D12B27">
      <w:pPr>
        <w:rPr>
          <w:rFonts w:ascii="Times New Roman" w:hAnsi="Times New Roman" w:cs="Times New Roman"/>
          <w:sz w:val="24"/>
          <w:szCs w:val="24"/>
        </w:rPr>
      </w:pPr>
    </w:p>
    <w:p w14:paraId="79D58758" w14:textId="77777777" w:rsidR="004B2207" w:rsidRDefault="004B2207" w:rsidP="004B2207">
      <w:pPr>
        <w:rPr>
          <w:rFonts w:ascii="Times New Roman" w:hAnsi="Times New Roman" w:cs="Times New Roman"/>
          <w:sz w:val="24"/>
          <w:szCs w:val="24"/>
        </w:rPr>
      </w:pPr>
      <w:r w:rsidRPr="00D12B27">
        <w:rPr>
          <w:rFonts w:ascii="Times New Roman" w:hAnsi="Times New Roman" w:cs="Times New Roman"/>
          <w:sz w:val="24"/>
          <w:szCs w:val="24"/>
        </w:rPr>
        <w:t xml:space="preserve">Quelle est l’autre liberté qui est enlevée ? </w:t>
      </w:r>
    </w:p>
    <w:p w14:paraId="0FB641B1" w14:textId="77777777" w:rsidR="00D12B27" w:rsidRDefault="00D12B27" w:rsidP="004B2207">
      <w:pPr>
        <w:rPr>
          <w:rFonts w:ascii="Times New Roman" w:hAnsi="Times New Roman" w:cs="Times New Roman"/>
          <w:sz w:val="24"/>
          <w:szCs w:val="24"/>
        </w:rPr>
      </w:pPr>
    </w:p>
    <w:p w14:paraId="5E02ED8E" w14:textId="77777777" w:rsidR="00D12B27" w:rsidRDefault="00D12B27" w:rsidP="004B2207">
      <w:pPr>
        <w:rPr>
          <w:rFonts w:ascii="Times New Roman" w:hAnsi="Times New Roman" w:cs="Times New Roman"/>
          <w:sz w:val="24"/>
          <w:szCs w:val="24"/>
        </w:rPr>
      </w:pPr>
    </w:p>
    <w:p w14:paraId="31603AA7" w14:textId="77777777" w:rsidR="00D12B27" w:rsidRDefault="00D12B27" w:rsidP="004B2207">
      <w:pPr>
        <w:rPr>
          <w:rFonts w:ascii="Times New Roman" w:hAnsi="Times New Roman" w:cs="Times New Roman"/>
          <w:sz w:val="24"/>
          <w:szCs w:val="24"/>
        </w:rPr>
      </w:pPr>
    </w:p>
    <w:p w14:paraId="53B6D8E1" w14:textId="77777777" w:rsidR="00D12B27" w:rsidRDefault="00D12B27" w:rsidP="004B2207">
      <w:pPr>
        <w:rPr>
          <w:rFonts w:ascii="Times New Roman" w:hAnsi="Times New Roman" w:cs="Times New Roman"/>
          <w:sz w:val="24"/>
          <w:szCs w:val="24"/>
        </w:rPr>
      </w:pPr>
    </w:p>
    <w:p w14:paraId="28AB2321" w14:textId="77777777" w:rsidR="00D12B27" w:rsidRDefault="00D12B27" w:rsidP="004B2207">
      <w:pPr>
        <w:rPr>
          <w:rFonts w:ascii="Times New Roman" w:hAnsi="Times New Roman" w:cs="Times New Roman"/>
          <w:sz w:val="24"/>
          <w:szCs w:val="24"/>
        </w:rPr>
      </w:pPr>
    </w:p>
    <w:p w14:paraId="486F7856" w14:textId="77777777" w:rsidR="00D12B27" w:rsidRPr="004B2207" w:rsidRDefault="00D12B27" w:rsidP="004B2207">
      <w:pPr>
        <w:rPr>
          <w:rFonts w:ascii="Times New Roman" w:hAnsi="Times New Roman" w:cs="Times New Roman"/>
          <w:sz w:val="24"/>
          <w:szCs w:val="24"/>
        </w:rPr>
      </w:pPr>
    </w:p>
    <w:p w14:paraId="776862CA" w14:textId="77777777" w:rsidR="004B2207" w:rsidRPr="004B2207" w:rsidRDefault="004B2207" w:rsidP="004B2207">
      <w:pPr>
        <w:tabs>
          <w:tab w:val="left" w:pos="7803"/>
        </w:tabs>
        <w:rPr>
          <w:rFonts w:ascii="Times New Roman" w:hAnsi="Times New Roman" w:cs="Times New Roman"/>
          <w:iCs/>
          <w:color w:val="000000"/>
          <w:sz w:val="24"/>
          <w:szCs w:val="24"/>
        </w:rPr>
      </w:pPr>
    </w:p>
    <w:p w14:paraId="7AA2E0A2" w14:textId="77777777" w:rsidR="004B2207" w:rsidRPr="00D12B27" w:rsidRDefault="004B2207" w:rsidP="004B2207">
      <w:pPr>
        <w:pStyle w:val="Paragraphedeliste"/>
        <w:numPr>
          <w:ilvl w:val="0"/>
          <w:numId w:val="1"/>
        </w:numPr>
        <w:tabs>
          <w:tab w:val="left" w:pos="7803"/>
        </w:tabs>
        <w:rPr>
          <w:rFonts w:ascii="Times New Roman" w:hAnsi="Times New Roman" w:cs="Times New Roman"/>
          <w:b/>
          <w:iCs/>
          <w:sz w:val="28"/>
          <w:szCs w:val="28"/>
          <w:u w:val="single"/>
        </w:rPr>
      </w:pPr>
      <w:r w:rsidRPr="00D12B27">
        <w:rPr>
          <w:rFonts w:ascii="Times New Roman" w:hAnsi="Times New Roman" w:cs="Times New Roman"/>
          <w:b/>
          <w:iCs/>
          <w:sz w:val="28"/>
          <w:szCs w:val="28"/>
          <w:u w:val="single"/>
        </w:rPr>
        <w:t>Une école où former les futurs nazis</w:t>
      </w:r>
    </w:p>
    <w:p w14:paraId="55908D6D" w14:textId="77777777" w:rsidR="004B2207" w:rsidRPr="00D12B27" w:rsidRDefault="004B2207" w:rsidP="004B2207">
      <w:pPr>
        <w:tabs>
          <w:tab w:val="left" w:pos="7803"/>
        </w:tabs>
        <w:ind w:left="360"/>
        <w:rPr>
          <w:rFonts w:ascii="Times New Roman" w:hAnsi="Times New Roman" w:cs="Times New Roman"/>
          <w:iCs/>
          <w:sz w:val="24"/>
          <w:szCs w:val="24"/>
          <w:u w:val="single"/>
        </w:rPr>
      </w:pPr>
    </w:p>
    <w:p w14:paraId="258E8210" w14:textId="77777777" w:rsidR="004B2207" w:rsidRPr="004B2207" w:rsidRDefault="004B2207" w:rsidP="004B2207">
      <w:pPr>
        <w:rPr>
          <w:rFonts w:ascii="Times New Roman" w:hAnsi="Times New Roman" w:cs="Times New Roman"/>
          <w:sz w:val="24"/>
          <w:szCs w:val="24"/>
        </w:rPr>
      </w:pPr>
      <w:r w:rsidRPr="004B2207">
        <w:rPr>
          <w:rFonts w:ascii="Times New Roman" w:hAnsi="Times New Roman" w:cs="Times New Roman"/>
          <w:iCs/>
          <w:color w:val="E36C0A" w:themeColor="accent6" w:themeShade="BF"/>
          <w:sz w:val="24"/>
          <w:szCs w:val="24"/>
        </w:rPr>
        <w:t>Pour rappel </w:t>
      </w:r>
      <w:r w:rsidRPr="004B2207">
        <w:rPr>
          <w:rFonts w:ascii="Times New Roman" w:hAnsi="Times New Roman" w:cs="Times New Roman"/>
          <w:iCs/>
          <w:color w:val="000000"/>
          <w:sz w:val="24"/>
          <w:szCs w:val="24"/>
        </w:rPr>
        <w:t xml:space="preserve">: les </w:t>
      </w:r>
      <w:r w:rsidRPr="004B2207">
        <w:rPr>
          <w:rFonts w:ascii="Times New Roman" w:hAnsi="Times New Roman" w:cs="Times New Roman"/>
          <w:sz w:val="24"/>
          <w:szCs w:val="24"/>
        </w:rPr>
        <w:t xml:space="preserve">Jeunesses hitlériennes en 1932 108.000 personnes, contre 700.000 socialistes, 1 million de jeunes protestants et 1.7 de catholiques donc </w:t>
      </w:r>
      <w:r w:rsidR="00D12B27">
        <w:rPr>
          <w:rFonts w:ascii="Times New Roman" w:hAnsi="Times New Roman" w:cs="Times New Roman"/>
          <w:sz w:val="24"/>
          <w:szCs w:val="24"/>
        </w:rPr>
        <w:t xml:space="preserve">les </w:t>
      </w:r>
      <w:r w:rsidRPr="004B2207">
        <w:rPr>
          <w:rFonts w:ascii="Times New Roman" w:hAnsi="Times New Roman" w:cs="Times New Roman"/>
          <w:sz w:val="24"/>
          <w:szCs w:val="24"/>
        </w:rPr>
        <w:t>nazis devront briser ces organisations</w:t>
      </w:r>
      <w:r w:rsidR="00D12B27">
        <w:rPr>
          <w:rFonts w:ascii="Times New Roman" w:hAnsi="Times New Roman" w:cs="Times New Roman"/>
          <w:sz w:val="24"/>
          <w:szCs w:val="24"/>
        </w:rPr>
        <w:t xml:space="preserve"> pour dominer la jeunesse allemande</w:t>
      </w:r>
      <w:r w:rsidRPr="004B2207">
        <w:rPr>
          <w:rFonts w:ascii="Times New Roman" w:hAnsi="Times New Roman" w:cs="Times New Roman"/>
          <w:sz w:val="24"/>
          <w:szCs w:val="24"/>
        </w:rPr>
        <w:t>.</w:t>
      </w:r>
    </w:p>
    <w:p w14:paraId="67207621" w14:textId="77777777" w:rsidR="004B2207" w:rsidRPr="004B2207" w:rsidRDefault="004B2207" w:rsidP="004B2207">
      <w:pPr>
        <w:rPr>
          <w:rFonts w:ascii="Times New Roman" w:hAnsi="Times New Roman" w:cs="Times New Roman"/>
          <w:sz w:val="24"/>
          <w:szCs w:val="24"/>
        </w:rPr>
      </w:pPr>
      <w:r w:rsidRPr="004B2207">
        <w:rPr>
          <w:rFonts w:ascii="Times New Roman" w:hAnsi="Times New Roman" w:cs="Times New Roman"/>
          <w:sz w:val="24"/>
          <w:szCs w:val="24"/>
        </w:rPr>
        <w:t xml:space="preserve">Donc en 1932 108.000 jeunes dans la </w:t>
      </w:r>
      <w:proofErr w:type="spellStart"/>
      <w:r w:rsidRPr="004B2207">
        <w:rPr>
          <w:rFonts w:ascii="Times New Roman" w:hAnsi="Times New Roman" w:cs="Times New Roman"/>
          <w:sz w:val="24"/>
          <w:szCs w:val="24"/>
        </w:rPr>
        <w:t>hitler-jungend</w:t>
      </w:r>
      <w:proofErr w:type="spellEnd"/>
      <w:r w:rsidRPr="004B2207">
        <w:rPr>
          <w:rFonts w:ascii="Times New Roman" w:hAnsi="Times New Roman" w:cs="Times New Roman"/>
          <w:sz w:val="24"/>
          <w:szCs w:val="24"/>
        </w:rPr>
        <w:t xml:space="preserve">, </w:t>
      </w:r>
    </w:p>
    <w:p w14:paraId="6360B36B" w14:textId="77777777" w:rsidR="004B2207" w:rsidRPr="004B2207" w:rsidRDefault="004B2207" w:rsidP="004B2207">
      <w:pPr>
        <w:rPr>
          <w:rFonts w:ascii="Times New Roman" w:hAnsi="Times New Roman" w:cs="Times New Roman"/>
          <w:sz w:val="24"/>
          <w:szCs w:val="24"/>
        </w:rPr>
      </w:pPr>
      <w:r w:rsidRPr="004B2207">
        <w:rPr>
          <w:rFonts w:ascii="Times New Roman" w:hAnsi="Times New Roman" w:cs="Times New Roman"/>
          <w:sz w:val="24"/>
          <w:szCs w:val="24"/>
        </w:rPr>
        <w:t xml:space="preserve">1934 : 3.5 millions de jeunes, </w:t>
      </w:r>
    </w:p>
    <w:p w14:paraId="0FCFEB23" w14:textId="77777777" w:rsidR="004B2207" w:rsidRPr="004B2207" w:rsidRDefault="004B2207" w:rsidP="004B2207">
      <w:pPr>
        <w:rPr>
          <w:rFonts w:ascii="Times New Roman" w:hAnsi="Times New Roman" w:cs="Times New Roman"/>
          <w:sz w:val="24"/>
          <w:szCs w:val="24"/>
        </w:rPr>
      </w:pPr>
      <w:r w:rsidRPr="004B2207">
        <w:rPr>
          <w:rFonts w:ascii="Times New Roman" w:hAnsi="Times New Roman" w:cs="Times New Roman"/>
          <w:sz w:val="24"/>
          <w:szCs w:val="24"/>
        </w:rPr>
        <w:t xml:space="preserve">1936 : 5.4 millions, </w:t>
      </w:r>
    </w:p>
    <w:p w14:paraId="367C5A55" w14:textId="77777777" w:rsidR="004B2207" w:rsidRPr="004B2207" w:rsidRDefault="004B2207" w:rsidP="004B2207">
      <w:pPr>
        <w:tabs>
          <w:tab w:val="left" w:pos="7803"/>
        </w:tabs>
        <w:rPr>
          <w:rStyle w:val="Accentuation"/>
          <w:rFonts w:ascii="Times New Roman" w:hAnsi="Times New Roman" w:cs="Times New Roman"/>
          <w:i w:val="0"/>
          <w:color w:val="000000"/>
          <w:sz w:val="24"/>
          <w:szCs w:val="24"/>
        </w:rPr>
      </w:pPr>
      <w:r w:rsidRPr="004B2207">
        <w:rPr>
          <w:rFonts w:ascii="Times New Roman" w:hAnsi="Times New Roman" w:cs="Times New Roman"/>
          <w:sz w:val="24"/>
          <w:szCs w:val="24"/>
        </w:rPr>
        <w:t xml:space="preserve">1939 : 9 millions mais 4 millions de jeunes se dérobent malgré les pressions. </w:t>
      </w:r>
    </w:p>
    <w:p w14:paraId="5BA246B2" w14:textId="77777777" w:rsidR="004B2207" w:rsidRPr="004B2207" w:rsidRDefault="004B2207" w:rsidP="004B2207">
      <w:pPr>
        <w:rPr>
          <w:rFonts w:ascii="Times New Roman" w:hAnsi="Times New Roman" w:cs="Times New Roman"/>
          <w:sz w:val="24"/>
          <w:szCs w:val="24"/>
        </w:rPr>
      </w:pPr>
    </w:p>
    <w:p w14:paraId="7B7EF001" w14:textId="77777777" w:rsidR="004B2207" w:rsidRPr="004B2207" w:rsidRDefault="004B2207" w:rsidP="004B2207">
      <w:pPr>
        <w:tabs>
          <w:tab w:val="left" w:pos="7803"/>
        </w:tabs>
        <w:rPr>
          <w:rStyle w:val="Accentuation"/>
          <w:rFonts w:ascii="Times New Roman" w:hAnsi="Times New Roman" w:cs="Times New Roman"/>
          <w:i w:val="0"/>
          <w:color w:val="000000"/>
          <w:sz w:val="24"/>
          <w:szCs w:val="24"/>
        </w:rPr>
      </w:pPr>
      <w:r w:rsidRPr="004B2207">
        <w:rPr>
          <w:rFonts w:ascii="Times New Roman" w:hAnsi="Times New Roman" w:cs="Times New Roman"/>
          <w:iCs/>
          <w:color w:val="000000"/>
          <w:sz w:val="24"/>
          <w:szCs w:val="24"/>
        </w:rPr>
        <w:t xml:space="preserve">Il ne faut pas oublier les filles qui subissent également une pression sur l’éducation. </w:t>
      </w:r>
      <w:r w:rsidRPr="004B2207">
        <w:rPr>
          <w:rFonts w:ascii="Times New Roman" w:hAnsi="Times New Roman" w:cs="Times New Roman"/>
          <w:sz w:val="24"/>
          <w:szCs w:val="24"/>
        </w:rPr>
        <w:t xml:space="preserve">Dans le dessin animé nous avons la vision </w:t>
      </w:r>
      <w:r w:rsidRPr="004B2207">
        <w:rPr>
          <w:rStyle w:val="Accentuation"/>
          <w:rFonts w:ascii="Times New Roman" w:hAnsi="Times New Roman" w:cs="Times New Roman"/>
          <w:color w:val="000000"/>
          <w:sz w:val="24"/>
          <w:szCs w:val="24"/>
        </w:rPr>
        <w:t>de la femme au foyer qui s’occupe de ses enfants.</w:t>
      </w:r>
    </w:p>
    <w:p w14:paraId="4FCA524B" w14:textId="77777777" w:rsidR="004B2207" w:rsidRPr="004B2207" w:rsidRDefault="004B2207" w:rsidP="004B2207">
      <w:pPr>
        <w:tabs>
          <w:tab w:val="left" w:pos="7803"/>
        </w:tabs>
        <w:rPr>
          <w:rFonts w:ascii="Times New Roman" w:hAnsi="Times New Roman" w:cs="Times New Roman"/>
          <w:iCs/>
          <w:color w:val="000000"/>
          <w:sz w:val="24"/>
          <w:szCs w:val="24"/>
        </w:rPr>
      </w:pPr>
      <w:r w:rsidRPr="004B2207">
        <w:rPr>
          <w:rFonts w:ascii="Times New Roman" w:hAnsi="Times New Roman" w:cs="Times New Roman"/>
          <w:iCs/>
          <w:color w:val="000000"/>
          <w:sz w:val="24"/>
          <w:szCs w:val="24"/>
        </w:rPr>
        <w:lastRenderedPageBreak/>
        <w:t>Elles sont en effet, éduquer pour être des mamans. On les encourage même à avoir des relations hors mariage car possibilité d’avoir un enfant. N’oublions pas que pour les Nazis, enfant = soldat et survie du peuple allemand.</w:t>
      </w:r>
    </w:p>
    <w:p w14:paraId="1FC3F1DF" w14:textId="77777777" w:rsidR="004B2207" w:rsidRPr="004B2207" w:rsidRDefault="004B2207" w:rsidP="004B2207">
      <w:pPr>
        <w:tabs>
          <w:tab w:val="left" w:pos="7803"/>
        </w:tabs>
        <w:rPr>
          <w:rFonts w:ascii="Times New Roman" w:hAnsi="Times New Roman" w:cs="Times New Roman"/>
          <w:iCs/>
          <w:color w:val="000000"/>
          <w:sz w:val="24"/>
          <w:szCs w:val="24"/>
        </w:rPr>
      </w:pPr>
    </w:p>
    <w:p w14:paraId="3B22BDB2" w14:textId="77777777" w:rsidR="004B2207" w:rsidRDefault="004B2207" w:rsidP="004B2207">
      <w:pPr>
        <w:pStyle w:val="Paragraphedeliste"/>
        <w:numPr>
          <w:ilvl w:val="0"/>
          <w:numId w:val="5"/>
        </w:numPr>
        <w:tabs>
          <w:tab w:val="left" w:pos="7803"/>
        </w:tabs>
        <w:rPr>
          <w:rFonts w:ascii="Times New Roman" w:hAnsi="Times New Roman" w:cs="Times New Roman"/>
          <w:b/>
          <w:iCs/>
          <w:color w:val="000000"/>
          <w:sz w:val="24"/>
          <w:szCs w:val="24"/>
        </w:rPr>
      </w:pPr>
      <w:r w:rsidRPr="00D12B27">
        <w:rPr>
          <w:rFonts w:ascii="Times New Roman" w:hAnsi="Times New Roman" w:cs="Times New Roman"/>
          <w:b/>
          <w:iCs/>
          <w:color w:val="000000"/>
          <w:sz w:val="24"/>
          <w:szCs w:val="24"/>
        </w:rPr>
        <w:t>La formation scolaire</w:t>
      </w:r>
    </w:p>
    <w:p w14:paraId="3ED42CA8" w14:textId="77777777" w:rsidR="00D12B27" w:rsidRPr="00D12B27" w:rsidRDefault="00D12B27" w:rsidP="00D12B27">
      <w:pPr>
        <w:pStyle w:val="Paragraphedeliste"/>
        <w:tabs>
          <w:tab w:val="left" w:pos="7803"/>
        </w:tabs>
        <w:rPr>
          <w:rFonts w:ascii="Times New Roman" w:hAnsi="Times New Roman" w:cs="Times New Roman"/>
          <w:b/>
          <w:iCs/>
          <w:color w:val="000000"/>
          <w:sz w:val="24"/>
          <w:szCs w:val="24"/>
        </w:rPr>
      </w:pPr>
    </w:p>
    <w:p w14:paraId="6CC1FE72" w14:textId="77777777" w:rsidR="00D12B27" w:rsidRDefault="004B2207" w:rsidP="004B2207">
      <w:pPr>
        <w:tabs>
          <w:tab w:val="left" w:pos="7803"/>
        </w:tabs>
        <w:rPr>
          <w:rFonts w:ascii="Times New Roman" w:hAnsi="Times New Roman" w:cs="Times New Roman"/>
          <w:iCs/>
          <w:sz w:val="24"/>
          <w:szCs w:val="24"/>
        </w:rPr>
      </w:pPr>
      <w:r w:rsidRPr="00D12B27">
        <w:rPr>
          <w:rFonts w:ascii="Times New Roman" w:hAnsi="Times New Roman" w:cs="Times New Roman"/>
          <w:iCs/>
          <w:sz w:val="24"/>
          <w:szCs w:val="24"/>
        </w:rPr>
        <w:t xml:space="preserve">Qui est-ce qui s’occupe de la formation scolaire ? </w:t>
      </w:r>
    </w:p>
    <w:p w14:paraId="694B5E50" w14:textId="77777777" w:rsidR="00D12B27" w:rsidRDefault="00D12B27" w:rsidP="004B2207">
      <w:pPr>
        <w:tabs>
          <w:tab w:val="left" w:pos="7803"/>
        </w:tabs>
        <w:rPr>
          <w:rFonts w:ascii="Times New Roman" w:hAnsi="Times New Roman" w:cs="Times New Roman"/>
          <w:iCs/>
          <w:sz w:val="24"/>
          <w:szCs w:val="24"/>
        </w:rPr>
      </w:pPr>
    </w:p>
    <w:p w14:paraId="0B6E097E" w14:textId="77777777" w:rsidR="00D12B27" w:rsidRDefault="00D12B27" w:rsidP="004B2207">
      <w:pPr>
        <w:tabs>
          <w:tab w:val="left" w:pos="7803"/>
        </w:tabs>
        <w:rPr>
          <w:rFonts w:ascii="Times New Roman" w:hAnsi="Times New Roman" w:cs="Times New Roman"/>
          <w:iCs/>
          <w:sz w:val="24"/>
          <w:szCs w:val="24"/>
        </w:rPr>
      </w:pPr>
    </w:p>
    <w:p w14:paraId="176EE5DE" w14:textId="77777777" w:rsidR="00D12B27" w:rsidRDefault="00D12B27" w:rsidP="004B2207">
      <w:pPr>
        <w:tabs>
          <w:tab w:val="left" w:pos="7803"/>
        </w:tabs>
        <w:rPr>
          <w:rFonts w:ascii="Times New Roman" w:hAnsi="Times New Roman" w:cs="Times New Roman"/>
          <w:iCs/>
          <w:sz w:val="24"/>
          <w:szCs w:val="24"/>
        </w:rPr>
      </w:pPr>
    </w:p>
    <w:p w14:paraId="147526E1" w14:textId="77777777" w:rsidR="00D12B27" w:rsidRDefault="00D12B27" w:rsidP="004B2207">
      <w:pPr>
        <w:tabs>
          <w:tab w:val="left" w:pos="7803"/>
        </w:tabs>
        <w:rPr>
          <w:rFonts w:ascii="Times New Roman" w:hAnsi="Times New Roman" w:cs="Times New Roman"/>
          <w:iCs/>
          <w:sz w:val="24"/>
          <w:szCs w:val="24"/>
        </w:rPr>
      </w:pPr>
    </w:p>
    <w:p w14:paraId="6D61462D" w14:textId="77777777" w:rsidR="00D12B27" w:rsidRDefault="004B2207" w:rsidP="004B2207">
      <w:pPr>
        <w:tabs>
          <w:tab w:val="left" w:pos="7803"/>
        </w:tabs>
        <w:rPr>
          <w:rFonts w:ascii="Times New Roman" w:hAnsi="Times New Roman" w:cs="Times New Roman"/>
          <w:iCs/>
          <w:sz w:val="24"/>
          <w:szCs w:val="24"/>
        </w:rPr>
      </w:pPr>
      <w:r w:rsidRPr="00D12B27">
        <w:rPr>
          <w:rFonts w:ascii="Times New Roman" w:hAnsi="Times New Roman" w:cs="Times New Roman"/>
          <w:iCs/>
          <w:sz w:val="24"/>
          <w:szCs w:val="24"/>
        </w:rPr>
        <w:t xml:space="preserve">Quelles sont les autorités qui les surveillent ? </w:t>
      </w:r>
    </w:p>
    <w:p w14:paraId="47CE0E47" w14:textId="77777777" w:rsidR="00D12B27" w:rsidRDefault="00D12B27" w:rsidP="004B2207">
      <w:pPr>
        <w:tabs>
          <w:tab w:val="left" w:pos="7803"/>
        </w:tabs>
        <w:rPr>
          <w:rFonts w:ascii="Times New Roman" w:hAnsi="Times New Roman" w:cs="Times New Roman"/>
          <w:iCs/>
          <w:sz w:val="24"/>
          <w:szCs w:val="24"/>
        </w:rPr>
      </w:pPr>
    </w:p>
    <w:p w14:paraId="4706A338" w14:textId="77777777" w:rsidR="00D12B27" w:rsidRDefault="00D12B27" w:rsidP="004B2207">
      <w:pPr>
        <w:tabs>
          <w:tab w:val="left" w:pos="7803"/>
        </w:tabs>
        <w:rPr>
          <w:rFonts w:ascii="Times New Roman" w:hAnsi="Times New Roman" w:cs="Times New Roman"/>
          <w:iCs/>
          <w:color w:val="000000"/>
          <w:sz w:val="24"/>
          <w:szCs w:val="24"/>
        </w:rPr>
      </w:pPr>
    </w:p>
    <w:p w14:paraId="64B0649F" w14:textId="77777777" w:rsidR="00D12B27" w:rsidRDefault="004B2207" w:rsidP="004B2207">
      <w:pPr>
        <w:tabs>
          <w:tab w:val="left" w:pos="7803"/>
        </w:tabs>
        <w:rPr>
          <w:rFonts w:ascii="Times New Roman" w:hAnsi="Times New Roman" w:cs="Times New Roman"/>
          <w:iCs/>
          <w:sz w:val="24"/>
          <w:szCs w:val="24"/>
        </w:rPr>
      </w:pPr>
      <w:r w:rsidRPr="00D12B27">
        <w:rPr>
          <w:rFonts w:ascii="Times New Roman" w:hAnsi="Times New Roman" w:cs="Times New Roman"/>
          <w:iCs/>
          <w:sz w:val="24"/>
          <w:szCs w:val="24"/>
        </w:rPr>
        <w:t xml:space="preserve">Quel est le message que veut transmettre le professeur avec sa leçon de sciences naturelles ? </w:t>
      </w:r>
    </w:p>
    <w:p w14:paraId="5E111A53" w14:textId="77777777" w:rsidR="00D12B27" w:rsidRDefault="00D12B27" w:rsidP="004B2207">
      <w:pPr>
        <w:tabs>
          <w:tab w:val="left" w:pos="7803"/>
        </w:tabs>
        <w:rPr>
          <w:rFonts w:ascii="Times New Roman" w:hAnsi="Times New Roman" w:cs="Times New Roman"/>
          <w:iCs/>
          <w:sz w:val="24"/>
          <w:szCs w:val="24"/>
        </w:rPr>
      </w:pPr>
    </w:p>
    <w:p w14:paraId="512BD7F0" w14:textId="77777777" w:rsidR="00D12B27" w:rsidRDefault="00D12B27" w:rsidP="004B2207">
      <w:pPr>
        <w:tabs>
          <w:tab w:val="left" w:pos="7803"/>
        </w:tabs>
        <w:rPr>
          <w:rFonts w:ascii="Times New Roman" w:hAnsi="Times New Roman" w:cs="Times New Roman"/>
          <w:iCs/>
          <w:sz w:val="24"/>
          <w:szCs w:val="24"/>
        </w:rPr>
      </w:pPr>
    </w:p>
    <w:p w14:paraId="1A0800B6" w14:textId="77777777" w:rsidR="00D12B27" w:rsidRDefault="00D12B27" w:rsidP="004B2207">
      <w:pPr>
        <w:tabs>
          <w:tab w:val="left" w:pos="7803"/>
        </w:tabs>
        <w:rPr>
          <w:rFonts w:ascii="Times New Roman" w:hAnsi="Times New Roman" w:cs="Times New Roman"/>
          <w:iCs/>
          <w:sz w:val="24"/>
          <w:szCs w:val="24"/>
        </w:rPr>
      </w:pPr>
    </w:p>
    <w:p w14:paraId="400FF685" w14:textId="77777777" w:rsidR="004B2207" w:rsidRPr="004B2207" w:rsidRDefault="004B2207" w:rsidP="00D12B27">
      <w:pPr>
        <w:tabs>
          <w:tab w:val="left" w:pos="7803"/>
        </w:tabs>
        <w:rPr>
          <w:rFonts w:ascii="Times New Roman" w:hAnsi="Times New Roman" w:cs="Times New Roman"/>
          <w:sz w:val="24"/>
          <w:szCs w:val="24"/>
        </w:rPr>
      </w:pPr>
      <w:r w:rsidRPr="00D12B27">
        <w:rPr>
          <w:rFonts w:ascii="Times New Roman" w:hAnsi="Times New Roman" w:cs="Times New Roman"/>
          <w:iCs/>
          <w:sz w:val="24"/>
          <w:szCs w:val="24"/>
        </w:rPr>
        <w:t>Quelle est la façon d’enseigner ?</w:t>
      </w:r>
      <w:r w:rsidRPr="004B2207">
        <w:rPr>
          <w:rFonts w:ascii="Times New Roman" w:hAnsi="Times New Roman" w:cs="Times New Roman"/>
          <w:iCs/>
          <w:color w:val="000000"/>
          <w:sz w:val="24"/>
          <w:szCs w:val="24"/>
        </w:rPr>
        <w:t xml:space="preserve"> </w:t>
      </w:r>
    </w:p>
    <w:p w14:paraId="3F713331" w14:textId="77777777" w:rsidR="004B2207" w:rsidRPr="004B2207" w:rsidRDefault="004B2207" w:rsidP="004B2207">
      <w:pPr>
        <w:rPr>
          <w:rFonts w:ascii="Times New Roman" w:hAnsi="Times New Roman" w:cs="Times New Roman"/>
          <w:sz w:val="24"/>
          <w:szCs w:val="24"/>
        </w:rPr>
      </w:pPr>
    </w:p>
    <w:p w14:paraId="74C5C7B3" w14:textId="77777777" w:rsidR="004B2207" w:rsidRPr="004B2207" w:rsidRDefault="004B2207" w:rsidP="004B2207">
      <w:pPr>
        <w:rPr>
          <w:rFonts w:ascii="Times New Roman" w:hAnsi="Times New Roman" w:cs="Times New Roman"/>
          <w:sz w:val="24"/>
          <w:szCs w:val="24"/>
        </w:rPr>
      </w:pPr>
    </w:p>
    <w:p w14:paraId="628B0341" w14:textId="77777777" w:rsidR="004B2207" w:rsidRPr="004B2207" w:rsidRDefault="004B2207" w:rsidP="004B2207">
      <w:pPr>
        <w:rPr>
          <w:rFonts w:ascii="Times New Roman" w:hAnsi="Times New Roman" w:cs="Times New Roman"/>
          <w:sz w:val="24"/>
          <w:szCs w:val="24"/>
        </w:rPr>
      </w:pPr>
    </w:p>
    <w:p w14:paraId="0A08BDBE" w14:textId="77777777" w:rsidR="004B2207" w:rsidRPr="004B2207" w:rsidRDefault="004B2207" w:rsidP="004B2207">
      <w:pPr>
        <w:rPr>
          <w:rFonts w:ascii="Times New Roman" w:hAnsi="Times New Roman" w:cs="Times New Roman"/>
          <w:sz w:val="24"/>
          <w:szCs w:val="24"/>
        </w:rPr>
      </w:pPr>
    </w:p>
    <w:p w14:paraId="0C63CF6F" w14:textId="77777777" w:rsidR="004B2207" w:rsidRPr="004B2207" w:rsidRDefault="004B2207" w:rsidP="004B2207">
      <w:pPr>
        <w:rPr>
          <w:rFonts w:ascii="Times New Roman" w:hAnsi="Times New Roman" w:cs="Times New Roman"/>
          <w:sz w:val="24"/>
          <w:szCs w:val="24"/>
        </w:rPr>
      </w:pPr>
    </w:p>
    <w:p w14:paraId="6C198BA5" w14:textId="77777777" w:rsidR="004B2207" w:rsidRDefault="004B2207" w:rsidP="00D12B27">
      <w:pPr>
        <w:rPr>
          <w:rFonts w:ascii="Times New Roman" w:hAnsi="Times New Roman" w:cs="Times New Roman"/>
          <w:color w:val="0070C0"/>
          <w:sz w:val="24"/>
          <w:szCs w:val="24"/>
        </w:rPr>
      </w:pPr>
      <w:r w:rsidRPr="00D12B27">
        <w:rPr>
          <w:rFonts w:ascii="Times New Roman" w:hAnsi="Times New Roman" w:cs="Times New Roman"/>
          <w:sz w:val="24"/>
          <w:szCs w:val="24"/>
        </w:rPr>
        <w:t>Quelles sont les grandes lignes de ces lois Nuremberg ?</w:t>
      </w:r>
      <w:r w:rsidRPr="004B2207">
        <w:rPr>
          <w:rFonts w:ascii="Times New Roman" w:hAnsi="Times New Roman" w:cs="Times New Roman"/>
          <w:color w:val="0070C0"/>
          <w:sz w:val="24"/>
          <w:szCs w:val="24"/>
        </w:rPr>
        <w:t xml:space="preserve"> </w:t>
      </w:r>
    </w:p>
    <w:p w14:paraId="2B0F2D3B" w14:textId="77777777" w:rsidR="00D12B27" w:rsidRDefault="00D12B27" w:rsidP="00D12B27">
      <w:pPr>
        <w:rPr>
          <w:rFonts w:ascii="Times New Roman" w:hAnsi="Times New Roman" w:cs="Times New Roman"/>
          <w:color w:val="0070C0"/>
          <w:sz w:val="24"/>
          <w:szCs w:val="24"/>
        </w:rPr>
      </w:pPr>
    </w:p>
    <w:p w14:paraId="004706AE" w14:textId="77777777" w:rsidR="00D12B27" w:rsidRDefault="00D12B27" w:rsidP="00D12B27">
      <w:pPr>
        <w:rPr>
          <w:rFonts w:ascii="Times New Roman" w:hAnsi="Times New Roman" w:cs="Times New Roman"/>
          <w:color w:val="0070C0"/>
          <w:sz w:val="24"/>
          <w:szCs w:val="24"/>
        </w:rPr>
      </w:pPr>
    </w:p>
    <w:p w14:paraId="3FD7F74F" w14:textId="77777777" w:rsidR="00D12B27" w:rsidRPr="004B2207" w:rsidRDefault="00D12B27" w:rsidP="00D12B27">
      <w:pPr>
        <w:rPr>
          <w:rFonts w:ascii="Times New Roman" w:hAnsi="Times New Roman" w:cs="Times New Roman"/>
          <w:iCs/>
          <w:color w:val="FF0000"/>
          <w:sz w:val="24"/>
          <w:szCs w:val="24"/>
        </w:rPr>
      </w:pPr>
    </w:p>
    <w:p w14:paraId="5B377115" w14:textId="77777777" w:rsidR="004B2207" w:rsidRPr="004B2207" w:rsidRDefault="004B2207" w:rsidP="004B2207">
      <w:pPr>
        <w:tabs>
          <w:tab w:val="left" w:pos="7803"/>
        </w:tabs>
        <w:rPr>
          <w:rFonts w:ascii="Times New Roman" w:hAnsi="Times New Roman" w:cs="Times New Roman"/>
          <w:iCs/>
          <w:color w:val="000000"/>
          <w:sz w:val="24"/>
          <w:szCs w:val="24"/>
        </w:rPr>
      </w:pPr>
    </w:p>
    <w:p w14:paraId="78FA239E" w14:textId="77777777" w:rsidR="004B2207" w:rsidRPr="00D12B27" w:rsidRDefault="004B2207" w:rsidP="004B2207">
      <w:pPr>
        <w:pStyle w:val="Paragraphedeliste"/>
        <w:numPr>
          <w:ilvl w:val="0"/>
          <w:numId w:val="5"/>
        </w:numPr>
        <w:tabs>
          <w:tab w:val="left" w:pos="1530"/>
        </w:tabs>
        <w:rPr>
          <w:rFonts w:ascii="Times New Roman" w:hAnsi="Times New Roman" w:cs="Times New Roman"/>
          <w:b/>
          <w:iCs/>
          <w:color w:val="000000"/>
          <w:sz w:val="24"/>
          <w:szCs w:val="24"/>
        </w:rPr>
      </w:pPr>
      <w:r w:rsidRPr="00D12B27">
        <w:rPr>
          <w:rFonts w:ascii="Times New Roman" w:hAnsi="Times New Roman" w:cs="Times New Roman"/>
          <w:b/>
          <w:iCs/>
          <w:color w:val="000000"/>
          <w:sz w:val="24"/>
          <w:szCs w:val="24"/>
        </w:rPr>
        <w:t>La formation militaire : un chemin vers la guerre</w:t>
      </w:r>
    </w:p>
    <w:p w14:paraId="2F35614E" w14:textId="77777777" w:rsidR="00D12B27" w:rsidRPr="004B2207" w:rsidRDefault="00D12B27" w:rsidP="00D12B27">
      <w:pPr>
        <w:pStyle w:val="Paragraphedeliste"/>
        <w:tabs>
          <w:tab w:val="left" w:pos="1530"/>
        </w:tabs>
        <w:rPr>
          <w:rFonts w:ascii="Times New Roman" w:hAnsi="Times New Roman" w:cs="Times New Roman"/>
          <w:iCs/>
          <w:color w:val="000000"/>
          <w:sz w:val="24"/>
          <w:szCs w:val="24"/>
        </w:rPr>
      </w:pPr>
    </w:p>
    <w:p w14:paraId="2DE2BF62" w14:textId="77777777" w:rsidR="004B2207" w:rsidRDefault="004B2207" w:rsidP="00D12B27">
      <w:pPr>
        <w:tabs>
          <w:tab w:val="left" w:pos="1530"/>
        </w:tabs>
        <w:rPr>
          <w:rFonts w:ascii="Times New Roman" w:hAnsi="Times New Roman" w:cs="Times New Roman"/>
          <w:iCs/>
          <w:color w:val="0070C0"/>
          <w:sz w:val="24"/>
          <w:szCs w:val="24"/>
        </w:rPr>
      </w:pPr>
      <w:r w:rsidRPr="00D12B27">
        <w:rPr>
          <w:rFonts w:ascii="Times New Roman" w:hAnsi="Times New Roman" w:cs="Times New Roman"/>
          <w:iCs/>
          <w:sz w:val="24"/>
          <w:szCs w:val="24"/>
        </w:rPr>
        <w:t>D’après cette séquence, à quoi voit-on que la formation est militaire ?</w:t>
      </w:r>
      <w:r w:rsidRPr="004B2207">
        <w:rPr>
          <w:rFonts w:ascii="Times New Roman" w:hAnsi="Times New Roman" w:cs="Times New Roman"/>
          <w:iCs/>
          <w:color w:val="0070C0"/>
          <w:sz w:val="24"/>
          <w:szCs w:val="24"/>
        </w:rPr>
        <w:t xml:space="preserve"> </w:t>
      </w:r>
    </w:p>
    <w:p w14:paraId="6ED4E878" w14:textId="77777777" w:rsidR="00D12B27" w:rsidRDefault="00D12B27" w:rsidP="00D12B27">
      <w:pPr>
        <w:tabs>
          <w:tab w:val="left" w:pos="1530"/>
        </w:tabs>
        <w:rPr>
          <w:rFonts w:ascii="Times New Roman" w:hAnsi="Times New Roman" w:cs="Times New Roman"/>
          <w:iCs/>
          <w:color w:val="0070C0"/>
          <w:sz w:val="24"/>
          <w:szCs w:val="24"/>
        </w:rPr>
      </w:pPr>
    </w:p>
    <w:p w14:paraId="78E72393" w14:textId="77777777" w:rsidR="00D12B27" w:rsidRDefault="00D12B27" w:rsidP="00D12B27">
      <w:pPr>
        <w:tabs>
          <w:tab w:val="left" w:pos="1530"/>
        </w:tabs>
        <w:rPr>
          <w:rFonts w:ascii="Times New Roman" w:hAnsi="Times New Roman" w:cs="Times New Roman"/>
          <w:iCs/>
          <w:color w:val="0070C0"/>
          <w:sz w:val="24"/>
          <w:szCs w:val="24"/>
        </w:rPr>
      </w:pPr>
    </w:p>
    <w:p w14:paraId="564CB277" w14:textId="77777777" w:rsidR="00D12B27" w:rsidRPr="004B2207" w:rsidRDefault="00D12B27" w:rsidP="00D12B27">
      <w:pPr>
        <w:tabs>
          <w:tab w:val="left" w:pos="1530"/>
        </w:tabs>
        <w:rPr>
          <w:rFonts w:ascii="Times New Roman" w:hAnsi="Times New Roman" w:cs="Times New Roman"/>
          <w:iCs/>
          <w:color w:val="000000"/>
          <w:sz w:val="24"/>
          <w:szCs w:val="24"/>
        </w:rPr>
      </w:pPr>
    </w:p>
    <w:p w14:paraId="57676701" w14:textId="77777777" w:rsidR="004B2207" w:rsidRPr="004B2207" w:rsidRDefault="004B2207" w:rsidP="004B2207">
      <w:pPr>
        <w:tabs>
          <w:tab w:val="left" w:pos="7803"/>
        </w:tabs>
        <w:rPr>
          <w:rFonts w:ascii="Times New Roman" w:hAnsi="Times New Roman" w:cs="Times New Roman"/>
          <w:iCs/>
          <w:color w:val="000000"/>
          <w:sz w:val="24"/>
          <w:szCs w:val="24"/>
        </w:rPr>
      </w:pPr>
    </w:p>
    <w:p w14:paraId="34E78128" w14:textId="77777777" w:rsidR="00D12B27" w:rsidRDefault="004B2207" w:rsidP="004B2207">
      <w:pPr>
        <w:tabs>
          <w:tab w:val="left" w:pos="7803"/>
        </w:tabs>
        <w:rPr>
          <w:rFonts w:ascii="Times New Roman" w:hAnsi="Times New Roman" w:cs="Times New Roman"/>
          <w:iCs/>
          <w:sz w:val="24"/>
          <w:szCs w:val="24"/>
        </w:rPr>
      </w:pPr>
      <w:r w:rsidRPr="00D12B27">
        <w:rPr>
          <w:rFonts w:ascii="Times New Roman" w:hAnsi="Times New Roman" w:cs="Times New Roman"/>
          <w:iCs/>
          <w:sz w:val="24"/>
          <w:szCs w:val="24"/>
        </w:rPr>
        <w:t xml:space="preserve">Quel est l’un des buts des nazis ? </w:t>
      </w:r>
    </w:p>
    <w:p w14:paraId="3052B5AC" w14:textId="77777777" w:rsidR="00D12B27" w:rsidRDefault="00D12B27" w:rsidP="004B2207">
      <w:pPr>
        <w:tabs>
          <w:tab w:val="left" w:pos="7803"/>
        </w:tabs>
        <w:rPr>
          <w:rFonts w:ascii="Times New Roman" w:hAnsi="Times New Roman" w:cs="Times New Roman"/>
          <w:iCs/>
          <w:sz w:val="24"/>
          <w:szCs w:val="24"/>
        </w:rPr>
      </w:pPr>
    </w:p>
    <w:p w14:paraId="70104EAA" w14:textId="77777777" w:rsidR="004B2207" w:rsidRPr="004B2207" w:rsidRDefault="004B2207" w:rsidP="004B2207">
      <w:pPr>
        <w:rPr>
          <w:rFonts w:ascii="Times New Roman" w:hAnsi="Times New Roman" w:cs="Times New Roman"/>
          <w:sz w:val="24"/>
          <w:szCs w:val="24"/>
        </w:rPr>
      </w:pPr>
    </w:p>
    <w:p w14:paraId="3CA6BF07" w14:textId="77777777" w:rsidR="004B2207" w:rsidRPr="004B2207" w:rsidRDefault="004B2207" w:rsidP="004B2207">
      <w:pPr>
        <w:tabs>
          <w:tab w:val="left" w:pos="7803"/>
        </w:tabs>
        <w:rPr>
          <w:rFonts w:ascii="Times New Roman" w:hAnsi="Times New Roman" w:cs="Times New Roman"/>
          <w:iCs/>
          <w:sz w:val="24"/>
          <w:szCs w:val="24"/>
        </w:rPr>
      </w:pPr>
    </w:p>
    <w:p w14:paraId="63FB3F57" w14:textId="77777777" w:rsidR="004B2207" w:rsidRPr="004B2207" w:rsidRDefault="004B2207" w:rsidP="004B2207">
      <w:pPr>
        <w:tabs>
          <w:tab w:val="left" w:pos="7803"/>
        </w:tabs>
        <w:rPr>
          <w:rFonts w:ascii="Times New Roman" w:hAnsi="Times New Roman" w:cs="Times New Roman"/>
          <w:iCs/>
          <w:sz w:val="24"/>
          <w:szCs w:val="24"/>
        </w:rPr>
      </w:pPr>
      <w:r w:rsidRPr="004B2207">
        <w:rPr>
          <w:rFonts w:ascii="Times New Roman" w:hAnsi="Times New Roman" w:cs="Times New Roman"/>
          <w:iCs/>
          <w:sz w:val="24"/>
          <w:szCs w:val="24"/>
        </w:rPr>
        <w:t xml:space="preserve"> </w:t>
      </w:r>
    </w:p>
    <w:p w14:paraId="38B9D79B" w14:textId="77777777" w:rsidR="004B2207" w:rsidRPr="004B2207" w:rsidRDefault="004B2207" w:rsidP="004B2207">
      <w:pPr>
        <w:rPr>
          <w:rFonts w:ascii="Times New Roman" w:eastAsia="Times New Roman" w:hAnsi="Times New Roman" w:cs="Times New Roman"/>
          <w:sz w:val="24"/>
          <w:szCs w:val="24"/>
          <w:lang w:eastAsia="fr-FR"/>
        </w:rPr>
      </w:pPr>
      <w:r w:rsidRPr="00D12B27">
        <w:rPr>
          <w:rFonts w:ascii="Times New Roman" w:hAnsi="Times New Roman" w:cs="Times New Roman"/>
          <w:iCs/>
          <w:sz w:val="24"/>
          <w:szCs w:val="24"/>
        </w:rPr>
        <w:t>Mais vers où marchent-</w:t>
      </w:r>
      <w:r w:rsidR="00401C8A">
        <w:rPr>
          <w:rFonts w:ascii="Times New Roman" w:hAnsi="Times New Roman" w:cs="Times New Roman"/>
          <w:iCs/>
          <w:sz w:val="24"/>
          <w:szCs w:val="24"/>
        </w:rPr>
        <w:t>les soldats à la fin de ce dessin animé</w:t>
      </w:r>
      <w:r w:rsidRPr="00D12B27">
        <w:rPr>
          <w:rFonts w:ascii="Times New Roman" w:hAnsi="Times New Roman" w:cs="Times New Roman"/>
          <w:iCs/>
          <w:sz w:val="24"/>
          <w:szCs w:val="24"/>
        </w:rPr>
        <w:t> ?</w:t>
      </w:r>
      <w:r w:rsidRPr="004B2207">
        <w:rPr>
          <w:rFonts w:ascii="Times New Roman" w:hAnsi="Times New Roman" w:cs="Times New Roman"/>
          <w:iCs/>
          <w:color w:val="0070C0"/>
          <w:sz w:val="24"/>
          <w:szCs w:val="24"/>
        </w:rPr>
        <w:t xml:space="preserve"> </w:t>
      </w:r>
    </w:p>
    <w:p w14:paraId="4C911778" w14:textId="77777777" w:rsidR="00DE7F24" w:rsidRPr="004B2207" w:rsidRDefault="00DE7F24">
      <w:pPr>
        <w:rPr>
          <w:rFonts w:ascii="Times New Roman" w:hAnsi="Times New Roman" w:cs="Times New Roman"/>
          <w:sz w:val="24"/>
          <w:szCs w:val="24"/>
        </w:rPr>
      </w:pPr>
    </w:p>
    <w:sectPr w:rsidR="00DE7F24" w:rsidRPr="004B2207" w:rsidSect="00D559CF">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3E3D7" w14:textId="77777777" w:rsidR="00773DE6" w:rsidRDefault="00773DE6" w:rsidP="004B2207">
      <w:r>
        <w:separator/>
      </w:r>
    </w:p>
  </w:endnote>
  <w:endnote w:type="continuationSeparator" w:id="0">
    <w:p w14:paraId="13751F45" w14:textId="77777777" w:rsidR="00773DE6" w:rsidRDefault="00773DE6" w:rsidP="004B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780562"/>
      <w:docPartObj>
        <w:docPartGallery w:val="Page Numbers (Bottom of Page)"/>
        <w:docPartUnique/>
      </w:docPartObj>
    </w:sdtPr>
    <w:sdtEndPr/>
    <w:sdtContent>
      <w:p w14:paraId="1E4D8724" w14:textId="77777777" w:rsidR="005C3741" w:rsidRDefault="00A77150">
        <w:pPr>
          <w:pStyle w:val="Pieddepage"/>
          <w:jc w:val="right"/>
        </w:pPr>
        <w:r>
          <w:fldChar w:fldCharType="begin"/>
        </w:r>
        <w:r>
          <w:instrText>PAGE   \* MERGEFORMAT</w:instrText>
        </w:r>
        <w:r>
          <w:fldChar w:fldCharType="separate"/>
        </w:r>
        <w:r w:rsidR="00401C8A">
          <w:rPr>
            <w:noProof/>
          </w:rPr>
          <w:t>2</w:t>
        </w:r>
        <w:r>
          <w:fldChar w:fldCharType="end"/>
        </w:r>
      </w:p>
    </w:sdtContent>
  </w:sdt>
  <w:p w14:paraId="1F46226F" w14:textId="77777777" w:rsidR="005C3741" w:rsidRDefault="00773D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807714"/>
      <w:docPartObj>
        <w:docPartGallery w:val="Page Numbers (Bottom of Page)"/>
        <w:docPartUnique/>
      </w:docPartObj>
    </w:sdtPr>
    <w:sdtEndPr/>
    <w:sdtContent>
      <w:p w14:paraId="4DED52DE" w14:textId="77777777" w:rsidR="005C3741" w:rsidRDefault="00A77150">
        <w:pPr>
          <w:pStyle w:val="Pieddepage"/>
          <w:jc w:val="right"/>
        </w:pPr>
        <w:r>
          <w:fldChar w:fldCharType="begin"/>
        </w:r>
        <w:r>
          <w:instrText>PAGE   \* MERGEFORMAT</w:instrText>
        </w:r>
        <w:r>
          <w:fldChar w:fldCharType="separate"/>
        </w:r>
        <w:r w:rsidR="00401C8A">
          <w:rPr>
            <w:noProof/>
          </w:rPr>
          <w:t>1</w:t>
        </w:r>
        <w:r>
          <w:fldChar w:fldCharType="end"/>
        </w:r>
      </w:p>
    </w:sdtContent>
  </w:sdt>
  <w:p w14:paraId="2490E91A" w14:textId="77777777" w:rsidR="005C3741" w:rsidRDefault="00773D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F0D2A" w14:textId="77777777" w:rsidR="00773DE6" w:rsidRDefault="00773DE6" w:rsidP="004B2207">
      <w:r>
        <w:separator/>
      </w:r>
    </w:p>
  </w:footnote>
  <w:footnote w:type="continuationSeparator" w:id="0">
    <w:p w14:paraId="55BA4654" w14:textId="77777777" w:rsidR="00773DE6" w:rsidRDefault="00773DE6" w:rsidP="004B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Calibri" w:hAnsi="Times New Roman" w:cs="Times New Roman"/>
        <w:color w:val="0070C0"/>
        <w:sz w:val="44"/>
        <w:szCs w:val="44"/>
      </w:rPr>
      <w:alias w:val="Titre"/>
      <w:id w:val="-337002558"/>
      <w:dataBinding w:prefixMappings="xmlns:ns0='http://schemas.openxmlformats.org/package/2006/metadata/core-properties' xmlns:ns1='http://purl.org/dc/elements/1.1/'" w:xpath="/ns0:coreProperties[1]/ns1:title[1]" w:storeItemID="{6C3C8BC8-F283-45AE-878A-BAB7291924A1}"/>
      <w:text/>
    </w:sdtPr>
    <w:sdtEndPr/>
    <w:sdtContent>
      <w:p w14:paraId="02F81903" w14:textId="77777777" w:rsidR="005C3741" w:rsidRPr="004B2207" w:rsidRDefault="004B2207">
        <w:pPr>
          <w:pStyle w:val="En-tte"/>
          <w:pBdr>
            <w:bottom w:val="thickThinSmallGap" w:sz="24" w:space="1" w:color="622423" w:themeColor="accent2" w:themeShade="7F"/>
          </w:pBdr>
          <w:jc w:val="center"/>
          <w:rPr>
            <w:rFonts w:ascii="Times New Roman" w:eastAsiaTheme="majorEastAsia" w:hAnsi="Times New Roman" w:cs="Times New Roman"/>
            <w:sz w:val="44"/>
            <w:szCs w:val="44"/>
          </w:rPr>
        </w:pPr>
        <w:r w:rsidRPr="004B2207">
          <w:rPr>
            <w:rFonts w:ascii="Times New Roman" w:eastAsia="Calibri" w:hAnsi="Times New Roman" w:cs="Times New Roman"/>
            <w:color w:val="0070C0"/>
            <w:sz w:val="44"/>
            <w:szCs w:val="44"/>
          </w:rPr>
          <w:t xml:space="preserve">Visionnage du dessin animé Education for </w:t>
        </w:r>
        <w:proofErr w:type="spellStart"/>
        <w:r w:rsidRPr="004B2207">
          <w:rPr>
            <w:rFonts w:ascii="Times New Roman" w:eastAsia="Calibri" w:hAnsi="Times New Roman" w:cs="Times New Roman"/>
            <w:color w:val="0070C0"/>
            <w:sz w:val="44"/>
            <w:szCs w:val="44"/>
          </w:rPr>
          <w:t>Death</w:t>
        </w:r>
        <w:proofErr w:type="spellEnd"/>
        <w:r w:rsidRPr="004B2207">
          <w:rPr>
            <w:rFonts w:ascii="Times New Roman" w:eastAsia="Calibri" w:hAnsi="Times New Roman" w:cs="Times New Roman"/>
            <w:color w:val="0070C0"/>
            <w:sz w:val="44"/>
            <w:szCs w:val="44"/>
          </w:rPr>
          <w:t xml:space="preserve"> de Walt Disney.</w:t>
        </w:r>
      </w:p>
    </w:sdtContent>
  </w:sdt>
  <w:p w14:paraId="02E42A56" w14:textId="77777777" w:rsidR="005C3741" w:rsidRDefault="00773D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F79"/>
    <w:multiLevelType w:val="hybridMultilevel"/>
    <w:tmpl w:val="8350069A"/>
    <w:lvl w:ilvl="0" w:tplc="0616E96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A35F89"/>
    <w:multiLevelType w:val="hybridMultilevel"/>
    <w:tmpl w:val="C33A26F0"/>
    <w:lvl w:ilvl="0" w:tplc="E820BF06">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2CD7CBA"/>
    <w:multiLevelType w:val="hybridMultilevel"/>
    <w:tmpl w:val="5B46FE90"/>
    <w:lvl w:ilvl="0" w:tplc="72F6B48E">
      <w:numFmt w:val="bullet"/>
      <w:lvlText w:val="-"/>
      <w:lvlJc w:val="left"/>
      <w:pPr>
        <w:tabs>
          <w:tab w:val="num" w:pos="1068"/>
        </w:tabs>
        <w:ind w:left="1068" w:hanging="360"/>
      </w:pPr>
      <w:rPr>
        <w:rFonts w:ascii="Courier New" w:eastAsia="Times New Roman" w:hAnsi="Courier New" w:cs="Courier New"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B7B7072"/>
    <w:multiLevelType w:val="hybridMultilevel"/>
    <w:tmpl w:val="CE680064"/>
    <w:lvl w:ilvl="0" w:tplc="C2AA9C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BB17C87"/>
    <w:multiLevelType w:val="hybridMultilevel"/>
    <w:tmpl w:val="9AC63F2C"/>
    <w:lvl w:ilvl="0" w:tplc="AC6C42F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07"/>
    <w:rsid w:val="001509CE"/>
    <w:rsid w:val="00401C8A"/>
    <w:rsid w:val="004A43CF"/>
    <w:rsid w:val="004B2207"/>
    <w:rsid w:val="005D4C34"/>
    <w:rsid w:val="00773DE6"/>
    <w:rsid w:val="00845A11"/>
    <w:rsid w:val="00A77150"/>
    <w:rsid w:val="00D12B27"/>
    <w:rsid w:val="00DE7F24"/>
    <w:rsid w:val="00F85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E812"/>
  <w15:docId w15:val="{9CC5054F-CEFC-4724-8F33-44DB2E74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07"/>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2207"/>
    <w:pPr>
      <w:tabs>
        <w:tab w:val="center" w:pos="4536"/>
        <w:tab w:val="right" w:pos="9072"/>
      </w:tabs>
    </w:pPr>
  </w:style>
  <w:style w:type="character" w:customStyle="1" w:styleId="En-tteCar">
    <w:name w:val="En-tête Car"/>
    <w:basedOn w:val="Policepardfaut"/>
    <w:link w:val="En-tte"/>
    <w:uiPriority w:val="99"/>
    <w:rsid w:val="004B2207"/>
  </w:style>
  <w:style w:type="paragraph" w:styleId="Pieddepage">
    <w:name w:val="footer"/>
    <w:basedOn w:val="Normal"/>
    <w:link w:val="PieddepageCar"/>
    <w:uiPriority w:val="99"/>
    <w:unhideWhenUsed/>
    <w:rsid w:val="004B2207"/>
    <w:pPr>
      <w:tabs>
        <w:tab w:val="center" w:pos="4536"/>
        <w:tab w:val="right" w:pos="9072"/>
      </w:tabs>
    </w:pPr>
  </w:style>
  <w:style w:type="character" w:customStyle="1" w:styleId="PieddepageCar">
    <w:name w:val="Pied de page Car"/>
    <w:basedOn w:val="Policepardfaut"/>
    <w:link w:val="Pieddepage"/>
    <w:uiPriority w:val="99"/>
    <w:rsid w:val="004B2207"/>
  </w:style>
  <w:style w:type="character" w:styleId="Lienhypertexte">
    <w:name w:val="Hyperlink"/>
    <w:rsid w:val="004B2207"/>
    <w:rPr>
      <w:color w:val="0000FF"/>
      <w:u w:val="single"/>
    </w:rPr>
  </w:style>
  <w:style w:type="character" w:styleId="Accentuation">
    <w:name w:val="Emphasis"/>
    <w:basedOn w:val="Policepardfaut"/>
    <w:uiPriority w:val="20"/>
    <w:qFormat/>
    <w:rsid w:val="004B2207"/>
    <w:rPr>
      <w:i/>
      <w:iCs/>
    </w:rPr>
  </w:style>
  <w:style w:type="paragraph" w:styleId="Paragraphedeliste">
    <w:name w:val="List Paragraph"/>
    <w:basedOn w:val="Normal"/>
    <w:uiPriority w:val="34"/>
    <w:qFormat/>
    <w:rsid w:val="004B2207"/>
    <w:pPr>
      <w:ind w:left="720"/>
      <w:contextualSpacing/>
    </w:pPr>
  </w:style>
  <w:style w:type="paragraph" w:styleId="NormalWeb">
    <w:name w:val="Normal (Web)"/>
    <w:basedOn w:val="Normal"/>
    <w:uiPriority w:val="99"/>
    <w:rsid w:val="004B2207"/>
    <w:pPr>
      <w:spacing w:before="100" w:beforeAutospacing="1" w:after="100" w:afterAutospacing="1"/>
      <w:jc w:val="left"/>
    </w:pPr>
    <w:rPr>
      <w:rFonts w:ascii="Times New Roman" w:eastAsia="MS Mincho" w:hAnsi="Times New Roman" w:cs="Times New Roman"/>
      <w:sz w:val="24"/>
      <w:szCs w:val="24"/>
      <w:lang w:eastAsia="ja-JP"/>
    </w:rPr>
  </w:style>
  <w:style w:type="character" w:customStyle="1" w:styleId="lang-de">
    <w:name w:val="lang-de"/>
    <w:basedOn w:val="Policepardfaut"/>
    <w:rsid w:val="004B2207"/>
  </w:style>
  <w:style w:type="paragraph" w:customStyle="1" w:styleId="docbio">
    <w:name w:val="docbio"/>
    <w:basedOn w:val="Normal"/>
    <w:rsid w:val="004B2207"/>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docinfos">
    <w:name w:val="docinfos"/>
    <w:basedOn w:val="Normal"/>
    <w:rsid w:val="004B2207"/>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doclegend">
    <w:name w:val="doclegend"/>
    <w:basedOn w:val="Normal"/>
    <w:rsid w:val="004B2207"/>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B2207"/>
    <w:rPr>
      <w:rFonts w:ascii="Tahoma" w:hAnsi="Tahoma" w:cs="Tahoma"/>
      <w:sz w:val="16"/>
      <w:szCs w:val="16"/>
    </w:rPr>
  </w:style>
  <w:style w:type="character" w:customStyle="1" w:styleId="TextedebullesCar">
    <w:name w:val="Texte de bulles Car"/>
    <w:basedOn w:val="Policepardfaut"/>
    <w:link w:val="Textedebulles"/>
    <w:uiPriority w:val="99"/>
    <w:semiHidden/>
    <w:rsid w:val="004B2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4432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Visionnage du dessin animé Education for Death de Walt Disney.</dc:title>
  <dc:creator>jean-françois</dc:creator>
  <cp:lastModifiedBy>elissa.andre elissa.andre</cp:lastModifiedBy>
  <cp:revision>2</cp:revision>
  <cp:lastPrinted>2014-02-20T08:25:00Z</cp:lastPrinted>
  <dcterms:created xsi:type="dcterms:W3CDTF">2020-10-08T18:20:00Z</dcterms:created>
  <dcterms:modified xsi:type="dcterms:W3CDTF">2020-10-08T18:20:00Z</dcterms:modified>
</cp:coreProperties>
</file>