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9A" w:rsidRPr="00ED4BF5" w:rsidRDefault="00E2759A" w:rsidP="00E2759A">
      <w:pPr>
        <w:jc w:val="center"/>
        <w:rPr>
          <w:rFonts w:ascii="Comic Sans MS" w:hAnsi="Comic Sans MS" w:cs="Times New Roman"/>
          <w:b/>
          <w:sz w:val="52"/>
          <w:szCs w:val="52"/>
          <w:u w:val="single"/>
        </w:rPr>
      </w:pPr>
      <w:r w:rsidRPr="00ED4BF5">
        <w:rPr>
          <w:rFonts w:ascii="Comic Sans MS" w:hAnsi="Comic Sans MS" w:cs="Times New Roman"/>
          <w:b/>
          <w:sz w:val="52"/>
          <w:szCs w:val="52"/>
          <w:u w:val="single"/>
        </w:rPr>
        <w:t>Propositions de plans</w:t>
      </w:r>
    </w:p>
    <w:p w:rsidR="00E2759A" w:rsidRDefault="00E2759A" w:rsidP="00E2759A">
      <w:pPr>
        <w:rPr>
          <w:rFonts w:ascii="Comic Sans MS" w:hAnsi="Comic Sans MS" w:cs="Times New Roman"/>
          <w:b/>
          <w:sz w:val="28"/>
          <w:szCs w:val="28"/>
          <w:u w:val="single"/>
        </w:rPr>
      </w:pPr>
      <w:r>
        <w:rPr>
          <w:rFonts w:ascii="Comic Sans MS" w:hAnsi="Comic Sans MS" w:cs="Times New Roman"/>
          <w:b/>
          <w:sz w:val="28"/>
          <w:szCs w:val="28"/>
          <w:u w:val="single"/>
        </w:rPr>
        <w:t>Les plans ci-après ne sont en aucun cas des obligations mais juste des propositions, des bases de travail.</w:t>
      </w:r>
    </w:p>
    <w:p w:rsidR="00ED4BF5" w:rsidRDefault="00ED4BF5" w:rsidP="00E2759A">
      <w:pPr>
        <w:rPr>
          <w:rFonts w:ascii="Comic Sans MS" w:hAnsi="Comic Sans MS" w:cs="Times New Roman"/>
          <w:b/>
          <w:sz w:val="28"/>
          <w:szCs w:val="28"/>
          <w:u w:val="single"/>
        </w:rPr>
      </w:pPr>
      <w:r>
        <w:rPr>
          <w:rFonts w:ascii="Comic Sans MS" w:hAnsi="Comic Sans MS" w:cs="Times New Roman"/>
          <w:b/>
          <w:sz w:val="28"/>
          <w:szCs w:val="28"/>
          <w:u w:val="single"/>
        </w:rPr>
        <w:t>Attention de bien lire le sujet donné lors des épreuves, ils peuvent en effet comporter des ajouts ou des pistes d’étude un peu plus précises</w:t>
      </w:r>
      <w:r w:rsidR="007F0971">
        <w:rPr>
          <w:rFonts w:ascii="Comic Sans MS" w:hAnsi="Comic Sans MS" w:cs="Times New Roman"/>
          <w:b/>
          <w:sz w:val="28"/>
          <w:szCs w:val="28"/>
          <w:u w:val="single"/>
        </w:rPr>
        <w:t>. Ces pourquoi avant de commencer il vous faut faire l’étude des mots du sujet !!!!!</w:t>
      </w:r>
    </w:p>
    <w:p w:rsidR="00E2759A" w:rsidRDefault="00E2759A" w:rsidP="00E2759A">
      <w:pPr>
        <w:rPr>
          <w:rFonts w:ascii="Comic Sans MS" w:hAnsi="Comic Sans MS" w:cs="Times New Roman"/>
          <w:b/>
          <w:sz w:val="36"/>
          <w:szCs w:val="36"/>
          <w:u w:val="single"/>
        </w:rPr>
      </w:pPr>
      <w:r>
        <w:rPr>
          <w:rFonts w:ascii="Comic Sans MS" w:hAnsi="Comic Sans MS" w:cs="Times New Roman"/>
          <w:b/>
          <w:sz w:val="36"/>
          <w:szCs w:val="36"/>
          <w:u w:val="single"/>
        </w:rPr>
        <w:t xml:space="preserve">H I </w:t>
      </w:r>
    </w:p>
    <w:p w:rsidR="007F0971" w:rsidRPr="00485ACF" w:rsidRDefault="007F0971" w:rsidP="00E2759A">
      <w:pPr>
        <w:rPr>
          <w:rFonts w:ascii="Comic Sans MS" w:hAnsi="Comic Sans MS" w:cs="Times New Roman"/>
          <w:sz w:val="24"/>
          <w:szCs w:val="24"/>
        </w:rPr>
      </w:pPr>
      <w:r w:rsidRPr="00485ACF">
        <w:rPr>
          <w:rFonts w:ascii="Comic Sans MS" w:hAnsi="Comic Sans MS" w:cs="Times New Roman"/>
          <w:sz w:val="24"/>
          <w:szCs w:val="24"/>
        </w:rPr>
        <w:t>Notions du chapitre :</w:t>
      </w:r>
    </w:p>
    <w:p w:rsidR="007F0971" w:rsidRPr="00485ACF" w:rsidRDefault="007F0971" w:rsidP="007F0971">
      <w:pPr>
        <w:rPr>
          <w:rFonts w:ascii="Comic Sans MS" w:hAnsi="Comic Sans MS" w:cs="Times New Roman"/>
          <w:sz w:val="24"/>
          <w:szCs w:val="24"/>
        </w:rPr>
      </w:pPr>
      <w:r w:rsidRPr="00485ACF">
        <w:rPr>
          <w:rFonts w:ascii="Comic Sans MS" w:hAnsi="Comic Sans MS" w:cs="Times New Roman"/>
          <w:i/>
          <w:sz w:val="24"/>
          <w:szCs w:val="24"/>
        </w:rPr>
        <w:t>Mémoire </w:t>
      </w:r>
      <w:r w:rsidRPr="00485ACF">
        <w:rPr>
          <w:rFonts w:ascii="Comic Sans MS" w:hAnsi="Comic Sans MS" w:cs="Times New Roman"/>
          <w:sz w:val="24"/>
          <w:szCs w:val="24"/>
        </w:rPr>
        <w:t>: souvenir d’une personne (individuelle), d’un groupe de personnes : collective, elle peut être officielle (commémoration) ou non.</w:t>
      </w:r>
      <w:r w:rsidRPr="00485ACF">
        <w:rPr>
          <w:rFonts w:ascii="Comic Sans MS" w:hAnsi="Comic Sans MS" w:cs="Times New Roman"/>
          <w:sz w:val="24"/>
          <w:szCs w:val="24"/>
        </w:rPr>
        <w:br/>
        <w:t>La mémoire de la Seconde Guerre mondiale est marquée par la profondeur des traumatismes qui ont affecté la population. La commémoration ne peut évidemment pas être la même que la Première Guerre mondiale qui est unitaire car il y a consensus autour des souffrances des poilus. Il y a autant de mémoires que d’acteurs de cette sombre période.</w:t>
      </w:r>
    </w:p>
    <w:p w:rsidR="007F0971" w:rsidRPr="00485ACF" w:rsidRDefault="007F0971" w:rsidP="00E2759A">
      <w:pPr>
        <w:rPr>
          <w:rFonts w:ascii="Comic Sans MS" w:hAnsi="Comic Sans MS" w:cs="Times New Roman"/>
          <w:sz w:val="24"/>
          <w:szCs w:val="24"/>
        </w:rPr>
      </w:pPr>
      <w:r w:rsidRPr="00485ACF">
        <w:rPr>
          <w:rFonts w:ascii="Comic Sans MS" w:hAnsi="Comic Sans MS" w:cs="Times New Roman"/>
          <w:i/>
          <w:sz w:val="24"/>
          <w:szCs w:val="24"/>
        </w:rPr>
        <w:t xml:space="preserve">Historien : </w:t>
      </w:r>
      <w:r w:rsidRPr="00485ACF">
        <w:rPr>
          <w:rFonts w:ascii="Comic Sans MS" w:hAnsi="Comic Sans MS" w:cs="Times New Roman"/>
          <w:sz w:val="24"/>
          <w:szCs w:val="24"/>
        </w:rPr>
        <w:t>personne qui étudie et communique sur l’histoire. L’histoire est une science qui, à partir des sources, se veut objective et vise à établir la vérité des faits. Un historien est souvent un universitaire. Les historiens se considèrent comme une communauté scientifique.</w:t>
      </w:r>
    </w:p>
    <w:p w:rsidR="00485ACF" w:rsidRPr="00485ACF" w:rsidRDefault="00485ACF" w:rsidP="00E2759A">
      <w:pPr>
        <w:rPr>
          <w:rFonts w:ascii="Times New Roman" w:hAnsi="Times New Roman" w:cs="Times New Roman"/>
          <w:b/>
          <w:sz w:val="24"/>
          <w:szCs w:val="24"/>
        </w:rPr>
      </w:pPr>
    </w:p>
    <w:p w:rsidR="007F0971" w:rsidRDefault="0005138A" w:rsidP="007F0971">
      <w:pPr>
        <w:pStyle w:val="Paragraphedeliste"/>
        <w:numPr>
          <w:ilvl w:val="0"/>
          <w:numId w:val="1"/>
        </w:numPr>
        <w:rPr>
          <w:rFonts w:ascii="Times New Roman" w:hAnsi="Times New Roman" w:cs="Times New Roman"/>
          <w:b/>
          <w:sz w:val="28"/>
          <w:szCs w:val="28"/>
          <w:u w:val="single"/>
        </w:rPr>
      </w:pPr>
      <w:r w:rsidRPr="00E2759A">
        <w:rPr>
          <w:rFonts w:ascii="Times New Roman" w:hAnsi="Times New Roman" w:cs="Times New Roman"/>
          <w:b/>
          <w:sz w:val="28"/>
          <w:szCs w:val="28"/>
          <w:u w:val="single"/>
        </w:rPr>
        <w:t xml:space="preserve">L’historien et les mémoires de la seconde guerre mondiale en </w:t>
      </w:r>
      <w:r w:rsidR="00485ACF">
        <w:rPr>
          <w:rFonts w:ascii="Times New Roman" w:hAnsi="Times New Roman" w:cs="Times New Roman"/>
          <w:b/>
          <w:sz w:val="28"/>
          <w:szCs w:val="28"/>
          <w:u w:val="single"/>
        </w:rPr>
        <w:t>France</w:t>
      </w:r>
    </w:p>
    <w:p w:rsidR="00485ACF" w:rsidRPr="00485ACF" w:rsidRDefault="00485ACF" w:rsidP="00485ACF">
      <w:pPr>
        <w:rPr>
          <w:rFonts w:ascii="Comic Sans MS" w:hAnsi="Comic Sans MS" w:cs="Times New Roman"/>
          <w:sz w:val="24"/>
          <w:szCs w:val="24"/>
        </w:rPr>
      </w:pPr>
      <w:r w:rsidRPr="00485ACF">
        <w:rPr>
          <w:rFonts w:ascii="Comic Sans MS" w:hAnsi="Comic Sans MS" w:cs="Times New Roman"/>
          <w:sz w:val="24"/>
          <w:szCs w:val="24"/>
        </w:rPr>
        <w:t xml:space="preserve">Accroche possible </w:t>
      </w:r>
      <w:proofErr w:type="gramStart"/>
      <w:r w:rsidRPr="00485ACF">
        <w:rPr>
          <w:rFonts w:ascii="Comic Sans MS" w:hAnsi="Comic Sans MS" w:cs="Times New Roman"/>
          <w:sz w:val="24"/>
          <w:szCs w:val="24"/>
        </w:rPr>
        <w:t>:Une</w:t>
      </w:r>
      <w:proofErr w:type="gramEnd"/>
      <w:r w:rsidRPr="00485ACF">
        <w:rPr>
          <w:rFonts w:ascii="Comic Sans MS" w:hAnsi="Comic Sans MS" w:cs="Times New Roman"/>
          <w:sz w:val="24"/>
          <w:szCs w:val="24"/>
        </w:rPr>
        <w:t xml:space="preserve"> citation ou une date symbole de ce sujet. Mais pas une explication.</w:t>
      </w:r>
    </w:p>
    <w:p w:rsidR="00485ACF" w:rsidRPr="00485ACF" w:rsidRDefault="00485ACF" w:rsidP="00485ACF">
      <w:pPr>
        <w:rPr>
          <w:rFonts w:ascii="Comic Sans MS" w:hAnsi="Comic Sans MS" w:cs="Times New Roman"/>
          <w:sz w:val="24"/>
          <w:szCs w:val="24"/>
        </w:rPr>
      </w:pPr>
      <w:r w:rsidRPr="00485ACF">
        <w:rPr>
          <w:rFonts w:ascii="Comic Sans MS" w:hAnsi="Comic Sans MS" w:cs="Times New Roman"/>
          <w:sz w:val="24"/>
          <w:szCs w:val="24"/>
        </w:rPr>
        <w:t xml:space="preserve">En 2009, la diffusion télévisée du film de Philippe </w:t>
      </w:r>
      <w:proofErr w:type="spellStart"/>
      <w:r w:rsidRPr="00485ACF">
        <w:rPr>
          <w:rFonts w:ascii="Comic Sans MS" w:hAnsi="Comic Sans MS" w:cs="Times New Roman"/>
          <w:sz w:val="24"/>
          <w:szCs w:val="24"/>
        </w:rPr>
        <w:t>Triboit</w:t>
      </w:r>
      <w:proofErr w:type="spellEnd"/>
      <w:r w:rsidRPr="00485ACF">
        <w:rPr>
          <w:rFonts w:ascii="Comic Sans MS" w:hAnsi="Comic Sans MS" w:cs="Times New Roman"/>
          <w:sz w:val="24"/>
          <w:szCs w:val="24"/>
        </w:rPr>
        <w:t xml:space="preserve"> Un village français est un grand succès populaire. Celui-ci témoigne de l’intérêt du public français pour la période de l’Occupation, dont la complexité est soulignée dans le scénario. </w:t>
      </w:r>
    </w:p>
    <w:p w:rsidR="00485ACF" w:rsidRPr="00485ACF" w:rsidRDefault="00485ACF" w:rsidP="00485ACF">
      <w:pPr>
        <w:rPr>
          <w:rFonts w:ascii="Comic Sans MS" w:hAnsi="Comic Sans MS" w:cs="Times New Roman"/>
          <w:sz w:val="24"/>
          <w:szCs w:val="24"/>
        </w:rPr>
      </w:pPr>
      <w:r w:rsidRPr="00485ACF">
        <w:rPr>
          <w:rFonts w:ascii="Comic Sans MS" w:hAnsi="Comic Sans MS" w:cs="Times New Roman"/>
          <w:sz w:val="24"/>
          <w:szCs w:val="24"/>
        </w:rPr>
        <w:t xml:space="preserve">OU : </w:t>
      </w:r>
    </w:p>
    <w:p w:rsidR="00485ACF" w:rsidRPr="00485ACF" w:rsidRDefault="00485ACF" w:rsidP="00485ACF">
      <w:pPr>
        <w:rPr>
          <w:rFonts w:ascii="Comic Sans MS" w:hAnsi="Comic Sans MS" w:cs="Times New Roman"/>
          <w:sz w:val="24"/>
          <w:szCs w:val="24"/>
        </w:rPr>
      </w:pPr>
      <w:r w:rsidRPr="00485ACF">
        <w:rPr>
          <w:rFonts w:ascii="Comic Sans MS" w:hAnsi="Comic Sans MS" w:cs="Times New Roman"/>
          <w:sz w:val="24"/>
          <w:szCs w:val="24"/>
        </w:rPr>
        <w:lastRenderedPageBreak/>
        <w:t xml:space="preserve">« L'important aujourd'hui n'est plus de dénoncer ni de dévoiler des secrets. Il est de comprendre et plus encore d'accepter. » </w:t>
      </w:r>
      <w:proofErr w:type="gramStart"/>
      <w:r w:rsidRPr="00485ACF">
        <w:rPr>
          <w:rFonts w:ascii="Comic Sans MS" w:hAnsi="Comic Sans MS" w:cs="Times New Roman"/>
          <w:sz w:val="24"/>
          <w:szCs w:val="24"/>
        </w:rPr>
        <w:t>par</w:t>
      </w:r>
      <w:proofErr w:type="gramEnd"/>
      <w:r w:rsidRPr="00485ACF">
        <w:rPr>
          <w:rFonts w:ascii="Comic Sans MS" w:hAnsi="Comic Sans MS" w:cs="Times New Roman"/>
          <w:sz w:val="24"/>
          <w:szCs w:val="24"/>
        </w:rPr>
        <w:t xml:space="preserve"> ces mots tirés de son livre « La France de Vichy, un passé qui ne passe pas », l'historien Henry </w:t>
      </w:r>
      <w:proofErr w:type="spellStart"/>
      <w:r w:rsidRPr="00485ACF">
        <w:rPr>
          <w:rFonts w:ascii="Comic Sans MS" w:hAnsi="Comic Sans MS" w:cs="Times New Roman"/>
          <w:sz w:val="24"/>
          <w:szCs w:val="24"/>
        </w:rPr>
        <w:t>Rousso</w:t>
      </w:r>
      <w:proofErr w:type="spellEnd"/>
      <w:r w:rsidRPr="00485ACF">
        <w:rPr>
          <w:rFonts w:ascii="Comic Sans MS" w:hAnsi="Comic Sans MS" w:cs="Times New Roman"/>
          <w:sz w:val="24"/>
          <w:szCs w:val="24"/>
        </w:rPr>
        <w:t xml:space="preserve"> résume en 1994 le positionnement que selon lui doivent adopter les historiens face à la mémoire de la seconde guerre mondiale.</w:t>
      </w:r>
    </w:p>
    <w:p w:rsidR="0005138A" w:rsidRPr="00485ACF" w:rsidRDefault="0005138A" w:rsidP="0005138A">
      <w:pPr>
        <w:pStyle w:val="Default"/>
        <w:rPr>
          <w:rFonts w:cs="Times New Roman"/>
          <w:b/>
          <w:bCs/>
        </w:rPr>
      </w:pPr>
      <w:r w:rsidRPr="00485ACF">
        <w:rPr>
          <w:rFonts w:cs="Times New Roman"/>
          <w:b/>
        </w:rPr>
        <w:t xml:space="preserve">I </w:t>
      </w:r>
      <w:r w:rsidRPr="00485ACF">
        <w:rPr>
          <w:rFonts w:cs="Times New Roman"/>
          <w:b/>
          <w:bCs/>
        </w:rPr>
        <w:t xml:space="preserve">Après-guerre aux années 1970 : l’Histoire peine à se dégager de la mémoire, le mythe </w:t>
      </w:r>
      <w:proofErr w:type="spellStart"/>
      <w:r w:rsidRPr="00485ACF">
        <w:rPr>
          <w:rFonts w:cs="Times New Roman"/>
          <w:b/>
          <w:bCs/>
        </w:rPr>
        <w:t>résistancialiste</w:t>
      </w:r>
      <w:proofErr w:type="spellEnd"/>
      <w:r w:rsidRPr="00485ACF">
        <w:rPr>
          <w:rFonts w:cs="Times New Roman"/>
          <w:b/>
          <w:bCs/>
        </w:rPr>
        <w:t xml:space="preserve"> domine et étouffe les autres mémoires </w:t>
      </w:r>
    </w:p>
    <w:p w:rsidR="00E2759A" w:rsidRPr="00485ACF" w:rsidRDefault="00E2759A" w:rsidP="00E2759A">
      <w:pPr>
        <w:pStyle w:val="Default"/>
        <w:rPr>
          <w:b/>
        </w:rPr>
      </w:pPr>
    </w:p>
    <w:p w:rsidR="0005138A" w:rsidRPr="00485ACF" w:rsidRDefault="0005138A" w:rsidP="0005138A">
      <w:pPr>
        <w:pStyle w:val="Default"/>
        <w:spacing w:after="36"/>
        <w:rPr>
          <w:rFonts w:cs="Times New Roman"/>
          <w:b/>
          <w:bCs/>
        </w:rPr>
      </w:pPr>
      <w:r w:rsidRPr="00485ACF">
        <w:rPr>
          <w:rFonts w:cs="Times New Roman"/>
          <w:b/>
          <w:bCs/>
        </w:rPr>
        <w:t xml:space="preserve">II. A partir années 1970, l’Histoire s’émancipe peu à peu de la mémoire </w:t>
      </w:r>
    </w:p>
    <w:p w:rsidR="00E2759A" w:rsidRPr="00485ACF" w:rsidRDefault="00E2759A" w:rsidP="00E2759A">
      <w:pPr>
        <w:pStyle w:val="Default"/>
        <w:rPr>
          <w:b/>
        </w:rPr>
      </w:pPr>
    </w:p>
    <w:p w:rsidR="0005138A" w:rsidRPr="00485ACF" w:rsidRDefault="0005138A" w:rsidP="0005138A">
      <w:pPr>
        <w:pStyle w:val="Default"/>
        <w:spacing w:after="36"/>
        <w:rPr>
          <w:rFonts w:cs="Times New Roman"/>
          <w:b/>
          <w:bCs/>
        </w:rPr>
      </w:pPr>
      <w:r w:rsidRPr="00485ACF">
        <w:rPr>
          <w:rFonts w:cs="Times New Roman"/>
          <w:b/>
          <w:bCs/>
        </w:rPr>
        <w:t xml:space="preserve">III. Années 1990 : l’Histoire prend le pas sur la mémoire, mais celle-ci est parfois instrumentalisée </w:t>
      </w:r>
    </w:p>
    <w:p w:rsidR="00485ACF" w:rsidRPr="00485ACF" w:rsidRDefault="00485ACF" w:rsidP="0005138A">
      <w:pPr>
        <w:pStyle w:val="Default"/>
        <w:spacing w:after="36"/>
        <w:rPr>
          <w:rFonts w:cs="Times New Roman"/>
          <w:b/>
          <w:bCs/>
        </w:rPr>
      </w:pPr>
    </w:p>
    <w:p w:rsidR="00485ACF" w:rsidRPr="00E06C29" w:rsidRDefault="00485ACF" w:rsidP="0005138A">
      <w:pPr>
        <w:pStyle w:val="Default"/>
        <w:spacing w:after="36"/>
        <w:rPr>
          <w:rFonts w:ascii="Times New Roman" w:hAnsi="Times New Roman" w:cs="Times New Roman"/>
          <w:b/>
          <w:bCs/>
          <w:u w:val="single"/>
        </w:rPr>
      </w:pPr>
    </w:p>
    <w:p w:rsidR="00E2759A" w:rsidRPr="00485ACF" w:rsidRDefault="00485ACF" w:rsidP="00485ACF">
      <w:pPr>
        <w:pStyle w:val="Default"/>
      </w:pPr>
      <w:r w:rsidRPr="00485ACF">
        <w:t xml:space="preserve"> [Ouverture] Les historiens ont participé à pacifié les mémoires de la seconde guerre mondiale, qu’en est-il de celles de la guerre d’Algérie ?</w:t>
      </w:r>
    </w:p>
    <w:p w:rsidR="0005138A" w:rsidRPr="00485ACF" w:rsidRDefault="0005138A" w:rsidP="0005138A">
      <w:pPr>
        <w:rPr>
          <w:rFonts w:ascii="Comic Sans MS" w:hAnsi="Comic Sans MS" w:cs="Times New Roman"/>
        </w:rPr>
      </w:pPr>
    </w:p>
    <w:p w:rsidR="00ED4BF5" w:rsidRDefault="0005138A" w:rsidP="00ED4BF5">
      <w:pPr>
        <w:pStyle w:val="Paragraphedeliste"/>
        <w:numPr>
          <w:ilvl w:val="0"/>
          <w:numId w:val="1"/>
        </w:numPr>
        <w:autoSpaceDE w:val="0"/>
        <w:autoSpaceDN w:val="0"/>
        <w:adjustRightInd w:val="0"/>
        <w:spacing w:after="0" w:line="240" w:lineRule="auto"/>
        <w:rPr>
          <w:rFonts w:ascii="Times New Roman" w:hAnsi="Times New Roman" w:cs="Times New Roman"/>
          <w:b/>
          <w:color w:val="000000"/>
          <w:sz w:val="28"/>
          <w:szCs w:val="28"/>
          <w:u w:val="single"/>
        </w:rPr>
      </w:pPr>
      <w:r w:rsidRPr="00485ACF">
        <w:rPr>
          <w:rFonts w:ascii="Times New Roman" w:hAnsi="Times New Roman" w:cs="Times New Roman"/>
          <w:b/>
          <w:color w:val="000000"/>
          <w:sz w:val="28"/>
          <w:szCs w:val="28"/>
          <w:u w:val="single"/>
        </w:rPr>
        <w:t>La Seconde guerre mondiale en France : une mémoire ou des mémoires ?</w:t>
      </w:r>
    </w:p>
    <w:p w:rsidR="00485ACF" w:rsidRDefault="00485ACF" w:rsidP="00485ACF">
      <w:pPr>
        <w:pStyle w:val="Paragraphedeliste"/>
        <w:autoSpaceDE w:val="0"/>
        <w:autoSpaceDN w:val="0"/>
        <w:adjustRightInd w:val="0"/>
        <w:spacing w:after="0" w:line="240" w:lineRule="auto"/>
        <w:rPr>
          <w:rFonts w:ascii="Times New Roman" w:hAnsi="Times New Roman" w:cs="Times New Roman"/>
          <w:b/>
          <w:color w:val="000000"/>
          <w:sz w:val="28"/>
          <w:szCs w:val="28"/>
          <w:u w:val="single"/>
        </w:rPr>
      </w:pPr>
    </w:p>
    <w:p w:rsidR="00485ACF" w:rsidRDefault="00485ACF" w:rsidP="00485ACF">
      <w:pPr>
        <w:autoSpaceDE w:val="0"/>
        <w:autoSpaceDN w:val="0"/>
        <w:adjustRightInd w:val="0"/>
        <w:spacing w:after="0" w:line="240" w:lineRule="auto"/>
        <w:rPr>
          <w:rFonts w:ascii="Comic Sans MS" w:hAnsi="Comic Sans MS" w:cs="Times New Roman"/>
          <w:color w:val="000000"/>
          <w:sz w:val="24"/>
          <w:szCs w:val="24"/>
        </w:rPr>
      </w:pPr>
      <w:r w:rsidRPr="00485ACF">
        <w:rPr>
          <w:rFonts w:ascii="Comic Sans MS" w:hAnsi="Comic Sans MS" w:cs="Times New Roman"/>
          <w:color w:val="000000"/>
          <w:sz w:val="24"/>
          <w:szCs w:val="24"/>
        </w:rPr>
        <w:t xml:space="preserve">Accroche possible </w:t>
      </w:r>
      <w:proofErr w:type="gramStart"/>
      <w:r w:rsidRPr="00485ACF">
        <w:rPr>
          <w:rFonts w:ascii="Comic Sans MS" w:hAnsi="Comic Sans MS" w:cs="Times New Roman"/>
          <w:color w:val="000000"/>
          <w:sz w:val="24"/>
          <w:szCs w:val="24"/>
        </w:rPr>
        <w:t>:Une</w:t>
      </w:r>
      <w:proofErr w:type="gramEnd"/>
      <w:r w:rsidRPr="00485ACF">
        <w:rPr>
          <w:rFonts w:ascii="Comic Sans MS" w:hAnsi="Comic Sans MS" w:cs="Times New Roman"/>
          <w:color w:val="000000"/>
          <w:sz w:val="24"/>
          <w:szCs w:val="24"/>
        </w:rPr>
        <w:t xml:space="preserve"> citation ou une date symbole de ce sujet. Mais pas une explication. </w:t>
      </w:r>
    </w:p>
    <w:p w:rsidR="00485ACF" w:rsidRPr="00485ACF" w:rsidRDefault="00485ACF" w:rsidP="00485ACF">
      <w:pPr>
        <w:autoSpaceDE w:val="0"/>
        <w:autoSpaceDN w:val="0"/>
        <w:adjustRightInd w:val="0"/>
        <w:spacing w:after="0" w:line="240" w:lineRule="auto"/>
        <w:rPr>
          <w:rFonts w:ascii="Comic Sans MS" w:hAnsi="Comic Sans MS" w:cs="Times New Roman"/>
          <w:color w:val="000000"/>
          <w:sz w:val="24"/>
          <w:szCs w:val="24"/>
        </w:rPr>
      </w:pPr>
    </w:p>
    <w:p w:rsidR="00485ACF" w:rsidRPr="00485ACF" w:rsidRDefault="00485ACF" w:rsidP="00485ACF">
      <w:pPr>
        <w:autoSpaceDE w:val="0"/>
        <w:autoSpaceDN w:val="0"/>
        <w:adjustRightInd w:val="0"/>
        <w:spacing w:after="0" w:line="240" w:lineRule="auto"/>
        <w:rPr>
          <w:rFonts w:ascii="Comic Sans MS" w:hAnsi="Comic Sans MS" w:cs="Times New Roman"/>
          <w:color w:val="000000"/>
          <w:sz w:val="24"/>
          <w:szCs w:val="24"/>
        </w:rPr>
      </w:pPr>
      <w:r w:rsidRPr="00485ACF">
        <w:rPr>
          <w:rFonts w:ascii="Comic Sans MS" w:hAnsi="Comic Sans MS" w:cs="Times New Roman"/>
          <w:color w:val="000000"/>
          <w:sz w:val="24"/>
          <w:szCs w:val="24"/>
        </w:rPr>
        <w:t>Ex : "Paris ! Paris outragé ! Paris brisé ! Paris martyrisé ! Mais Paris libéré ! Libéré par lui-même, libéré par son peuple avec le concours des armées de la France, avec l’appui et le concours de la France tout entière, de la France qui se bat, de la seule France, de la vraie France, de la France éternelle." C’est ainsi que le Général De Gaulle parle de la libération de Paris et de la France le 25 août 1945 devant l’hôtel de ville de Paris. Il pose les bases d’une mémoire des évènements.</w:t>
      </w:r>
    </w:p>
    <w:p w:rsidR="00485ACF" w:rsidRPr="00485ACF" w:rsidRDefault="00485ACF" w:rsidP="00485ACF">
      <w:pPr>
        <w:autoSpaceDE w:val="0"/>
        <w:autoSpaceDN w:val="0"/>
        <w:adjustRightInd w:val="0"/>
        <w:spacing w:after="0" w:line="240" w:lineRule="auto"/>
        <w:rPr>
          <w:rFonts w:ascii="Comic Sans MS" w:hAnsi="Comic Sans MS" w:cs="Times New Roman"/>
          <w:color w:val="000000"/>
          <w:sz w:val="24"/>
          <w:szCs w:val="24"/>
        </w:rPr>
      </w:pPr>
      <w:r w:rsidRPr="00485ACF">
        <w:rPr>
          <w:rFonts w:ascii="Comic Sans MS" w:hAnsi="Comic Sans MS" w:cs="Times New Roman"/>
          <w:color w:val="000000"/>
          <w:sz w:val="24"/>
          <w:szCs w:val="24"/>
        </w:rPr>
        <w:t>OU</w:t>
      </w:r>
    </w:p>
    <w:p w:rsidR="00485ACF" w:rsidRPr="00485ACF" w:rsidRDefault="00485ACF" w:rsidP="00485ACF">
      <w:pPr>
        <w:autoSpaceDE w:val="0"/>
        <w:autoSpaceDN w:val="0"/>
        <w:adjustRightInd w:val="0"/>
        <w:spacing w:after="0" w:line="240" w:lineRule="auto"/>
        <w:rPr>
          <w:rFonts w:ascii="Comic Sans MS" w:hAnsi="Comic Sans MS" w:cs="Times New Roman"/>
          <w:color w:val="000000"/>
          <w:sz w:val="24"/>
          <w:szCs w:val="24"/>
        </w:rPr>
      </w:pPr>
    </w:p>
    <w:p w:rsidR="00485ACF" w:rsidRPr="00485ACF" w:rsidRDefault="00485ACF" w:rsidP="00485ACF">
      <w:pPr>
        <w:autoSpaceDE w:val="0"/>
        <w:autoSpaceDN w:val="0"/>
        <w:adjustRightInd w:val="0"/>
        <w:spacing w:after="0" w:line="240" w:lineRule="auto"/>
        <w:rPr>
          <w:rFonts w:ascii="Comic Sans MS" w:hAnsi="Comic Sans MS" w:cs="Times New Roman"/>
          <w:color w:val="000000"/>
          <w:sz w:val="24"/>
          <w:szCs w:val="24"/>
        </w:rPr>
      </w:pPr>
      <w:r w:rsidRPr="00485ACF">
        <w:rPr>
          <w:rFonts w:ascii="Comic Sans MS" w:hAnsi="Comic Sans MS" w:cs="Times New Roman"/>
          <w:color w:val="000000"/>
          <w:sz w:val="24"/>
          <w:szCs w:val="24"/>
        </w:rPr>
        <w:t>"La France, patrie des Lumières et des droits de l’homme, terre d’accueil et d’asile, la France, ce jour-là, accomplissait l’irréparable. Manquant à sa parole, elle livrait ses protégés à leurs bourreaux." C’est ainsi que Jacques Chirac le 16 Juillet 1995 lors des commémorations de la rafle du Vel d’Hiv  parle de la participation de l’état français  à l’arrestation et à la déportation de milliers de juifs français. Il pose par-là les bases d’une nouvelle mémoire de la seconde guerre mondiale en France.</w:t>
      </w:r>
    </w:p>
    <w:p w:rsidR="00485ACF" w:rsidRDefault="00485ACF" w:rsidP="00485ACF">
      <w:pPr>
        <w:autoSpaceDE w:val="0"/>
        <w:autoSpaceDN w:val="0"/>
        <w:adjustRightInd w:val="0"/>
        <w:spacing w:after="0" w:line="240" w:lineRule="auto"/>
        <w:rPr>
          <w:rFonts w:ascii="Times New Roman" w:hAnsi="Times New Roman" w:cs="Times New Roman"/>
          <w:b/>
          <w:color w:val="000000"/>
          <w:sz w:val="28"/>
          <w:szCs w:val="28"/>
          <w:u w:val="single"/>
        </w:rPr>
      </w:pPr>
    </w:p>
    <w:p w:rsidR="00485ACF" w:rsidRDefault="00485ACF" w:rsidP="00485ACF">
      <w:pPr>
        <w:autoSpaceDE w:val="0"/>
        <w:autoSpaceDN w:val="0"/>
        <w:adjustRightInd w:val="0"/>
        <w:spacing w:after="0" w:line="240" w:lineRule="auto"/>
        <w:rPr>
          <w:rFonts w:ascii="Times New Roman" w:hAnsi="Times New Roman" w:cs="Times New Roman"/>
          <w:b/>
          <w:color w:val="000000"/>
          <w:sz w:val="28"/>
          <w:szCs w:val="28"/>
          <w:u w:val="single"/>
        </w:rPr>
      </w:pPr>
    </w:p>
    <w:p w:rsidR="00485ACF" w:rsidRPr="00485ACF" w:rsidRDefault="00485ACF" w:rsidP="00485ACF">
      <w:pPr>
        <w:autoSpaceDE w:val="0"/>
        <w:autoSpaceDN w:val="0"/>
        <w:adjustRightInd w:val="0"/>
        <w:spacing w:after="0" w:line="240" w:lineRule="auto"/>
        <w:rPr>
          <w:rFonts w:ascii="Times New Roman" w:hAnsi="Times New Roman" w:cs="Times New Roman"/>
          <w:b/>
          <w:color w:val="000000"/>
          <w:sz w:val="28"/>
          <w:szCs w:val="28"/>
          <w:u w:val="single"/>
        </w:rPr>
      </w:pPr>
    </w:p>
    <w:p w:rsidR="00E2759A" w:rsidRPr="00485ACF" w:rsidRDefault="00E2759A" w:rsidP="00E2759A">
      <w:pPr>
        <w:rPr>
          <w:rStyle w:val="lev"/>
          <w:rFonts w:ascii="Comic Sans MS" w:hAnsi="Comic Sans MS" w:cs="Times New Roman"/>
          <w:sz w:val="24"/>
          <w:szCs w:val="24"/>
          <w:u w:val="single"/>
        </w:rPr>
      </w:pPr>
      <w:r w:rsidRPr="00485ACF">
        <w:rPr>
          <w:rStyle w:val="lev"/>
          <w:rFonts w:ascii="Comic Sans MS" w:hAnsi="Comic Sans MS" w:cs="Times New Roman"/>
          <w:sz w:val="24"/>
          <w:szCs w:val="24"/>
          <w:u w:val="single"/>
        </w:rPr>
        <w:t>I. 1945-1969 : le temps de la mémoire collective : le poids des politiques sur l’histoire</w:t>
      </w:r>
    </w:p>
    <w:p w:rsidR="00485ACF" w:rsidRPr="00485ACF" w:rsidRDefault="00E2759A" w:rsidP="00485ACF">
      <w:pPr>
        <w:pStyle w:val="Paragraphedeliste"/>
        <w:numPr>
          <w:ilvl w:val="0"/>
          <w:numId w:val="24"/>
        </w:numPr>
        <w:tabs>
          <w:tab w:val="left" w:pos="6435"/>
        </w:tabs>
        <w:spacing w:line="240" w:lineRule="auto"/>
        <w:rPr>
          <w:rFonts w:ascii="Comic Sans MS" w:hAnsi="Comic Sans MS" w:cs="Times New Roman"/>
          <w:bCs/>
          <w:sz w:val="24"/>
          <w:szCs w:val="24"/>
        </w:rPr>
      </w:pPr>
      <w:r w:rsidRPr="00485ACF">
        <w:rPr>
          <w:rStyle w:val="lev"/>
          <w:rFonts w:ascii="Comic Sans MS" w:hAnsi="Comic Sans MS" w:cs="Times New Roman"/>
          <w:b w:val="0"/>
          <w:sz w:val="24"/>
          <w:szCs w:val="24"/>
        </w:rPr>
        <w:t xml:space="preserve">Pour conjurer le traumatisme : le mythe </w:t>
      </w:r>
      <w:proofErr w:type="spellStart"/>
      <w:r w:rsidRPr="00485ACF">
        <w:rPr>
          <w:rStyle w:val="lev"/>
          <w:rFonts w:ascii="Comic Sans MS" w:hAnsi="Comic Sans MS" w:cs="Times New Roman"/>
          <w:b w:val="0"/>
          <w:sz w:val="24"/>
          <w:szCs w:val="24"/>
        </w:rPr>
        <w:t>résistancialiste</w:t>
      </w:r>
      <w:proofErr w:type="spellEnd"/>
      <w:r w:rsidRPr="00485ACF">
        <w:rPr>
          <w:rFonts w:ascii="Comic Sans MS" w:hAnsi="Comic Sans MS" w:cs="Times New Roman"/>
          <w:sz w:val="24"/>
          <w:szCs w:val="24"/>
        </w:rPr>
        <w:t xml:space="preserve"> </w:t>
      </w:r>
    </w:p>
    <w:p w:rsidR="00485ACF" w:rsidRPr="00485ACF" w:rsidRDefault="00E2759A" w:rsidP="00485ACF">
      <w:pPr>
        <w:pStyle w:val="Paragraphedeliste"/>
        <w:numPr>
          <w:ilvl w:val="0"/>
          <w:numId w:val="24"/>
        </w:numPr>
        <w:tabs>
          <w:tab w:val="left" w:pos="6435"/>
        </w:tabs>
        <w:spacing w:line="240" w:lineRule="auto"/>
        <w:rPr>
          <w:rStyle w:val="lev"/>
          <w:rFonts w:ascii="Comic Sans MS" w:hAnsi="Comic Sans MS" w:cs="Times New Roman"/>
          <w:b w:val="0"/>
          <w:sz w:val="24"/>
          <w:szCs w:val="24"/>
        </w:rPr>
      </w:pPr>
      <w:r w:rsidRPr="00485ACF">
        <w:rPr>
          <w:rStyle w:val="lev"/>
          <w:rFonts w:ascii="Comic Sans MS" w:hAnsi="Comic Sans MS" w:cs="Times New Roman"/>
          <w:b w:val="0"/>
          <w:sz w:val="24"/>
          <w:szCs w:val="24"/>
        </w:rPr>
        <w:t>L’éclatement des mémoires dans les années 1950</w:t>
      </w:r>
    </w:p>
    <w:p w:rsidR="00E2759A" w:rsidRPr="00485ACF" w:rsidRDefault="00E2759A" w:rsidP="00485ACF">
      <w:pPr>
        <w:pStyle w:val="Paragraphedeliste"/>
        <w:numPr>
          <w:ilvl w:val="0"/>
          <w:numId w:val="24"/>
        </w:numPr>
        <w:tabs>
          <w:tab w:val="left" w:pos="6435"/>
        </w:tabs>
        <w:spacing w:line="240" w:lineRule="auto"/>
        <w:rPr>
          <w:rStyle w:val="lev"/>
          <w:rFonts w:ascii="Comic Sans MS" w:hAnsi="Comic Sans MS" w:cs="Times New Roman"/>
          <w:b w:val="0"/>
          <w:sz w:val="24"/>
          <w:szCs w:val="24"/>
        </w:rPr>
      </w:pPr>
      <w:r w:rsidRPr="00485ACF">
        <w:rPr>
          <w:rStyle w:val="lev"/>
          <w:rFonts w:ascii="Comic Sans MS" w:hAnsi="Comic Sans MS" w:cs="Times New Roman"/>
          <w:b w:val="0"/>
          <w:sz w:val="24"/>
          <w:szCs w:val="24"/>
        </w:rPr>
        <w:t>Dès 1958 (V</w:t>
      </w:r>
      <w:r w:rsidRPr="00485ACF">
        <w:rPr>
          <w:rStyle w:val="lev"/>
          <w:rFonts w:ascii="Comic Sans MS" w:hAnsi="Comic Sans MS" w:cs="Times New Roman"/>
          <w:b w:val="0"/>
          <w:sz w:val="24"/>
          <w:szCs w:val="24"/>
          <w:vertAlign w:val="superscript"/>
        </w:rPr>
        <w:t>e</w:t>
      </w:r>
      <w:r w:rsidRPr="00485ACF">
        <w:rPr>
          <w:rStyle w:val="lev"/>
          <w:rFonts w:ascii="Comic Sans MS" w:hAnsi="Comic Sans MS" w:cs="Times New Roman"/>
          <w:b w:val="0"/>
          <w:sz w:val="24"/>
          <w:szCs w:val="24"/>
        </w:rPr>
        <w:t xml:space="preserve"> République) : la mémoire officielle gaulliste</w:t>
      </w:r>
      <w:r w:rsidRPr="00485ACF">
        <w:rPr>
          <w:rFonts w:ascii="Comic Sans MS" w:hAnsi="Comic Sans MS" w:cs="Times New Roman"/>
          <w:sz w:val="24"/>
          <w:szCs w:val="24"/>
        </w:rPr>
        <w:br/>
      </w:r>
    </w:p>
    <w:p w:rsidR="00E2759A" w:rsidRPr="00485ACF" w:rsidRDefault="00E2759A" w:rsidP="00E2759A">
      <w:pPr>
        <w:rPr>
          <w:rStyle w:val="lev"/>
          <w:rFonts w:ascii="Comic Sans MS" w:hAnsi="Comic Sans MS" w:cs="Times New Roman"/>
          <w:sz w:val="24"/>
          <w:szCs w:val="24"/>
          <w:u w:val="single"/>
        </w:rPr>
      </w:pPr>
      <w:r w:rsidRPr="00485ACF">
        <w:rPr>
          <w:rStyle w:val="lev"/>
          <w:rFonts w:ascii="Comic Sans MS" w:hAnsi="Comic Sans MS" w:cs="Times New Roman"/>
          <w:sz w:val="24"/>
          <w:szCs w:val="24"/>
          <w:u w:val="single"/>
        </w:rPr>
        <w:t>II. Depuis 1970 : réveil des mémoires et affirmation des historiens</w:t>
      </w:r>
    </w:p>
    <w:p w:rsidR="00E2759A" w:rsidRPr="00485ACF" w:rsidRDefault="00485ACF" w:rsidP="00485ACF">
      <w:pPr>
        <w:spacing w:after="0" w:line="240" w:lineRule="auto"/>
        <w:rPr>
          <w:rFonts w:ascii="Comic Sans MS" w:eastAsia="Times New Roman" w:hAnsi="Comic Sans MS" w:cs="Times New Roman"/>
          <w:sz w:val="24"/>
          <w:szCs w:val="24"/>
          <w:lang w:eastAsia="fr-FR"/>
        </w:rPr>
      </w:pPr>
      <w:r w:rsidRPr="00485ACF">
        <w:rPr>
          <w:rFonts w:ascii="Comic Sans MS" w:eastAsia="Times New Roman" w:hAnsi="Comic Sans MS" w:cs="Times New Roman"/>
          <w:bCs/>
          <w:sz w:val="24"/>
          <w:szCs w:val="24"/>
          <w:lang w:eastAsia="fr-FR"/>
        </w:rPr>
        <w:t xml:space="preserve">1. </w:t>
      </w:r>
      <w:r w:rsidR="00E2759A" w:rsidRPr="00485ACF">
        <w:rPr>
          <w:rFonts w:ascii="Comic Sans MS" w:eastAsia="Times New Roman" w:hAnsi="Comic Sans MS" w:cs="Times New Roman"/>
          <w:bCs/>
          <w:sz w:val="24"/>
          <w:szCs w:val="24"/>
          <w:lang w:eastAsia="fr-FR"/>
        </w:rPr>
        <w:t xml:space="preserve">Remise en cause du mythe </w:t>
      </w:r>
      <w:proofErr w:type="spellStart"/>
      <w:r w:rsidR="00E2759A" w:rsidRPr="00485ACF">
        <w:rPr>
          <w:rFonts w:ascii="Comic Sans MS" w:eastAsia="Times New Roman" w:hAnsi="Comic Sans MS" w:cs="Times New Roman"/>
          <w:bCs/>
          <w:sz w:val="24"/>
          <w:szCs w:val="24"/>
          <w:lang w:eastAsia="fr-FR"/>
        </w:rPr>
        <w:t>résistancialiste</w:t>
      </w:r>
      <w:proofErr w:type="spellEnd"/>
      <w:r w:rsidR="00E2759A" w:rsidRPr="00485ACF">
        <w:rPr>
          <w:rFonts w:ascii="Comic Sans MS" w:eastAsia="Times New Roman" w:hAnsi="Comic Sans MS" w:cs="Times New Roman"/>
          <w:sz w:val="24"/>
          <w:szCs w:val="24"/>
          <w:lang w:eastAsia="fr-FR"/>
        </w:rPr>
        <w:br/>
      </w:r>
      <w:r w:rsidR="00E2759A" w:rsidRPr="00485ACF">
        <w:rPr>
          <w:rFonts w:ascii="Comic Sans MS" w:eastAsia="Times New Roman" w:hAnsi="Comic Sans MS" w:cs="Times New Roman"/>
          <w:bCs/>
          <w:sz w:val="24"/>
          <w:szCs w:val="24"/>
          <w:lang w:eastAsia="fr-FR"/>
        </w:rPr>
        <w:t>2. Le réveil de la mémoire juive et remise en cause Vichy et de l’État français</w:t>
      </w:r>
      <w:r w:rsidR="00E2759A" w:rsidRPr="00485ACF">
        <w:rPr>
          <w:rFonts w:ascii="Comic Sans MS" w:eastAsia="Times New Roman" w:hAnsi="Comic Sans MS" w:cs="Times New Roman"/>
          <w:sz w:val="24"/>
          <w:szCs w:val="24"/>
          <w:lang w:eastAsia="fr-FR"/>
        </w:rPr>
        <w:br/>
      </w:r>
      <w:r w:rsidR="00E2759A" w:rsidRPr="00485ACF">
        <w:rPr>
          <w:rFonts w:ascii="Comic Sans MS" w:eastAsia="Times New Roman" w:hAnsi="Comic Sans MS" w:cs="Times New Roman"/>
          <w:bCs/>
          <w:sz w:val="24"/>
          <w:szCs w:val="24"/>
          <w:lang w:eastAsia="fr-FR"/>
        </w:rPr>
        <w:t>3. Encore aujourd’hui, histoire et mémoire face au devoir de mémoire</w:t>
      </w:r>
      <w:r w:rsidR="00E2759A" w:rsidRPr="00485ACF">
        <w:rPr>
          <w:rFonts w:ascii="Comic Sans MS" w:eastAsia="Times New Roman" w:hAnsi="Comic Sans MS" w:cs="Times New Roman"/>
          <w:sz w:val="24"/>
          <w:szCs w:val="24"/>
          <w:lang w:eastAsia="fr-FR"/>
        </w:rPr>
        <w:br/>
      </w:r>
    </w:p>
    <w:p w:rsidR="00485ACF" w:rsidRPr="00485ACF" w:rsidRDefault="00485ACF" w:rsidP="00485ACF">
      <w:pPr>
        <w:rPr>
          <w:rFonts w:ascii="Comic Sans MS" w:hAnsi="Comic Sans MS"/>
          <w:sz w:val="24"/>
          <w:szCs w:val="24"/>
          <w:lang w:eastAsia="fr-FR"/>
        </w:rPr>
      </w:pPr>
      <w:r w:rsidRPr="00485ACF">
        <w:rPr>
          <w:rFonts w:ascii="Comic Sans MS" w:hAnsi="Comic Sans MS"/>
          <w:sz w:val="24"/>
          <w:szCs w:val="24"/>
          <w:lang w:eastAsia="fr-FR"/>
        </w:rPr>
        <w:t>[Ouverture] Qu’en est-il de la mémoire de la guerre d’Algérie ? Est-elle, elle aussi plurielle ?</w:t>
      </w:r>
    </w:p>
    <w:p w:rsidR="00E2759A" w:rsidRPr="009E6ECE" w:rsidRDefault="00E2759A" w:rsidP="00E2759A">
      <w:pPr>
        <w:rPr>
          <w:rStyle w:val="lev"/>
          <w:b w:val="0"/>
          <w:u w:val="single"/>
        </w:rPr>
      </w:pPr>
    </w:p>
    <w:p w:rsidR="00E2759A" w:rsidRPr="00ED4BF5" w:rsidRDefault="00ED4BF5" w:rsidP="00E2759A">
      <w:pPr>
        <w:rPr>
          <w:rFonts w:ascii="Comic Sans MS" w:hAnsi="Comic Sans MS" w:cs="Times New Roman"/>
          <w:b/>
          <w:sz w:val="36"/>
          <w:szCs w:val="36"/>
          <w:u w:val="single"/>
        </w:rPr>
      </w:pPr>
      <w:r w:rsidRPr="00ED4BF5">
        <w:rPr>
          <w:rFonts w:ascii="Comic Sans MS" w:hAnsi="Comic Sans MS" w:cs="Times New Roman"/>
          <w:b/>
          <w:sz w:val="36"/>
          <w:szCs w:val="36"/>
          <w:u w:val="single"/>
        </w:rPr>
        <w:t>H II</w:t>
      </w:r>
    </w:p>
    <w:p w:rsidR="007F0971" w:rsidRDefault="007F0971" w:rsidP="007F0971">
      <w:pPr>
        <w:rPr>
          <w:rFonts w:ascii="Comic Sans MS" w:hAnsi="Comic Sans MS" w:cs="Times New Roman"/>
          <w:sz w:val="24"/>
          <w:szCs w:val="24"/>
        </w:rPr>
      </w:pPr>
      <w:r>
        <w:rPr>
          <w:rFonts w:ascii="Comic Sans MS" w:hAnsi="Comic Sans MS" w:cs="Times New Roman"/>
          <w:sz w:val="24"/>
          <w:szCs w:val="24"/>
        </w:rPr>
        <w:t>Notions du chapitre :</w:t>
      </w:r>
    </w:p>
    <w:p w:rsidR="007F0971" w:rsidRPr="00485ACF" w:rsidRDefault="007F0971" w:rsidP="007F0971">
      <w:pPr>
        <w:autoSpaceDE w:val="0"/>
        <w:autoSpaceDN w:val="0"/>
        <w:adjustRightInd w:val="0"/>
        <w:spacing w:after="0"/>
        <w:rPr>
          <w:rFonts w:ascii="Comic Sans MS" w:hAnsi="Comic Sans MS" w:cs="Times New Roman"/>
          <w:color w:val="000000"/>
          <w:sz w:val="24"/>
          <w:szCs w:val="24"/>
        </w:rPr>
      </w:pPr>
      <w:r w:rsidRPr="00485ACF">
        <w:rPr>
          <w:rFonts w:ascii="Comic Sans MS" w:hAnsi="Comic Sans MS" w:cs="Times New Roman"/>
          <w:i/>
          <w:color w:val="000000"/>
          <w:sz w:val="24"/>
          <w:szCs w:val="24"/>
        </w:rPr>
        <w:t xml:space="preserve">Puissance : </w:t>
      </w:r>
      <w:r w:rsidRPr="00485ACF">
        <w:rPr>
          <w:rFonts w:ascii="Comic Sans MS" w:hAnsi="Comic Sans MS" w:cs="Times New Roman"/>
          <w:color w:val="000000"/>
          <w:sz w:val="24"/>
          <w:szCs w:val="24"/>
        </w:rPr>
        <w:t xml:space="preserve">capacité d’un État à imposer sa volonté aux autres États et/ou à les empêcher de mener à bien leurs projets sur la scène internationale. Elle se mesure en prenant en compte sa puissance brute (« </w:t>
      </w:r>
      <w:r w:rsidRPr="00485ACF">
        <w:rPr>
          <w:rFonts w:ascii="Comic Sans MS" w:hAnsi="Comic Sans MS" w:cs="Times New Roman"/>
          <w:i/>
          <w:iCs/>
          <w:color w:val="000000"/>
          <w:sz w:val="24"/>
          <w:szCs w:val="24"/>
        </w:rPr>
        <w:t xml:space="preserve">hard power </w:t>
      </w:r>
      <w:r w:rsidRPr="00485ACF">
        <w:rPr>
          <w:rFonts w:ascii="Comic Sans MS" w:hAnsi="Comic Sans MS" w:cs="Times New Roman"/>
          <w:color w:val="000000"/>
          <w:sz w:val="24"/>
          <w:szCs w:val="24"/>
        </w:rPr>
        <w:t xml:space="preserve">»), c’est-à-dire sa puissance militaro-diplomatique et ses capacités économiques, mais aussi sa puissance douce (« </w:t>
      </w:r>
      <w:r w:rsidRPr="00485ACF">
        <w:rPr>
          <w:rFonts w:ascii="Comic Sans MS" w:hAnsi="Comic Sans MS" w:cs="Times New Roman"/>
          <w:i/>
          <w:iCs/>
          <w:color w:val="000000"/>
          <w:sz w:val="24"/>
          <w:szCs w:val="24"/>
        </w:rPr>
        <w:t xml:space="preserve">soft power </w:t>
      </w:r>
      <w:r w:rsidRPr="00485ACF">
        <w:rPr>
          <w:rFonts w:ascii="Comic Sans MS" w:hAnsi="Comic Sans MS" w:cs="Times New Roman"/>
          <w:color w:val="000000"/>
          <w:sz w:val="24"/>
          <w:szCs w:val="24"/>
        </w:rPr>
        <w:t xml:space="preserve">»), c’est-à-dire sa capacité à influencer les autres États ou acteurs internationaux sans contrainte, par la diffusion de sa culture et de ses valeurs. </w:t>
      </w:r>
    </w:p>
    <w:p w:rsidR="00E2759A" w:rsidRPr="00E2759A" w:rsidRDefault="00E2759A" w:rsidP="00E2759A">
      <w:pPr>
        <w:autoSpaceDE w:val="0"/>
        <w:autoSpaceDN w:val="0"/>
        <w:adjustRightInd w:val="0"/>
        <w:spacing w:after="0" w:line="240" w:lineRule="auto"/>
        <w:rPr>
          <w:rFonts w:ascii="Times New Roman" w:hAnsi="Times New Roman" w:cs="Times New Roman"/>
          <w:color w:val="000000"/>
        </w:rPr>
      </w:pPr>
    </w:p>
    <w:p w:rsidR="0005138A" w:rsidRDefault="0005138A" w:rsidP="0005138A">
      <w:pPr>
        <w:pStyle w:val="Paragraphedeliste"/>
        <w:numPr>
          <w:ilvl w:val="0"/>
          <w:numId w:val="1"/>
        </w:numPr>
        <w:rPr>
          <w:rFonts w:ascii="Comic Sans MS" w:hAnsi="Comic Sans MS" w:cs="Times New Roman"/>
          <w:b/>
          <w:sz w:val="24"/>
          <w:szCs w:val="24"/>
          <w:u w:val="single"/>
        </w:rPr>
      </w:pPr>
      <w:r w:rsidRPr="00485ACF">
        <w:rPr>
          <w:rFonts w:ascii="Comic Sans MS" w:hAnsi="Comic Sans MS" w:cs="Times New Roman"/>
          <w:b/>
          <w:sz w:val="24"/>
          <w:szCs w:val="24"/>
          <w:u w:val="single"/>
        </w:rPr>
        <w:t>Les Etats-Unis et le monde depuis 1945</w:t>
      </w:r>
    </w:p>
    <w:p w:rsidR="00485ACF" w:rsidRDefault="00485ACF" w:rsidP="00485ACF">
      <w:pPr>
        <w:rPr>
          <w:rFonts w:ascii="Comic Sans MS" w:hAnsi="Comic Sans MS" w:cs="Times New Roman"/>
          <w:sz w:val="24"/>
          <w:szCs w:val="24"/>
        </w:rPr>
      </w:pPr>
      <w:r w:rsidRPr="00485ACF">
        <w:rPr>
          <w:rFonts w:ascii="Comic Sans MS" w:hAnsi="Comic Sans MS" w:cs="Times New Roman"/>
          <w:sz w:val="24"/>
          <w:szCs w:val="24"/>
        </w:rPr>
        <w:t>Accroche possible</w:t>
      </w:r>
      <w:r w:rsidR="003B65E6">
        <w:rPr>
          <w:rFonts w:ascii="Comic Sans MS" w:hAnsi="Comic Sans MS" w:cs="Times New Roman"/>
          <w:sz w:val="24"/>
          <w:szCs w:val="24"/>
        </w:rPr>
        <w:t> :</w:t>
      </w:r>
    </w:p>
    <w:p w:rsidR="003B65E6" w:rsidRPr="00485ACF" w:rsidRDefault="003B65E6" w:rsidP="00485ACF">
      <w:pPr>
        <w:rPr>
          <w:rFonts w:ascii="Comic Sans MS" w:hAnsi="Comic Sans MS" w:cs="Times New Roman"/>
          <w:sz w:val="24"/>
          <w:szCs w:val="24"/>
        </w:rPr>
      </w:pPr>
      <w:r>
        <w:rPr>
          <w:rFonts w:ascii="Comic Sans MS" w:hAnsi="Comic Sans MS" w:cs="Times New Roman"/>
          <w:sz w:val="24"/>
          <w:szCs w:val="24"/>
        </w:rPr>
        <w:t xml:space="preserve">Revenir sur élection de </w:t>
      </w:r>
      <w:proofErr w:type="spellStart"/>
      <w:r>
        <w:rPr>
          <w:rFonts w:ascii="Comic Sans MS" w:hAnsi="Comic Sans MS" w:cs="Times New Roman"/>
          <w:sz w:val="24"/>
          <w:szCs w:val="24"/>
        </w:rPr>
        <w:t>Trump</w:t>
      </w:r>
      <w:proofErr w:type="spellEnd"/>
      <w:r>
        <w:rPr>
          <w:rFonts w:ascii="Comic Sans MS" w:hAnsi="Comic Sans MS" w:cs="Times New Roman"/>
          <w:sz w:val="24"/>
          <w:szCs w:val="24"/>
        </w:rPr>
        <w:t xml:space="preserve"> et retentissement sur monde d’aujourd’hui</w:t>
      </w:r>
    </w:p>
    <w:p w:rsidR="00ED4BF5" w:rsidRPr="00485ACF" w:rsidRDefault="00ED4BF5" w:rsidP="00ED4BF5">
      <w:pPr>
        <w:autoSpaceDE w:val="0"/>
        <w:autoSpaceDN w:val="0"/>
        <w:adjustRightInd w:val="0"/>
        <w:spacing w:after="0" w:line="240" w:lineRule="auto"/>
        <w:rPr>
          <w:rFonts w:ascii="Comic Sans MS" w:hAnsi="Comic Sans MS" w:cs="Times New Roman"/>
          <w:b/>
          <w:color w:val="000000"/>
          <w:sz w:val="24"/>
          <w:szCs w:val="24"/>
          <w:u w:val="single"/>
        </w:rPr>
      </w:pPr>
      <w:r w:rsidRPr="00485ACF">
        <w:rPr>
          <w:rFonts w:ascii="Comic Sans MS" w:hAnsi="Comic Sans MS" w:cs="Times New Roman"/>
          <w:b/>
          <w:color w:val="000000"/>
          <w:sz w:val="24"/>
          <w:szCs w:val="24"/>
          <w:u w:val="single"/>
        </w:rPr>
        <w:t>I. Gérer l’après-guerre (1945-1947)</w:t>
      </w:r>
    </w:p>
    <w:p w:rsidR="009E6ECE" w:rsidRPr="00485ACF" w:rsidRDefault="009E6ECE" w:rsidP="00ED4BF5">
      <w:pPr>
        <w:autoSpaceDE w:val="0"/>
        <w:autoSpaceDN w:val="0"/>
        <w:adjustRightInd w:val="0"/>
        <w:spacing w:after="0" w:line="240" w:lineRule="auto"/>
        <w:rPr>
          <w:rFonts w:ascii="Comic Sans MS" w:hAnsi="Comic Sans MS" w:cs="Times New Roman"/>
          <w:b/>
          <w:color w:val="000000"/>
          <w:sz w:val="24"/>
          <w:szCs w:val="24"/>
          <w:u w:val="single"/>
        </w:rPr>
      </w:pPr>
    </w:p>
    <w:p w:rsidR="009E6ECE" w:rsidRPr="00485ACF" w:rsidRDefault="00ED4BF5" w:rsidP="009E6ECE">
      <w:pPr>
        <w:autoSpaceDE w:val="0"/>
        <w:autoSpaceDN w:val="0"/>
        <w:adjustRightInd w:val="0"/>
        <w:spacing w:after="0" w:line="240" w:lineRule="auto"/>
        <w:rPr>
          <w:rFonts w:ascii="Comic Sans MS" w:hAnsi="Comic Sans MS" w:cs="Times New Roman"/>
          <w:b/>
          <w:color w:val="000000"/>
          <w:sz w:val="24"/>
          <w:szCs w:val="24"/>
          <w:u w:val="single"/>
        </w:rPr>
      </w:pPr>
      <w:r w:rsidRPr="00485ACF">
        <w:rPr>
          <w:rFonts w:ascii="Comic Sans MS" w:hAnsi="Comic Sans MS" w:cs="Times New Roman"/>
          <w:b/>
          <w:color w:val="000000"/>
          <w:sz w:val="24"/>
          <w:szCs w:val="24"/>
          <w:u w:val="single"/>
        </w:rPr>
        <w:t>II. Mener la guerre froide (1947-1990)</w:t>
      </w:r>
    </w:p>
    <w:p w:rsidR="009E6ECE" w:rsidRPr="00485ACF" w:rsidRDefault="009E6ECE" w:rsidP="009E6ECE">
      <w:pPr>
        <w:autoSpaceDE w:val="0"/>
        <w:autoSpaceDN w:val="0"/>
        <w:adjustRightInd w:val="0"/>
        <w:spacing w:after="0" w:line="240" w:lineRule="auto"/>
        <w:rPr>
          <w:rFonts w:ascii="Comic Sans MS" w:hAnsi="Comic Sans MS" w:cs="Times New Roman"/>
          <w:b/>
          <w:color w:val="000000"/>
          <w:sz w:val="24"/>
          <w:szCs w:val="24"/>
          <w:u w:val="single"/>
        </w:rPr>
      </w:pPr>
    </w:p>
    <w:p w:rsidR="00ED4BF5" w:rsidRDefault="00ED4BF5" w:rsidP="009E6ECE">
      <w:pPr>
        <w:autoSpaceDE w:val="0"/>
        <w:autoSpaceDN w:val="0"/>
        <w:adjustRightInd w:val="0"/>
        <w:spacing w:after="0" w:line="240" w:lineRule="auto"/>
        <w:rPr>
          <w:rFonts w:ascii="Comic Sans MS" w:hAnsi="Comic Sans MS" w:cs="Times New Roman"/>
          <w:b/>
          <w:color w:val="000000"/>
          <w:sz w:val="24"/>
          <w:szCs w:val="24"/>
          <w:u w:val="single"/>
        </w:rPr>
      </w:pPr>
      <w:r w:rsidRPr="00485ACF">
        <w:rPr>
          <w:rFonts w:ascii="Comic Sans MS" w:hAnsi="Comic Sans MS" w:cs="Times New Roman"/>
          <w:b/>
          <w:color w:val="000000"/>
          <w:sz w:val="24"/>
          <w:szCs w:val="24"/>
          <w:u w:val="single"/>
        </w:rPr>
        <w:t>III. Dominer l’après-guerre froide, malgré les ré</w:t>
      </w:r>
      <w:r w:rsidR="009E6ECE" w:rsidRPr="00485ACF">
        <w:rPr>
          <w:rFonts w:ascii="Comic Sans MS" w:hAnsi="Comic Sans MS" w:cs="Times New Roman"/>
          <w:b/>
          <w:color w:val="000000"/>
          <w:sz w:val="24"/>
          <w:szCs w:val="24"/>
          <w:u w:val="single"/>
        </w:rPr>
        <w:t>s</w:t>
      </w:r>
      <w:r w:rsidRPr="00485ACF">
        <w:rPr>
          <w:rFonts w:ascii="Comic Sans MS" w:hAnsi="Comic Sans MS" w:cs="Times New Roman"/>
          <w:b/>
          <w:color w:val="000000"/>
          <w:sz w:val="24"/>
          <w:szCs w:val="24"/>
          <w:u w:val="single"/>
        </w:rPr>
        <w:t>istance</w:t>
      </w:r>
      <w:r w:rsidR="009E6ECE" w:rsidRPr="00485ACF">
        <w:rPr>
          <w:rFonts w:ascii="Comic Sans MS" w:hAnsi="Comic Sans MS" w:cs="Times New Roman"/>
          <w:b/>
          <w:color w:val="000000"/>
          <w:sz w:val="24"/>
          <w:szCs w:val="24"/>
          <w:u w:val="single"/>
        </w:rPr>
        <w:t>s</w:t>
      </w:r>
      <w:r w:rsidRPr="00485ACF">
        <w:rPr>
          <w:rFonts w:ascii="Comic Sans MS" w:hAnsi="Comic Sans MS" w:cs="Times New Roman"/>
          <w:b/>
          <w:color w:val="000000"/>
          <w:sz w:val="24"/>
          <w:szCs w:val="24"/>
          <w:u w:val="single"/>
        </w:rPr>
        <w:t xml:space="preserve"> (1990-2014)</w:t>
      </w:r>
    </w:p>
    <w:p w:rsidR="003B65E6" w:rsidRDefault="003B65E6" w:rsidP="009E6ECE">
      <w:pPr>
        <w:autoSpaceDE w:val="0"/>
        <w:autoSpaceDN w:val="0"/>
        <w:adjustRightInd w:val="0"/>
        <w:spacing w:after="0" w:line="240" w:lineRule="auto"/>
        <w:rPr>
          <w:rFonts w:ascii="Comic Sans MS" w:hAnsi="Comic Sans MS" w:cs="Times New Roman"/>
          <w:b/>
          <w:color w:val="000000"/>
          <w:sz w:val="24"/>
          <w:szCs w:val="24"/>
          <w:u w:val="single"/>
        </w:rPr>
      </w:pPr>
    </w:p>
    <w:p w:rsidR="003B65E6" w:rsidRDefault="003B65E6" w:rsidP="003B65E6">
      <w:pPr>
        <w:pStyle w:val="Default"/>
        <w:rPr>
          <w:rFonts w:ascii="Times New Roman" w:hAnsi="Times New Roman" w:cs="Times New Roman"/>
          <w:b/>
          <w:u w:val="single"/>
        </w:rPr>
      </w:pPr>
      <w:r w:rsidRPr="00A4390D">
        <w:rPr>
          <w:rFonts w:cs="Times New Roman"/>
        </w:rPr>
        <w:t>[</w:t>
      </w:r>
      <w:proofErr w:type="gramStart"/>
      <w:r w:rsidRPr="00A4390D">
        <w:rPr>
          <w:rFonts w:cs="Times New Roman"/>
        </w:rPr>
        <w:t>ouverture</w:t>
      </w:r>
      <w:proofErr w:type="gramEnd"/>
      <w:r w:rsidRPr="00A4390D">
        <w:rPr>
          <w:rFonts w:cs="Times New Roman"/>
        </w:rPr>
        <w:t>]</w:t>
      </w:r>
      <w:r>
        <w:rPr>
          <w:rFonts w:cs="Times New Roman"/>
        </w:rPr>
        <w:t> Comparaison avec autres Etats</w:t>
      </w:r>
    </w:p>
    <w:p w:rsidR="009E6ECE" w:rsidRPr="00485ACF" w:rsidRDefault="009E6ECE" w:rsidP="009E6ECE">
      <w:pPr>
        <w:autoSpaceDE w:val="0"/>
        <w:autoSpaceDN w:val="0"/>
        <w:adjustRightInd w:val="0"/>
        <w:spacing w:after="0" w:line="240" w:lineRule="auto"/>
        <w:rPr>
          <w:rFonts w:ascii="Comic Sans MS" w:hAnsi="Comic Sans MS" w:cs="Times New Roman"/>
          <w:b/>
          <w:color w:val="000000"/>
          <w:sz w:val="24"/>
          <w:szCs w:val="24"/>
          <w:u w:val="single"/>
        </w:rPr>
      </w:pPr>
    </w:p>
    <w:p w:rsidR="009E6ECE" w:rsidRPr="00485ACF" w:rsidRDefault="009E6ECE" w:rsidP="009E6ECE">
      <w:pPr>
        <w:autoSpaceDE w:val="0"/>
        <w:autoSpaceDN w:val="0"/>
        <w:adjustRightInd w:val="0"/>
        <w:spacing w:after="0" w:line="240" w:lineRule="auto"/>
        <w:rPr>
          <w:rFonts w:ascii="Comic Sans MS" w:hAnsi="Comic Sans MS" w:cs="Times New Roman"/>
          <w:sz w:val="24"/>
          <w:szCs w:val="24"/>
        </w:rPr>
      </w:pPr>
    </w:p>
    <w:p w:rsidR="00F10CA2" w:rsidRPr="0073459C" w:rsidRDefault="0005138A" w:rsidP="00F10CA2">
      <w:pPr>
        <w:pStyle w:val="Paragraphedeliste"/>
        <w:numPr>
          <w:ilvl w:val="0"/>
          <w:numId w:val="1"/>
        </w:numPr>
        <w:rPr>
          <w:rFonts w:ascii="Comic Sans MS" w:hAnsi="Comic Sans MS" w:cs="Times New Roman"/>
          <w:b/>
          <w:sz w:val="28"/>
          <w:szCs w:val="28"/>
          <w:u w:val="single"/>
        </w:rPr>
      </w:pPr>
      <w:r w:rsidRPr="0073459C">
        <w:rPr>
          <w:rFonts w:ascii="Comic Sans MS" w:hAnsi="Comic Sans MS" w:cs="Times New Roman"/>
          <w:b/>
          <w:sz w:val="28"/>
          <w:szCs w:val="28"/>
          <w:u w:val="single"/>
        </w:rPr>
        <w:t>La puissance américaine dans le monde depuis 1945</w:t>
      </w:r>
    </w:p>
    <w:p w:rsidR="00485ACF" w:rsidRDefault="00485ACF" w:rsidP="00485ACF">
      <w:pPr>
        <w:rPr>
          <w:rFonts w:ascii="Comic Sans MS" w:hAnsi="Comic Sans MS" w:cs="Times New Roman"/>
          <w:color w:val="000000"/>
          <w:sz w:val="24"/>
          <w:szCs w:val="24"/>
        </w:rPr>
      </w:pPr>
      <w:r w:rsidRPr="00485ACF">
        <w:rPr>
          <w:rFonts w:ascii="Comic Sans MS" w:hAnsi="Comic Sans MS" w:cs="Times New Roman"/>
          <w:color w:val="000000"/>
          <w:sz w:val="24"/>
          <w:szCs w:val="24"/>
        </w:rPr>
        <w:t>Accroche possible</w:t>
      </w:r>
      <w:r>
        <w:rPr>
          <w:rFonts w:ascii="Comic Sans MS" w:hAnsi="Comic Sans MS" w:cs="Times New Roman"/>
          <w:color w:val="000000"/>
          <w:sz w:val="24"/>
          <w:szCs w:val="24"/>
        </w:rPr>
        <w:t> :</w:t>
      </w:r>
    </w:p>
    <w:p w:rsidR="003B65E6" w:rsidRPr="00485ACF" w:rsidRDefault="003B65E6" w:rsidP="00485ACF">
      <w:pPr>
        <w:rPr>
          <w:rFonts w:ascii="Times New Roman" w:hAnsi="Times New Roman" w:cs="Times New Roman"/>
          <w:b/>
          <w:sz w:val="28"/>
          <w:szCs w:val="28"/>
          <w:u w:val="single"/>
        </w:rPr>
      </w:pPr>
      <w:r>
        <w:rPr>
          <w:rFonts w:ascii="Comic Sans MS" w:hAnsi="Comic Sans MS" w:cs="Times New Roman"/>
          <w:color w:val="000000"/>
          <w:sz w:val="24"/>
          <w:szCs w:val="24"/>
        </w:rPr>
        <w:t xml:space="preserve">Revenir sur l’élection de </w:t>
      </w:r>
      <w:proofErr w:type="spellStart"/>
      <w:r>
        <w:rPr>
          <w:rFonts w:ascii="Comic Sans MS" w:hAnsi="Comic Sans MS" w:cs="Times New Roman"/>
          <w:color w:val="000000"/>
          <w:sz w:val="24"/>
          <w:szCs w:val="24"/>
        </w:rPr>
        <w:t>Trump</w:t>
      </w:r>
      <w:proofErr w:type="spellEnd"/>
      <w:r>
        <w:rPr>
          <w:rFonts w:ascii="Comic Sans MS" w:hAnsi="Comic Sans MS" w:cs="Times New Roman"/>
          <w:color w:val="000000"/>
          <w:sz w:val="24"/>
          <w:szCs w:val="24"/>
        </w:rPr>
        <w:t xml:space="preserve"> et son retentissement sur le monde. Ex : retrait des Etats-Unis des accords de Paris ou autre</w:t>
      </w:r>
    </w:p>
    <w:p w:rsidR="00F10CA2" w:rsidRPr="00E06C29" w:rsidRDefault="00F10CA2" w:rsidP="00F10CA2">
      <w:pPr>
        <w:pStyle w:val="Default"/>
        <w:rPr>
          <w:rFonts w:ascii="Times New Roman" w:hAnsi="Times New Roman" w:cs="Times New Roman"/>
          <w:b/>
          <w:u w:val="single"/>
        </w:rPr>
      </w:pPr>
      <w:r w:rsidRPr="00E06C29">
        <w:rPr>
          <w:rFonts w:ascii="Times New Roman" w:hAnsi="Times New Roman" w:cs="Times New Roman"/>
          <w:b/>
          <w:u w:val="single"/>
        </w:rPr>
        <w:t>I. L’affirmation du leadership Américain dans un monde bipolaire (45- fin des années 80).</w:t>
      </w:r>
    </w:p>
    <w:p w:rsidR="009E6ECE" w:rsidRPr="00E06C29" w:rsidRDefault="009E6ECE" w:rsidP="00F10CA2">
      <w:pPr>
        <w:pStyle w:val="Default"/>
        <w:rPr>
          <w:rFonts w:ascii="Times New Roman" w:hAnsi="Times New Roman" w:cs="Times New Roman"/>
          <w:b/>
          <w:u w:val="single"/>
        </w:rPr>
      </w:pPr>
    </w:p>
    <w:p w:rsidR="00F10CA2" w:rsidRPr="00E06C29" w:rsidRDefault="00F10CA2" w:rsidP="00F10CA2">
      <w:pPr>
        <w:pStyle w:val="Default"/>
        <w:rPr>
          <w:rFonts w:ascii="Times New Roman" w:hAnsi="Times New Roman" w:cs="Times New Roman"/>
          <w:b/>
          <w:u w:val="single"/>
        </w:rPr>
      </w:pPr>
      <w:r w:rsidRPr="00E06C29">
        <w:rPr>
          <w:rFonts w:ascii="Times New Roman" w:hAnsi="Times New Roman" w:cs="Times New Roman"/>
          <w:b/>
          <w:u w:val="single"/>
        </w:rPr>
        <w:t>II. Le retour en force des USA ou le temps de l’hyperpuissance (1991-2001).</w:t>
      </w:r>
    </w:p>
    <w:p w:rsidR="009E6ECE" w:rsidRPr="00E06C29" w:rsidRDefault="009E6ECE" w:rsidP="00F10CA2">
      <w:pPr>
        <w:pStyle w:val="Default"/>
        <w:rPr>
          <w:rFonts w:ascii="Times New Roman" w:hAnsi="Times New Roman" w:cs="Times New Roman"/>
          <w:b/>
          <w:u w:val="single"/>
        </w:rPr>
      </w:pPr>
    </w:p>
    <w:p w:rsidR="00F10CA2" w:rsidRDefault="00F10CA2" w:rsidP="00F10CA2">
      <w:pPr>
        <w:pStyle w:val="Default"/>
        <w:rPr>
          <w:rFonts w:ascii="Times New Roman" w:hAnsi="Times New Roman" w:cs="Times New Roman"/>
          <w:b/>
          <w:u w:val="single"/>
        </w:rPr>
      </w:pPr>
      <w:r w:rsidRPr="00E06C29">
        <w:rPr>
          <w:rFonts w:ascii="Times New Roman" w:hAnsi="Times New Roman" w:cs="Times New Roman"/>
          <w:b/>
          <w:u w:val="single"/>
        </w:rPr>
        <w:t xml:space="preserve">III. </w:t>
      </w:r>
      <w:r w:rsidR="009E6ECE" w:rsidRPr="00E06C29">
        <w:rPr>
          <w:rFonts w:ascii="Times New Roman" w:hAnsi="Times New Roman" w:cs="Times New Roman"/>
          <w:b/>
          <w:u w:val="single"/>
        </w:rPr>
        <w:t>L</w:t>
      </w:r>
      <w:r w:rsidRPr="00E06C29">
        <w:rPr>
          <w:rFonts w:ascii="Times New Roman" w:hAnsi="Times New Roman" w:cs="Times New Roman"/>
          <w:b/>
          <w:u w:val="single"/>
        </w:rPr>
        <w:t>es USA sont confrontés à une période d’incertitudes (2001-2014)</w:t>
      </w:r>
    </w:p>
    <w:p w:rsidR="003B65E6" w:rsidRDefault="003B65E6" w:rsidP="00F10CA2">
      <w:pPr>
        <w:pStyle w:val="Default"/>
        <w:rPr>
          <w:rFonts w:ascii="Times New Roman" w:hAnsi="Times New Roman" w:cs="Times New Roman"/>
          <w:b/>
          <w:u w:val="single"/>
        </w:rPr>
      </w:pPr>
    </w:p>
    <w:p w:rsidR="003B65E6" w:rsidRDefault="003B65E6" w:rsidP="00F10CA2">
      <w:pPr>
        <w:pStyle w:val="Default"/>
        <w:rPr>
          <w:rFonts w:ascii="Times New Roman" w:hAnsi="Times New Roman" w:cs="Times New Roman"/>
          <w:b/>
          <w:u w:val="single"/>
        </w:rPr>
      </w:pPr>
      <w:r w:rsidRPr="00A4390D">
        <w:rPr>
          <w:rFonts w:cs="Times New Roman"/>
        </w:rPr>
        <w:t>[</w:t>
      </w:r>
      <w:proofErr w:type="gramStart"/>
      <w:r w:rsidRPr="00A4390D">
        <w:rPr>
          <w:rFonts w:cs="Times New Roman"/>
        </w:rPr>
        <w:t>ouverture</w:t>
      </w:r>
      <w:proofErr w:type="gramEnd"/>
      <w:r w:rsidRPr="00A4390D">
        <w:rPr>
          <w:rFonts w:cs="Times New Roman"/>
        </w:rPr>
        <w:t>]</w:t>
      </w:r>
      <w:r>
        <w:rPr>
          <w:rFonts w:cs="Times New Roman"/>
        </w:rPr>
        <w:t> Comparaison avec autres puissance</w:t>
      </w:r>
    </w:p>
    <w:p w:rsidR="00E06C29" w:rsidRPr="00E06C29" w:rsidRDefault="00E06C29" w:rsidP="00F10CA2">
      <w:pPr>
        <w:pStyle w:val="Default"/>
        <w:rPr>
          <w:rFonts w:ascii="Times New Roman" w:hAnsi="Times New Roman" w:cs="Times New Roman"/>
          <w:b/>
          <w:u w:val="single"/>
        </w:rPr>
      </w:pPr>
    </w:p>
    <w:p w:rsidR="009E6ECE" w:rsidRPr="00E06C29" w:rsidRDefault="009E6ECE" w:rsidP="00F10CA2">
      <w:pPr>
        <w:pStyle w:val="Default"/>
        <w:rPr>
          <w:rFonts w:ascii="Times New Roman" w:hAnsi="Times New Roman" w:cs="Times New Roman"/>
          <w:b/>
        </w:rPr>
      </w:pPr>
    </w:p>
    <w:p w:rsidR="00637769" w:rsidRDefault="00637769" w:rsidP="00637769">
      <w:pPr>
        <w:rPr>
          <w:rFonts w:ascii="Comic Sans MS" w:hAnsi="Comic Sans MS"/>
          <w:b/>
          <w:sz w:val="36"/>
          <w:szCs w:val="36"/>
          <w:u w:val="single"/>
        </w:rPr>
      </w:pPr>
      <w:r>
        <w:rPr>
          <w:rFonts w:ascii="Comic Sans MS" w:hAnsi="Comic Sans MS"/>
          <w:b/>
          <w:sz w:val="36"/>
          <w:szCs w:val="36"/>
          <w:u w:val="single"/>
        </w:rPr>
        <w:t>H III</w:t>
      </w:r>
    </w:p>
    <w:p w:rsidR="00637769" w:rsidRPr="00485ACF" w:rsidRDefault="00637769" w:rsidP="00637769">
      <w:pPr>
        <w:rPr>
          <w:rFonts w:ascii="Comic Sans MS" w:hAnsi="Comic Sans MS" w:cs="Times New Roman"/>
          <w:sz w:val="24"/>
          <w:szCs w:val="24"/>
        </w:rPr>
      </w:pPr>
      <w:r w:rsidRPr="00485ACF">
        <w:rPr>
          <w:rFonts w:ascii="Comic Sans MS" w:hAnsi="Comic Sans MS" w:cs="Times New Roman"/>
          <w:sz w:val="24"/>
          <w:szCs w:val="24"/>
        </w:rPr>
        <w:t>Notions du chapitre :</w:t>
      </w:r>
    </w:p>
    <w:p w:rsidR="00637769" w:rsidRPr="00485ACF" w:rsidRDefault="00637769" w:rsidP="00637769">
      <w:pPr>
        <w:pStyle w:val="NormalWeb"/>
        <w:rPr>
          <w:rFonts w:ascii="Comic Sans MS" w:hAnsi="Comic Sans MS"/>
        </w:rPr>
      </w:pPr>
      <w:r w:rsidRPr="00485ACF">
        <w:rPr>
          <w:rStyle w:val="lev"/>
          <w:rFonts w:ascii="Comic Sans MS" w:hAnsi="Comic Sans MS"/>
          <w:b w:val="0"/>
          <w:i/>
        </w:rPr>
        <w:t>Le Moyen-Orient</w:t>
      </w:r>
      <w:r w:rsidRPr="00485ACF">
        <w:rPr>
          <w:rStyle w:val="lev"/>
          <w:rFonts w:ascii="Comic Sans MS" w:hAnsi="Comic Sans MS"/>
        </w:rPr>
        <w:t> </w:t>
      </w:r>
      <w:r w:rsidRPr="00485ACF">
        <w:rPr>
          <w:rStyle w:val="lev"/>
          <w:rFonts w:ascii="Comic Sans MS" w:hAnsi="Comic Sans MS"/>
          <w:b w:val="0"/>
        </w:rPr>
        <w:t xml:space="preserve">: </w:t>
      </w:r>
      <w:r w:rsidRPr="00485ACF">
        <w:rPr>
          <w:rFonts w:ascii="Comic Sans MS" w:hAnsi="Comic Sans MS"/>
        </w:rPr>
        <w:t>« Middle East » britannique entre la Méditerranée et l'Inde : 15 Etats de la Turquie et l'Egypte à l'Iran et l'Arabie Saoudite</w:t>
      </w:r>
    </w:p>
    <w:p w:rsidR="00AA4D37" w:rsidRPr="00485ACF" w:rsidRDefault="00AA4D37" w:rsidP="00637769">
      <w:pPr>
        <w:pStyle w:val="NormalWeb"/>
        <w:rPr>
          <w:rFonts w:ascii="Comic Sans MS" w:hAnsi="Comic Sans MS"/>
        </w:rPr>
      </w:pPr>
      <w:r w:rsidRPr="00485ACF">
        <w:rPr>
          <w:rFonts w:ascii="Comic Sans MS" w:hAnsi="Comic Sans MS"/>
          <w:i/>
        </w:rPr>
        <w:t>Le Proche-Orient :</w:t>
      </w:r>
      <w:r w:rsidRPr="00485ACF">
        <w:rPr>
          <w:rFonts w:ascii="Comic Sans MS" w:hAnsi="Comic Sans MS"/>
        </w:rPr>
        <w:t xml:space="preserve"> terme utilisé pour désigner les pays à l’Est de la Méditerranée : Égypte, Turquie, Syrie, Liban, Israël, Cisjordanie, Jordanie.</w:t>
      </w:r>
    </w:p>
    <w:p w:rsidR="00637769" w:rsidRPr="00485ACF" w:rsidRDefault="00637769" w:rsidP="00637769">
      <w:pPr>
        <w:pStyle w:val="NormalWeb"/>
        <w:rPr>
          <w:rFonts w:ascii="Comic Sans MS" w:hAnsi="Comic Sans MS"/>
        </w:rPr>
      </w:pPr>
      <w:r w:rsidRPr="00485ACF">
        <w:rPr>
          <w:rStyle w:val="lev"/>
          <w:rFonts w:ascii="Comic Sans MS" w:hAnsi="Comic Sans MS"/>
          <w:b w:val="0"/>
          <w:i/>
        </w:rPr>
        <w:t>Foyer de conflits</w:t>
      </w:r>
      <w:r w:rsidRPr="00485ACF">
        <w:rPr>
          <w:rFonts w:ascii="Comic Sans MS" w:hAnsi="Comic Sans MS"/>
        </w:rPr>
        <w:t xml:space="preserve"> : zone où les tensions sont importantes, à t</w:t>
      </w:r>
      <w:r w:rsidR="00AA4D37" w:rsidRPr="00485ACF">
        <w:rPr>
          <w:rFonts w:ascii="Comic Sans MS" w:hAnsi="Comic Sans MS"/>
        </w:rPr>
        <w:t>ou</w:t>
      </w:r>
      <w:r w:rsidRPr="00485ACF">
        <w:rPr>
          <w:rFonts w:ascii="Comic Sans MS" w:hAnsi="Comic Sans MS"/>
        </w:rPr>
        <w:t>tes les échelles : de l'échelle locale com</w:t>
      </w:r>
      <w:r w:rsidR="00AA4D37" w:rsidRPr="00485ACF">
        <w:rPr>
          <w:rFonts w:ascii="Comic Sans MS" w:hAnsi="Comic Sans MS"/>
        </w:rPr>
        <w:t>me</w:t>
      </w:r>
      <w:r w:rsidRPr="00485ACF">
        <w:rPr>
          <w:rFonts w:ascii="Comic Sans MS" w:hAnsi="Comic Sans MS"/>
        </w:rPr>
        <w:t xml:space="preserve"> d</w:t>
      </w:r>
      <w:r w:rsidR="00AA4D37" w:rsidRPr="00485ACF">
        <w:rPr>
          <w:rFonts w:ascii="Comic Sans MS" w:hAnsi="Comic Sans MS"/>
        </w:rPr>
        <w:t>an</w:t>
      </w:r>
      <w:r w:rsidRPr="00485ACF">
        <w:rPr>
          <w:rFonts w:ascii="Comic Sans MS" w:hAnsi="Comic Sans MS"/>
        </w:rPr>
        <w:t>s la ville de Jérusalem (ville s</w:t>
      </w:r>
      <w:r w:rsidR="00AA4D37" w:rsidRPr="00485ACF">
        <w:rPr>
          <w:rFonts w:ascii="Comic Sans MS" w:hAnsi="Comic Sans MS"/>
        </w:rPr>
        <w:t>ain</w:t>
      </w:r>
      <w:r w:rsidRPr="00485ACF">
        <w:rPr>
          <w:rFonts w:ascii="Comic Sans MS" w:hAnsi="Comic Sans MS"/>
        </w:rPr>
        <w:t>te de 3 monothéismes) au mondial (convoitée pour son pétrole n</w:t>
      </w:r>
      <w:r w:rsidR="00AA4D37" w:rsidRPr="00485ACF">
        <w:rPr>
          <w:rFonts w:ascii="Comic Sans MS" w:hAnsi="Comic Sans MS"/>
        </w:rPr>
        <w:t>o</w:t>
      </w:r>
      <w:r w:rsidRPr="00485ACF">
        <w:rPr>
          <w:rFonts w:ascii="Comic Sans MS" w:hAnsi="Comic Sans MS"/>
        </w:rPr>
        <w:t>t</w:t>
      </w:r>
      <w:r w:rsidR="00AA4D37" w:rsidRPr="00485ACF">
        <w:rPr>
          <w:rFonts w:ascii="Comic Sans MS" w:hAnsi="Comic Sans MS"/>
        </w:rPr>
        <w:t>a</w:t>
      </w:r>
      <w:r w:rsidRPr="00485ACF">
        <w:rPr>
          <w:rFonts w:ascii="Comic Sans MS" w:hAnsi="Comic Sans MS"/>
        </w:rPr>
        <w:t>m</w:t>
      </w:r>
      <w:r w:rsidR="00AA4D37" w:rsidRPr="00485ACF">
        <w:rPr>
          <w:rFonts w:ascii="Comic Sans MS" w:hAnsi="Comic Sans MS"/>
        </w:rPr>
        <w:t>men</w:t>
      </w:r>
      <w:r w:rsidRPr="00485ACF">
        <w:rPr>
          <w:rFonts w:ascii="Comic Sans MS" w:hAnsi="Comic Sans MS"/>
        </w:rPr>
        <w:t>t)</w:t>
      </w:r>
    </w:p>
    <w:p w:rsidR="00E06C29" w:rsidRDefault="00E06C29" w:rsidP="00637769">
      <w:pPr>
        <w:pStyle w:val="NormalWeb"/>
      </w:pPr>
    </w:p>
    <w:p w:rsidR="00AA4D37" w:rsidRPr="00485ACF" w:rsidRDefault="00AA4D37" w:rsidP="00637769">
      <w:pPr>
        <w:pStyle w:val="Paragraphedeliste"/>
        <w:numPr>
          <w:ilvl w:val="0"/>
          <w:numId w:val="1"/>
        </w:numPr>
      </w:pPr>
      <w:r w:rsidRPr="00AA4D37">
        <w:rPr>
          <w:rFonts w:ascii="Times New Roman" w:hAnsi="Times New Roman" w:cs="Times New Roman"/>
          <w:b/>
          <w:sz w:val="28"/>
          <w:szCs w:val="28"/>
          <w:u w:val="single"/>
        </w:rPr>
        <w:t>Le Proche et le Moyen Orient, un foyer de conflits depuis la fin de la seconde guerre mondiale</w:t>
      </w:r>
    </w:p>
    <w:p w:rsidR="008721CC" w:rsidRPr="00F05D64" w:rsidRDefault="00485ACF" w:rsidP="008721CC">
      <w:pPr>
        <w:pStyle w:val="NormalWeb"/>
        <w:jc w:val="both"/>
        <w:rPr>
          <w:rFonts w:ascii="Comic Sans MS" w:hAnsi="Comic Sans MS"/>
        </w:rPr>
      </w:pPr>
      <w:r w:rsidRPr="00485ACF">
        <w:rPr>
          <w:rFonts w:ascii="Comic Sans MS" w:hAnsi="Comic Sans MS"/>
          <w:color w:val="000000"/>
        </w:rPr>
        <w:t>Accroche possible</w:t>
      </w:r>
      <w:r>
        <w:rPr>
          <w:rFonts w:ascii="Comic Sans MS" w:hAnsi="Comic Sans MS"/>
          <w:color w:val="000000"/>
        </w:rPr>
        <w:t xml:space="preserve"> : </w:t>
      </w:r>
      <w:r w:rsidR="008721CC" w:rsidRPr="00F05D64">
        <w:rPr>
          <w:rFonts w:ascii="Comic Sans MS" w:hAnsi="Comic Sans MS"/>
        </w:rPr>
        <w:t xml:space="preserve">Les objectifs de conquête territoriale et identitaire de l’État islamique en Irak et en Syrie veulent remettre en cause les frontières </w:t>
      </w:r>
      <w:r w:rsidR="008721CC" w:rsidRPr="00F05D64">
        <w:rPr>
          <w:rFonts w:ascii="Comic Sans MS" w:hAnsi="Comic Sans MS"/>
        </w:rPr>
        <w:lastRenderedPageBreak/>
        <w:t xml:space="preserve">issues du partage du début du XXe siècle entre les grandes puissances européennes. Ce nouveau conflit, en même temps qu'il prend des formes nouvelles, s'inscrit dans la longue durée de conflictualité de la région. </w:t>
      </w:r>
    </w:p>
    <w:p w:rsidR="003F7DF5" w:rsidRPr="008721CC" w:rsidRDefault="009C2527" w:rsidP="003F7DF5">
      <w:pPr>
        <w:rPr>
          <w:rFonts w:ascii="Comic Sans MS" w:hAnsi="Comic Sans MS" w:cs="Times New Roman"/>
          <w:b/>
          <w:sz w:val="24"/>
          <w:szCs w:val="24"/>
          <w:u w:val="single"/>
        </w:rPr>
      </w:pPr>
      <w:r w:rsidRPr="008721CC">
        <w:rPr>
          <w:rFonts w:ascii="Comic Sans MS" w:hAnsi="Comic Sans MS" w:cs="Times New Roman"/>
          <w:b/>
          <w:sz w:val="24"/>
          <w:szCs w:val="24"/>
          <w:u w:val="single"/>
        </w:rPr>
        <w:t>I Une région qui concentre de multiples et puissants enjeux</w:t>
      </w:r>
    </w:p>
    <w:p w:rsidR="00637769" w:rsidRPr="008721CC" w:rsidRDefault="009C2527" w:rsidP="00637769">
      <w:pPr>
        <w:rPr>
          <w:rFonts w:ascii="Comic Sans MS" w:hAnsi="Comic Sans MS" w:cs="Times New Roman"/>
          <w:sz w:val="24"/>
          <w:szCs w:val="24"/>
          <w:u w:val="single"/>
        </w:rPr>
      </w:pPr>
      <w:r w:rsidRPr="008721CC">
        <w:rPr>
          <w:rFonts w:ascii="Comic Sans MS" w:hAnsi="Comic Sans MS" w:cs="Times New Roman"/>
          <w:sz w:val="24"/>
          <w:szCs w:val="24"/>
          <w:u w:val="single"/>
        </w:rPr>
        <w:t>A Un carrefour géostratégique</w:t>
      </w:r>
    </w:p>
    <w:p w:rsidR="009C2527" w:rsidRPr="008721CC" w:rsidRDefault="009C2527" w:rsidP="00637769">
      <w:pPr>
        <w:rPr>
          <w:rFonts w:ascii="Comic Sans MS" w:hAnsi="Comic Sans MS" w:cs="Times New Roman"/>
          <w:sz w:val="24"/>
          <w:szCs w:val="24"/>
          <w:u w:val="single"/>
        </w:rPr>
      </w:pPr>
      <w:r w:rsidRPr="008721CC">
        <w:rPr>
          <w:rFonts w:ascii="Comic Sans MS" w:hAnsi="Comic Sans MS" w:cs="Times New Roman"/>
          <w:sz w:val="24"/>
          <w:szCs w:val="24"/>
          <w:u w:val="single"/>
        </w:rPr>
        <w:t>B) Une mosaïque de peuples et de religions</w:t>
      </w:r>
    </w:p>
    <w:p w:rsidR="009C2527" w:rsidRPr="008721CC" w:rsidRDefault="009C2527" w:rsidP="00637769">
      <w:pPr>
        <w:rPr>
          <w:rFonts w:ascii="Comic Sans MS" w:hAnsi="Comic Sans MS" w:cs="Times New Roman"/>
          <w:sz w:val="24"/>
          <w:szCs w:val="24"/>
          <w:u w:val="single"/>
        </w:rPr>
      </w:pPr>
      <w:r w:rsidRPr="008721CC">
        <w:rPr>
          <w:rFonts w:ascii="Comic Sans MS" w:hAnsi="Comic Sans MS" w:cs="Times New Roman"/>
          <w:sz w:val="24"/>
          <w:szCs w:val="24"/>
          <w:u w:val="single"/>
        </w:rPr>
        <w:t>C) Des ressources convoitées</w:t>
      </w:r>
    </w:p>
    <w:p w:rsidR="009C2527" w:rsidRPr="008721CC" w:rsidRDefault="009C2527" w:rsidP="00637769">
      <w:pPr>
        <w:rPr>
          <w:rFonts w:ascii="Comic Sans MS" w:hAnsi="Comic Sans MS" w:cs="Times New Roman"/>
          <w:b/>
          <w:sz w:val="24"/>
          <w:szCs w:val="24"/>
          <w:u w:val="single"/>
        </w:rPr>
      </w:pPr>
      <w:r w:rsidRPr="008721CC">
        <w:rPr>
          <w:rFonts w:ascii="Comic Sans MS" w:hAnsi="Comic Sans MS" w:cs="Times New Roman"/>
          <w:b/>
          <w:sz w:val="24"/>
          <w:szCs w:val="24"/>
          <w:u w:val="single"/>
        </w:rPr>
        <w:t>II Proche et Moyen-Orient de 1945 à 1991</w:t>
      </w:r>
    </w:p>
    <w:p w:rsidR="009C2527" w:rsidRPr="008721CC" w:rsidRDefault="009C2527" w:rsidP="00637769">
      <w:pPr>
        <w:rPr>
          <w:rFonts w:ascii="Comic Sans MS" w:hAnsi="Comic Sans MS" w:cs="Times New Roman"/>
          <w:sz w:val="24"/>
          <w:szCs w:val="24"/>
          <w:u w:val="single"/>
        </w:rPr>
      </w:pPr>
      <w:r w:rsidRPr="008721CC">
        <w:rPr>
          <w:rFonts w:ascii="Comic Sans MS" w:hAnsi="Comic Sans MS" w:cs="Times New Roman"/>
          <w:sz w:val="24"/>
          <w:szCs w:val="24"/>
          <w:u w:val="single"/>
        </w:rPr>
        <w:t>A) Un enjeu de la Guerre Froide</w:t>
      </w:r>
    </w:p>
    <w:p w:rsidR="009C2527" w:rsidRPr="008721CC" w:rsidRDefault="009C2527" w:rsidP="00637769">
      <w:pPr>
        <w:rPr>
          <w:rFonts w:ascii="Comic Sans MS" w:hAnsi="Comic Sans MS" w:cs="Times New Roman"/>
          <w:sz w:val="24"/>
          <w:szCs w:val="24"/>
          <w:u w:val="single"/>
        </w:rPr>
      </w:pPr>
      <w:r w:rsidRPr="008721CC">
        <w:rPr>
          <w:rFonts w:ascii="Comic Sans MS" w:hAnsi="Comic Sans MS" w:cs="Times New Roman"/>
          <w:sz w:val="24"/>
          <w:szCs w:val="24"/>
          <w:u w:val="single"/>
        </w:rPr>
        <w:t>B) Les guerres israélo-arabes et le conflit palestinien</w:t>
      </w:r>
    </w:p>
    <w:p w:rsidR="009C2527" w:rsidRPr="008721CC" w:rsidRDefault="00E06C29" w:rsidP="00637769">
      <w:pPr>
        <w:rPr>
          <w:rFonts w:ascii="Comic Sans MS" w:hAnsi="Comic Sans MS" w:cs="Times New Roman"/>
          <w:sz w:val="24"/>
          <w:szCs w:val="24"/>
          <w:u w:val="single"/>
        </w:rPr>
      </w:pPr>
      <w:r w:rsidRPr="008721CC">
        <w:rPr>
          <w:rFonts w:ascii="Comic Sans MS" w:hAnsi="Comic Sans MS" w:cs="Times New Roman"/>
          <w:sz w:val="24"/>
          <w:szCs w:val="24"/>
          <w:u w:val="single"/>
        </w:rPr>
        <w:t>C) Des conflits périphériques permanents</w:t>
      </w:r>
    </w:p>
    <w:p w:rsidR="00E06C29" w:rsidRPr="008721CC" w:rsidRDefault="00E06C29" w:rsidP="00637769">
      <w:pPr>
        <w:rPr>
          <w:rFonts w:ascii="Comic Sans MS" w:hAnsi="Comic Sans MS" w:cs="Times New Roman"/>
          <w:b/>
          <w:sz w:val="24"/>
          <w:szCs w:val="24"/>
          <w:u w:val="single"/>
        </w:rPr>
      </w:pPr>
      <w:r w:rsidRPr="008721CC">
        <w:rPr>
          <w:rFonts w:ascii="Comic Sans MS" w:hAnsi="Comic Sans MS" w:cs="Times New Roman"/>
          <w:b/>
          <w:sz w:val="24"/>
          <w:szCs w:val="24"/>
          <w:u w:val="single"/>
        </w:rPr>
        <w:t>III Proche et Moyen-Orient depuis 1991</w:t>
      </w:r>
    </w:p>
    <w:p w:rsidR="00E06C29" w:rsidRPr="008721CC" w:rsidRDefault="00E06C29" w:rsidP="00637769">
      <w:pPr>
        <w:rPr>
          <w:rFonts w:ascii="Comic Sans MS" w:hAnsi="Comic Sans MS" w:cs="Times New Roman"/>
          <w:sz w:val="24"/>
          <w:szCs w:val="24"/>
          <w:u w:val="single"/>
        </w:rPr>
      </w:pPr>
      <w:r w:rsidRPr="008721CC">
        <w:rPr>
          <w:rFonts w:ascii="Comic Sans MS" w:hAnsi="Comic Sans MS" w:cs="Times New Roman"/>
          <w:sz w:val="24"/>
          <w:szCs w:val="24"/>
          <w:u w:val="single"/>
        </w:rPr>
        <w:t>A) Les lendemains de la Guerre Froide</w:t>
      </w:r>
    </w:p>
    <w:p w:rsidR="00E06C29" w:rsidRPr="008721CC" w:rsidRDefault="00E06C29" w:rsidP="00637769">
      <w:pPr>
        <w:rPr>
          <w:rFonts w:ascii="Comic Sans MS" w:hAnsi="Comic Sans MS" w:cs="Times New Roman"/>
          <w:sz w:val="24"/>
          <w:szCs w:val="24"/>
          <w:u w:val="single"/>
        </w:rPr>
      </w:pPr>
      <w:r w:rsidRPr="008721CC">
        <w:rPr>
          <w:rFonts w:ascii="Comic Sans MS" w:hAnsi="Comic Sans MS" w:cs="Times New Roman"/>
          <w:sz w:val="24"/>
          <w:szCs w:val="24"/>
          <w:u w:val="single"/>
        </w:rPr>
        <w:t>B) les attentats du 11 Septembre 2001 et leurs conséquences</w:t>
      </w:r>
    </w:p>
    <w:p w:rsidR="00E06C29" w:rsidRDefault="00E06C29" w:rsidP="00637769">
      <w:pPr>
        <w:rPr>
          <w:rFonts w:ascii="Comic Sans MS" w:hAnsi="Comic Sans MS" w:cs="Times New Roman"/>
          <w:sz w:val="24"/>
          <w:szCs w:val="24"/>
          <w:u w:val="single"/>
        </w:rPr>
      </w:pPr>
      <w:r w:rsidRPr="008721CC">
        <w:rPr>
          <w:rFonts w:ascii="Comic Sans MS" w:hAnsi="Comic Sans MS" w:cs="Times New Roman"/>
          <w:sz w:val="24"/>
          <w:szCs w:val="24"/>
          <w:u w:val="single"/>
        </w:rPr>
        <w:t xml:space="preserve">C) Une région </w:t>
      </w:r>
      <w:proofErr w:type="spellStart"/>
      <w:r w:rsidRPr="008721CC">
        <w:rPr>
          <w:rFonts w:ascii="Comic Sans MS" w:hAnsi="Comic Sans MS" w:cs="Times New Roman"/>
          <w:sz w:val="24"/>
          <w:szCs w:val="24"/>
          <w:u w:val="single"/>
        </w:rPr>
        <w:t>destabilisée</w:t>
      </w:r>
      <w:proofErr w:type="spellEnd"/>
    </w:p>
    <w:p w:rsidR="003B65E6" w:rsidRDefault="003B65E6" w:rsidP="00637769">
      <w:pPr>
        <w:rPr>
          <w:rFonts w:ascii="Comic Sans MS" w:hAnsi="Comic Sans MS" w:cs="Times New Roman"/>
          <w:sz w:val="24"/>
          <w:szCs w:val="24"/>
        </w:rPr>
      </w:pPr>
      <w:r w:rsidRPr="003B65E6">
        <w:rPr>
          <w:rFonts w:ascii="Comic Sans MS" w:hAnsi="Comic Sans MS" w:cs="Times New Roman"/>
          <w:sz w:val="24"/>
          <w:szCs w:val="24"/>
        </w:rPr>
        <w:t>[</w:t>
      </w:r>
      <w:proofErr w:type="gramStart"/>
      <w:r w:rsidRPr="003B65E6">
        <w:rPr>
          <w:rFonts w:ascii="Comic Sans MS" w:hAnsi="Comic Sans MS" w:cs="Times New Roman"/>
          <w:sz w:val="24"/>
          <w:szCs w:val="24"/>
        </w:rPr>
        <w:t>ouverture</w:t>
      </w:r>
      <w:proofErr w:type="gramEnd"/>
      <w:r w:rsidRPr="003B65E6">
        <w:rPr>
          <w:rFonts w:ascii="Comic Sans MS" w:hAnsi="Comic Sans MS" w:cs="Times New Roman"/>
          <w:sz w:val="24"/>
          <w:szCs w:val="24"/>
        </w:rPr>
        <w:t xml:space="preserve">] </w:t>
      </w:r>
      <w:r w:rsidR="00833323">
        <w:rPr>
          <w:rFonts w:ascii="Comic Sans MS" w:hAnsi="Comic Sans MS" w:cs="Times New Roman"/>
          <w:sz w:val="24"/>
          <w:szCs w:val="24"/>
        </w:rPr>
        <w:t>Rapprocher ce sujet du rôle des Etats-Unis dans le monde.</w:t>
      </w:r>
    </w:p>
    <w:p w:rsidR="0073459C" w:rsidRDefault="0073459C" w:rsidP="00637769">
      <w:pPr>
        <w:rPr>
          <w:rFonts w:ascii="Comic Sans MS" w:hAnsi="Comic Sans MS" w:cs="Times New Roman"/>
          <w:sz w:val="24"/>
          <w:szCs w:val="24"/>
        </w:rPr>
      </w:pPr>
    </w:p>
    <w:p w:rsidR="0073459C" w:rsidRPr="0073459C" w:rsidRDefault="0073459C" w:rsidP="00637769">
      <w:pPr>
        <w:rPr>
          <w:rFonts w:ascii="Comic Sans MS" w:hAnsi="Comic Sans MS" w:cs="Times New Roman"/>
          <w:b/>
          <w:sz w:val="36"/>
          <w:szCs w:val="36"/>
          <w:u w:val="single"/>
        </w:rPr>
      </w:pPr>
      <w:r w:rsidRPr="0073459C">
        <w:rPr>
          <w:rFonts w:ascii="Comic Sans MS" w:hAnsi="Comic Sans MS" w:cs="Times New Roman"/>
          <w:b/>
          <w:sz w:val="36"/>
          <w:szCs w:val="36"/>
          <w:u w:val="single"/>
        </w:rPr>
        <w:t>HIV</w:t>
      </w:r>
    </w:p>
    <w:p w:rsidR="0073459C" w:rsidRDefault="0073459C" w:rsidP="0073459C">
      <w:pPr>
        <w:pStyle w:val="Paragraphedeliste"/>
        <w:numPr>
          <w:ilvl w:val="0"/>
          <w:numId w:val="1"/>
        </w:numPr>
        <w:rPr>
          <w:rFonts w:ascii="Comic Sans MS" w:hAnsi="Comic Sans MS" w:cs="Times New Roman"/>
          <w:b/>
          <w:sz w:val="24"/>
          <w:szCs w:val="24"/>
        </w:rPr>
      </w:pPr>
      <w:r w:rsidRPr="0073459C">
        <w:rPr>
          <w:rFonts w:ascii="Comic Sans MS" w:hAnsi="Comic Sans MS" w:cs="Times New Roman"/>
          <w:b/>
          <w:sz w:val="24"/>
          <w:szCs w:val="24"/>
        </w:rPr>
        <w:t>La Chine et le Monde depuis 1949</w:t>
      </w:r>
    </w:p>
    <w:p w:rsidR="0073459C" w:rsidRPr="0073459C" w:rsidRDefault="0073459C" w:rsidP="0073459C">
      <w:pPr>
        <w:rPr>
          <w:rFonts w:ascii="Comic Sans MS" w:hAnsi="Comic Sans MS" w:cs="Times New Roman"/>
          <w:sz w:val="24"/>
          <w:szCs w:val="24"/>
        </w:rPr>
      </w:pPr>
      <w:r w:rsidRPr="0073459C">
        <w:rPr>
          <w:rFonts w:ascii="Comic Sans MS" w:hAnsi="Comic Sans MS" w:cs="Times New Roman"/>
          <w:sz w:val="24"/>
          <w:szCs w:val="24"/>
        </w:rPr>
        <w:t>Notions</w:t>
      </w:r>
      <w:r>
        <w:rPr>
          <w:rFonts w:ascii="Comic Sans MS" w:hAnsi="Comic Sans MS" w:cs="Times New Roman"/>
          <w:sz w:val="24"/>
          <w:szCs w:val="24"/>
        </w:rPr>
        <w:t xml:space="preserve"> du chapitre</w:t>
      </w:r>
      <w:r w:rsidRPr="0073459C">
        <w:rPr>
          <w:rFonts w:ascii="Comic Sans MS" w:hAnsi="Comic Sans MS" w:cs="Times New Roman"/>
          <w:sz w:val="24"/>
          <w:szCs w:val="24"/>
        </w:rPr>
        <w:t xml:space="preserve"> :</w:t>
      </w:r>
    </w:p>
    <w:p w:rsidR="0073459C" w:rsidRPr="0073459C" w:rsidRDefault="0073459C" w:rsidP="0073459C">
      <w:pPr>
        <w:rPr>
          <w:rFonts w:ascii="Comic Sans MS" w:hAnsi="Comic Sans MS" w:cs="Times New Roman"/>
          <w:sz w:val="24"/>
          <w:szCs w:val="24"/>
        </w:rPr>
      </w:pPr>
      <w:r w:rsidRPr="0073459C">
        <w:rPr>
          <w:rFonts w:ascii="Comic Sans MS" w:hAnsi="Comic Sans MS" w:cs="Times New Roman"/>
          <w:sz w:val="24"/>
          <w:szCs w:val="24"/>
        </w:rPr>
        <w:t xml:space="preserve">Puissance : capacité d’un État à imposer sa volonté aux autres États et/ou à les empêcher de mener à bien leurs projets sur la scène internationale. Elle se mesure en prenant en compte sa puissance brute (« hard power »), c’est-à-dire sa puissance militaro-diplomatique et ses capacités économiques, mais aussi sa puissance douce (« soft power »), c’est-à-dire sa capacité à influencer les autres </w:t>
      </w:r>
      <w:r w:rsidRPr="0073459C">
        <w:rPr>
          <w:rFonts w:ascii="Comic Sans MS" w:hAnsi="Comic Sans MS" w:cs="Times New Roman"/>
          <w:sz w:val="24"/>
          <w:szCs w:val="24"/>
        </w:rPr>
        <w:lastRenderedPageBreak/>
        <w:t xml:space="preserve">États ou acteurs internationaux sans contrainte, par la diffusion de sa culture et de ses valeurs. </w:t>
      </w:r>
    </w:p>
    <w:p w:rsidR="0073459C" w:rsidRPr="0073459C" w:rsidRDefault="0073459C" w:rsidP="0073459C">
      <w:pPr>
        <w:rPr>
          <w:rFonts w:ascii="Comic Sans MS" w:hAnsi="Comic Sans MS" w:cs="Times New Roman"/>
          <w:sz w:val="24"/>
          <w:szCs w:val="24"/>
        </w:rPr>
      </w:pPr>
    </w:p>
    <w:p w:rsidR="0073459C" w:rsidRDefault="0073459C" w:rsidP="0073459C">
      <w:pPr>
        <w:rPr>
          <w:rFonts w:ascii="Comic Sans MS" w:hAnsi="Comic Sans MS" w:cs="Times New Roman"/>
          <w:sz w:val="24"/>
          <w:szCs w:val="24"/>
        </w:rPr>
      </w:pPr>
      <w:r w:rsidRPr="0073459C">
        <w:rPr>
          <w:rFonts w:ascii="Comic Sans MS" w:hAnsi="Comic Sans MS" w:cs="Times New Roman"/>
          <w:sz w:val="24"/>
          <w:szCs w:val="24"/>
        </w:rPr>
        <w:t xml:space="preserve">Soft Power /Hard Power : « puissance douce », concept théorisé par l’universitaire américain Joseph </w:t>
      </w:r>
      <w:proofErr w:type="spellStart"/>
      <w:r w:rsidRPr="0073459C">
        <w:rPr>
          <w:rFonts w:ascii="Comic Sans MS" w:hAnsi="Comic Sans MS" w:cs="Times New Roman"/>
          <w:sz w:val="24"/>
          <w:szCs w:val="24"/>
        </w:rPr>
        <w:t>Nye</w:t>
      </w:r>
      <w:proofErr w:type="spellEnd"/>
      <w:r w:rsidRPr="0073459C">
        <w:rPr>
          <w:rFonts w:ascii="Comic Sans MS" w:hAnsi="Comic Sans MS" w:cs="Times New Roman"/>
          <w:sz w:val="24"/>
          <w:szCs w:val="24"/>
        </w:rPr>
        <w:t xml:space="preserve"> en 1990. C’est la capacité qu’a une puissance d’influencer les autres Etats ou acteurs internationaux sans contrainte, par la diffusion de sa culture et de ses valeurs. L’utilisation de la force militaire est le hard power.</w:t>
      </w:r>
    </w:p>
    <w:p w:rsidR="0073459C" w:rsidRDefault="0073459C" w:rsidP="0073459C">
      <w:pPr>
        <w:rPr>
          <w:rFonts w:ascii="Comic Sans MS" w:hAnsi="Comic Sans MS" w:cs="Times New Roman"/>
          <w:sz w:val="24"/>
          <w:szCs w:val="24"/>
        </w:rPr>
      </w:pPr>
      <w:r>
        <w:rPr>
          <w:rFonts w:ascii="Comic Sans MS" w:hAnsi="Comic Sans MS" w:cs="Times New Roman"/>
          <w:sz w:val="24"/>
          <w:szCs w:val="24"/>
        </w:rPr>
        <w:t>Accroche possible :</w:t>
      </w:r>
    </w:p>
    <w:p w:rsidR="0073459C" w:rsidRDefault="0073459C" w:rsidP="0073459C">
      <w:pPr>
        <w:rPr>
          <w:rFonts w:ascii="Comic Sans MS" w:hAnsi="Comic Sans MS" w:cs="Times New Roman"/>
          <w:sz w:val="24"/>
          <w:szCs w:val="24"/>
        </w:rPr>
      </w:pPr>
      <w:r w:rsidRPr="0073459C">
        <w:rPr>
          <w:rFonts w:ascii="Comic Sans MS" w:hAnsi="Comic Sans MS" w:cs="Times New Roman"/>
          <w:sz w:val="24"/>
          <w:szCs w:val="24"/>
        </w:rPr>
        <w:t>La proclamation de la République populaire de Chine par Mao Zedong en 1949 ouvre une nouvelle ère pour la Chine</w:t>
      </w:r>
      <w:r>
        <w:rPr>
          <w:rFonts w:ascii="Comic Sans MS" w:hAnsi="Comic Sans MS" w:cs="Times New Roman"/>
          <w:sz w:val="24"/>
          <w:szCs w:val="24"/>
        </w:rPr>
        <w:t>. Jusqu’alors dominée, elle prend en main son destin</w:t>
      </w: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 La formation d’une Chine communiste, dans l’ombre du modèle soviétique</w:t>
      </w: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(1949-1956).</w:t>
      </w: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II. Une voie nationale vers le communisme : la Chine maoïste (1956-1978).</w:t>
      </w: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p>
    <w:p w:rsidR="0073459C" w:rsidRPr="003F024E" w:rsidRDefault="0073459C" w:rsidP="0073459C">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III. Depuis 1978, la Chine s’ouvre au monde pour s’imposer comme une grande puissance.</w:t>
      </w:r>
    </w:p>
    <w:p w:rsidR="0073459C" w:rsidRDefault="0073459C" w:rsidP="0073459C">
      <w:pPr>
        <w:rPr>
          <w:rFonts w:ascii="Comic Sans MS" w:hAnsi="Comic Sans MS" w:cs="Times New Roman"/>
          <w:sz w:val="24"/>
          <w:szCs w:val="24"/>
        </w:rPr>
      </w:pPr>
    </w:p>
    <w:p w:rsidR="0073459C" w:rsidRDefault="0073459C" w:rsidP="0073459C">
      <w:pPr>
        <w:rPr>
          <w:rFonts w:ascii="Comic Sans MS" w:hAnsi="Comic Sans MS" w:cs="Times New Roman"/>
          <w:sz w:val="24"/>
          <w:szCs w:val="24"/>
        </w:rPr>
      </w:pPr>
      <w:r>
        <w:rPr>
          <w:rFonts w:ascii="Comic Sans MS" w:hAnsi="Comic Sans MS" w:cs="Times New Roman"/>
          <w:sz w:val="24"/>
          <w:szCs w:val="24"/>
        </w:rPr>
        <w:t>[Ouverture] Comparaison avec autres puissances</w:t>
      </w:r>
      <w:r w:rsidR="007B07E6">
        <w:rPr>
          <w:rFonts w:ascii="Comic Sans MS" w:hAnsi="Comic Sans MS" w:cs="Times New Roman"/>
          <w:sz w:val="24"/>
          <w:szCs w:val="24"/>
        </w:rPr>
        <w:t>, ex : Etats-Unis depuis 45.</w:t>
      </w:r>
    </w:p>
    <w:p w:rsidR="0073459C" w:rsidRDefault="0073459C" w:rsidP="0073459C">
      <w:pPr>
        <w:rPr>
          <w:rFonts w:ascii="Comic Sans MS" w:hAnsi="Comic Sans MS" w:cs="Times New Roman"/>
          <w:sz w:val="24"/>
          <w:szCs w:val="24"/>
        </w:rPr>
      </w:pPr>
    </w:p>
    <w:p w:rsidR="0073459C" w:rsidRDefault="0073459C" w:rsidP="0073459C">
      <w:pPr>
        <w:rPr>
          <w:rFonts w:ascii="Comic Sans MS" w:hAnsi="Comic Sans MS" w:cs="Times New Roman"/>
          <w:b/>
          <w:sz w:val="36"/>
          <w:szCs w:val="36"/>
          <w:u w:val="single"/>
        </w:rPr>
      </w:pPr>
      <w:r>
        <w:rPr>
          <w:rFonts w:ascii="Comic Sans MS" w:hAnsi="Comic Sans MS" w:cs="Times New Roman"/>
          <w:b/>
          <w:sz w:val="36"/>
          <w:szCs w:val="36"/>
          <w:u w:val="single"/>
        </w:rPr>
        <w:t>H</w:t>
      </w:r>
      <w:r w:rsidRPr="0073459C">
        <w:rPr>
          <w:rFonts w:ascii="Comic Sans MS" w:hAnsi="Comic Sans MS" w:cs="Times New Roman"/>
          <w:b/>
          <w:sz w:val="36"/>
          <w:szCs w:val="36"/>
          <w:u w:val="single"/>
        </w:rPr>
        <w:t>V</w:t>
      </w:r>
    </w:p>
    <w:p w:rsidR="0073459C" w:rsidRDefault="00460092" w:rsidP="00460092">
      <w:pPr>
        <w:pStyle w:val="Paragraphedeliste"/>
        <w:numPr>
          <w:ilvl w:val="0"/>
          <w:numId w:val="1"/>
        </w:numPr>
        <w:rPr>
          <w:rFonts w:ascii="Comic Sans MS" w:hAnsi="Comic Sans MS" w:cs="Times New Roman"/>
          <w:b/>
          <w:sz w:val="24"/>
          <w:szCs w:val="24"/>
        </w:rPr>
      </w:pPr>
      <w:r w:rsidRPr="00460092">
        <w:rPr>
          <w:rFonts w:ascii="Comic Sans MS" w:hAnsi="Comic Sans MS" w:cs="Times New Roman"/>
          <w:b/>
          <w:sz w:val="24"/>
          <w:szCs w:val="24"/>
        </w:rPr>
        <w:t>Gouverner la France depuis 1946 : Etat, Gouvernement, Administration et Opinion publique</w:t>
      </w:r>
    </w:p>
    <w:p w:rsidR="00460092" w:rsidRDefault="00460092" w:rsidP="00460092">
      <w:pPr>
        <w:rPr>
          <w:rFonts w:ascii="Comic Sans MS" w:hAnsi="Comic Sans MS" w:cs="Times New Roman"/>
          <w:b/>
          <w:sz w:val="24"/>
          <w:szCs w:val="24"/>
        </w:rPr>
      </w:pPr>
      <w:r w:rsidRPr="00460092">
        <w:rPr>
          <w:rFonts w:ascii="Comic Sans MS" w:hAnsi="Comic Sans MS" w:cs="Times New Roman"/>
          <w:sz w:val="24"/>
          <w:szCs w:val="24"/>
        </w:rPr>
        <w:t>Notions du chapitre :</w:t>
      </w:r>
    </w:p>
    <w:p w:rsidR="00460092" w:rsidRPr="00460092" w:rsidRDefault="00460092" w:rsidP="00460092">
      <w:pPr>
        <w:rPr>
          <w:rFonts w:ascii="Comic Sans MS" w:hAnsi="Comic Sans MS" w:cs="Times New Roman"/>
          <w:sz w:val="24"/>
          <w:szCs w:val="24"/>
        </w:rPr>
      </w:pPr>
      <w:r w:rsidRPr="00460092">
        <w:rPr>
          <w:rFonts w:ascii="Comic Sans MS" w:hAnsi="Comic Sans MS" w:cs="Times New Roman"/>
          <w:sz w:val="24"/>
          <w:szCs w:val="24"/>
        </w:rPr>
        <w:t>Gouverner : Exercer sur un pays, un peuple, le pouvoir politique</w:t>
      </w:r>
    </w:p>
    <w:p w:rsidR="00460092" w:rsidRDefault="00460092" w:rsidP="00460092">
      <w:pPr>
        <w:rPr>
          <w:rFonts w:ascii="Comic Sans MS" w:hAnsi="Comic Sans MS" w:cs="Times New Roman"/>
          <w:sz w:val="24"/>
          <w:szCs w:val="24"/>
        </w:rPr>
      </w:pPr>
      <w:r w:rsidRPr="00460092">
        <w:rPr>
          <w:rFonts w:ascii="Comic Sans MS" w:hAnsi="Comic Sans MS" w:cs="Times New Roman"/>
          <w:sz w:val="24"/>
          <w:szCs w:val="24"/>
        </w:rPr>
        <w:t>Accroche possible :</w:t>
      </w:r>
    </w:p>
    <w:p w:rsidR="00460092" w:rsidRDefault="00460092" w:rsidP="00460092">
      <w:pPr>
        <w:rPr>
          <w:rFonts w:ascii="Comic Sans MS" w:hAnsi="Comic Sans MS" w:cs="Times New Roman"/>
          <w:sz w:val="24"/>
          <w:szCs w:val="24"/>
        </w:rPr>
      </w:pPr>
      <w:r w:rsidRPr="00460092">
        <w:rPr>
          <w:rFonts w:ascii="Comic Sans MS" w:hAnsi="Comic Sans MS" w:cs="Times New Roman"/>
          <w:sz w:val="24"/>
          <w:szCs w:val="24"/>
        </w:rPr>
        <w:lastRenderedPageBreak/>
        <w:t xml:space="preserve">Au lendemain de la Seconde Guerre mondiale, la refondation d'une République donne naissance à </w:t>
      </w:r>
      <w:proofErr w:type="gramStart"/>
      <w:r w:rsidRPr="00460092">
        <w:rPr>
          <w:rFonts w:ascii="Comic Sans MS" w:hAnsi="Comic Sans MS" w:cs="Times New Roman"/>
          <w:sz w:val="24"/>
          <w:szCs w:val="24"/>
        </w:rPr>
        <w:t>la IVe</w:t>
      </w:r>
      <w:proofErr w:type="gramEnd"/>
      <w:r w:rsidRPr="00460092">
        <w:rPr>
          <w:rFonts w:ascii="Comic Sans MS" w:hAnsi="Comic Sans MS" w:cs="Times New Roman"/>
          <w:sz w:val="24"/>
          <w:szCs w:val="24"/>
        </w:rPr>
        <w:t xml:space="preserve"> République en 1946. L'État est alors au centre de la reconstruction économique du pays et de sa modernisation.</w:t>
      </w:r>
    </w:p>
    <w:p w:rsidR="00460092" w:rsidRPr="00460092" w:rsidRDefault="00460092" w:rsidP="00460092">
      <w:pPr>
        <w:rPr>
          <w:rFonts w:ascii="Comic Sans MS" w:hAnsi="Comic Sans MS" w:cs="Times New Roman"/>
          <w:sz w:val="24"/>
          <w:szCs w:val="24"/>
        </w:rPr>
      </w:pPr>
    </w:p>
    <w:p w:rsidR="00460092" w:rsidRPr="003F024E" w:rsidRDefault="00460092" w:rsidP="00460092">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 La refondation de l’Etat après la Seconde Guerre mondiale (1945-1958).</w:t>
      </w:r>
    </w:p>
    <w:p w:rsidR="00460092" w:rsidRPr="003F024E" w:rsidRDefault="00460092" w:rsidP="00460092">
      <w:pPr>
        <w:autoSpaceDE w:val="0"/>
        <w:autoSpaceDN w:val="0"/>
        <w:adjustRightInd w:val="0"/>
        <w:spacing w:after="0" w:line="240" w:lineRule="auto"/>
        <w:rPr>
          <w:rFonts w:ascii="Comic Sans MS" w:hAnsi="Comic Sans MS" w:cs="Times New Roman"/>
          <w:b/>
          <w:sz w:val="24"/>
          <w:szCs w:val="24"/>
        </w:rPr>
      </w:pPr>
    </w:p>
    <w:p w:rsidR="00460092" w:rsidRPr="003F024E" w:rsidRDefault="00460092" w:rsidP="00460092">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II. L’Etat français sous De Gaulle et ses successeurs (1958-1983).</w:t>
      </w:r>
    </w:p>
    <w:p w:rsidR="00460092" w:rsidRPr="003F024E" w:rsidRDefault="00460092" w:rsidP="00460092">
      <w:pPr>
        <w:autoSpaceDE w:val="0"/>
        <w:autoSpaceDN w:val="0"/>
        <w:adjustRightInd w:val="0"/>
        <w:spacing w:after="0" w:line="240" w:lineRule="auto"/>
        <w:rPr>
          <w:rFonts w:ascii="Comic Sans MS" w:hAnsi="Comic Sans MS" w:cs="Times New Roman"/>
          <w:b/>
          <w:sz w:val="24"/>
          <w:szCs w:val="24"/>
        </w:rPr>
      </w:pPr>
    </w:p>
    <w:p w:rsidR="00460092" w:rsidRPr="003F024E" w:rsidRDefault="00460092" w:rsidP="00460092">
      <w:pPr>
        <w:autoSpaceDE w:val="0"/>
        <w:autoSpaceDN w:val="0"/>
        <w:adjustRightInd w:val="0"/>
        <w:spacing w:after="0" w:line="240" w:lineRule="auto"/>
        <w:rPr>
          <w:rFonts w:ascii="Comic Sans MS" w:hAnsi="Comic Sans MS" w:cs="Times New Roman"/>
          <w:b/>
          <w:sz w:val="24"/>
          <w:szCs w:val="24"/>
        </w:rPr>
      </w:pPr>
      <w:r w:rsidRPr="003F024E">
        <w:rPr>
          <w:rFonts w:ascii="Comic Sans MS" w:hAnsi="Comic Sans MS" w:cs="Times New Roman"/>
          <w:b/>
          <w:sz w:val="24"/>
          <w:szCs w:val="24"/>
        </w:rPr>
        <w:t>III. L’érosion du pouvoir de l’Etat (1983-2012).</w:t>
      </w:r>
    </w:p>
    <w:p w:rsidR="00460092" w:rsidRPr="003F024E" w:rsidRDefault="00460092" w:rsidP="00460092">
      <w:pPr>
        <w:autoSpaceDE w:val="0"/>
        <w:autoSpaceDN w:val="0"/>
        <w:adjustRightInd w:val="0"/>
        <w:spacing w:after="0" w:line="240" w:lineRule="auto"/>
        <w:rPr>
          <w:rFonts w:ascii="Comic Sans MS" w:hAnsi="Comic Sans MS" w:cs="Times New Roman"/>
          <w:b/>
          <w:i/>
          <w:iCs/>
        </w:rPr>
      </w:pPr>
    </w:p>
    <w:p w:rsidR="00460092" w:rsidRPr="00460092" w:rsidRDefault="00460092" w:rsidP="00460092">
      <w:pPr>
        <w:rPr>
          <w:rFonts w:ascii="Comic Sans MS" w:hAnsi="Comic Sans MS" w:cs="Times New Roman"/>
          <w:sz w:val="24"/>
          <w:szCs w:val="24"/>
        </w:rPr>
      </w:pPr>
    </w:p>
    <w:p w:rsidR="0073459C" w:rsidRDefault="00460092" w:rsidP="00460092">
      <w:pPr>
        <w:rPr>
          <w:rFonts w:ascii="Comic Sans MS" w:hAnsi="Comic Sans MS" w:cs="Times New Roman"/>
          <w:sz w:val="24"/>
          <w:szCs w:val="24"/>
        </w:rPr>
      </w:pPr>
      <w:r w:rsidRPr="00460092">
        <w:rPr>
          <w:rFonts w:ascii="Comic Sans MS" w:hAnsi="Comic Sans MS" w:cs="Times New Roman"/>
          <w:sz w:val="24"/>
          <w:szCs w:val="24"/>
        </w:rPr>
        <w:t xml:space="preserve">[Ouverture] </w:t>
      </w:r>
      <w:r w:rsidR="00AC39F2">
        <w:rPr>
          <w:rFonts w:ascii="Comic Sans MS" w:hAnsi="Comic Sans MS" w:cs="Times New Roman"/>
          <w:sz w:val="24"/>
          <w:szCs w:val="24"/>
        </w:rPr>
        <w:t>Sur l’Union Européenne et l’adhésion de la population à ce type de gouvernance.</w:t>
      </w:r>
      <w:r w:rsidR="007B07E6">
        <w:rPr>
          <w:rFonts w:ascii="Comic Sans MS" w:hAnsi="Comic Sans MS" w:cs="Times New Roman"/>
          <w:sz w:val="24"/>
          <w:szCs w:val="24"/>
        </w:rPr>
        <w:t xml:space="preserve"> </w:t>
      </w:r>
    </w:p>
    <w:p w:rsidR="00AC39F2" w:rsidRDefault="00AC39F2" w:rsidP="00460092">
      <w:pPr>
        <w:rPr>
          <w:rFonts w:ascii="Comic Sans MS" w:hAnsi="Comic Sans MS" w:cs="Times New Roman"/>
          <w:sz w:val="24"/>
          <w:szCs w:val="24"/>
        </w:rPr>
      </w:pPr>
    </w:p>
    <w:p w:rsidR="00AC39F2" w:rsidRDefault="00AC39F2" w:rsidP="00AC39F2">
      <w:pPr>
        <w:rPr>
          <w:rFonts w:ascii="Comic Sans MS" w:hAnsi="Comic Sans MS" w:cs="Times New Roman"/>
          <w:b/>
          <w:sz w:val="36"/>
          <w:szCs w:val="36"/>
          <w:u w:val="single"/>
        </w:rPr>
      </w:pPr>
      <w:r>
        <w:rPr>
          <w:rFonts w:ascii="Comic Sans MS" w:hAnsi="Comic Sans MS" w:cs="Times New Roman"/>
          <w:b/>
          <w:sz w:val="36"/>
          <w:szCs w:val="36"/>
          <w:u w:val="single"/>
        </w:rPr>
        <w:t>H</w:t>
      </w:r>
      <w:r w:rsidRPr="0073459C">
        <w:rPr>
          <w:rFonts w:ascii="Comic Sans MS" w:hAnsi="Comic Sans MS" w:cs="Times New Roman"/>
          <w:b/>
          <w:sz w:val="36"/>
          <w:szCs w:val="36"/>
          <w:u w:val="single"/>
        </w:rPr>
        <w:t>V</w:t>
      </w:r>
      <w:r>
        <w:rPr>
          <w:rFonts w:ascii="Comic Sans MS" w:hAnsi="Comic Sans MS" w:cs="Times New Roman"/>
          <w:b/>
          <w:sz w:val="36"/>
          <w:szCs w:val="36"/>
          <w:u w:val="single"/>
        </w:rPr>
        <w:t>I</w:t>
      </w:r>
    </w:p>
    <w:p w:rsidR="00AC39F2" w:rsidRDefault="00AC39F2" w:rsidP="00AC39F2">
      <w:pPr>
        <w:pStyle w:val="Paragraphedeliste"/>
        <w:numPr>
          <w:ilvl w:val="0"/>
          <w:numId w:val="26"/>
        </w:numPr>
        <w:rPr>
          <w:rFonts w:ascii="Comic Sans MS" w:hAnsi="Comic Sans MS" w:cs="Times New Roman"/>
          <w:b/>
          <w:sz w:val="24"/>
          <w:szCs w:val="24"/>
        </w:rPr>
      </w:pPr>
      <w:r w:rsidRPr="00AC39F2">
        <w:rPr>
          <w:rFonts w:ascii="Comic Sans MS" w:hAnsi="Comic Sans MS" w:cs="Times New Roman"/>
          <w:b/>
          <w:sz w:val="24"/>
          <w:szCs w:val="24"/>
        </w:rPr>
        <w:t>La gouvernance européenne depuis le traité de Maastricht (1992)</w:t>
      </w:r>
    </w:p>
    <w:p w:rsidR="00AC39F2" w:rsidRDefault="00AC39F2" w:rsidP="00AC39F2">
      <w:pPr>
        <w:rPr>
          <w:rFonts w:ascii="Comic Sans MS" w:hAnsi="Comic Sans MS" w:cs="Times New Roman"/>
          <w:sz w:val="24"/>
          <w:szCs w:val="24"/>
        </w:rPr>
      </w:pPr>
      <w:r w:rsidRPr="00AC39F2">
        <w:rPr>
          <w:rFonts w:ascii="Comic Sans MS" w:hAnsi="Comic Sans MS" w:cs="Times New Roman"/>
          <w:sz w:val="24"/>
          <w:szCs w:val="24"/>
        </w:rPr>
        <w:t>Notions du chapitre :</w:t>
      </w:r>
    </w:p>
    <w:p w:rsidR="00AC39F2" w:rsidRPr="00AC39F2" w:rsidRDefault="00AC39F2" w:rsidP="00AC39F2">
      <w:pPr>
        <w:rPr>
          <w:rFonts w:ascii="Comic Sans MS" w:eastAsia="Calibri" w:hAnsi="Comic Sans MS" w:cs="Times New Roman"/>
          <w:sz w:val="24"/>
        </w:rPr>
      </w:pPr>
      <w:r w:rsidRPr="00AC39F2">
        <w:rPr>
          <w:rFonts w:ascii="Comic Sans MS" w:eastAsia="Calibri" w:hAnsi="Comic Sans MS" w:cs="Times New Roman"/>
          <w:sz w:val="24"/>
          <w:u w:val="single"/>
        </w:rPr>
        <w:t>Gouvernance européenne</w:t>
      </w:r>
      <w:r w:rsidRPr="00AC39F2">
        <w:rPr>
          <w:rFonts w:ascii="Comic Sans MS" w:eastAsia="Calibri" w:hAnsi="Comic Sans MS" w:cs="Times New Roman"/>
          <w:sz w:val="24"/>
        </w:rPr>
        <w:t xml:space="preserve"> : La gouvernance européenne est l’ensemble des règles de fonctionnement, des instruments, des institutions et des autres acteurs qui assume la prise de décision et la mise en </w:t>
      </w:r>
      <w:proofErr w:type="spellStart"/>
      <w:r w:rsidRPr="00AC39F2">
        <w:rPr>
          <w:rFonts w:ascii="Comic Sans MS" w:eastAsia="Calibri" w:hAnsi="Comic Sans MS" w:cs="Times New Roman"/>
          <w:sz w:val="24"/>
        </w:rPr>
        <w:t>oeuvre</w:t>
      </w:r>
      <w:proofErr w:type="spellEnd"/>
      <w:r w:rsidRPr="00AC39F2">
        <w:rPr>
          <w:rFonts w:ascii="Comic Sans MS" w:eastAsia="Calibri" w:hAnsi="Comic Sans MS" w:cs="Times New Roman"/>
          <w:sz w:val="24"/>
        </w:rPr>
        <w:t xml:space="preserve"> de celles-ci au niveau européen.</w:t>
      </w:r>
    </w:p>
    <w:p w:rsidR="00AC39F2" w:rsidRPr="00AC39F2" w:rsidRDefault="00AC39F2" w:rsidP="00AC39F2">
      <w:pPr>
        <w:rPr>
          <w:rFonts w:ascii="Comic Sans MS" w:eastAsia="Calibri" w:hAnsi="Comic Sans MS" w:cs="Times New Roman"/>
          <w:sz w:val="24"/>
        </w:rPr>
      </w:pPr>
      <w:r w:rsidRPr="00AC39F2">
        <w:rPr>
          <w:rFonts w:ascii="Comic Sans MS" w:eastAsia="Calibri" w:hAnsi="Comic Sans MS" w:cs="Times New Roman"/>
          <w:sz w:val="24"/>
          <w:u w:val="single"/>
        </w:rPr>
        <w:t>Traité de Maastricht</w:t>
      </w:r>
      <w:r w:rsidRPr="00AC39F2">
        <w:rPr>
          <w:rFonts w:ascii="Comic Sans MS" w:eastAsia="Calibri" w:hAnsi="Comic Sans MS" w:cs="Times New Roman"/>
          <w:sz w:val="24"/>
        </w:rPr>
        <w:t xml:space="preserve"> : Ratifié le 07 février 1992 à Maastricht (Pays-Bas), le traité de Maastricht vient compléter le traité de Rome (1957) qui fondait alors la Communauté européenne. On passe alors de la notion de Communauté à celle d'Union Européenne. Les objectifs principaux de cette nouvelle étape de la construction européenne étaient les suivants :</w:t>
      </w:r>
    </w:p>
    <w:p w:rsidR="00AC39F2" w:rsidRPr="00AC39F2" w:rsidRDefault="00AC39F2" w:rsidP="00AC39F2">
      <w:pPr>
        <w:numPr>
          <w:ilvl w:val="0"/>
          <w:numId w:val="27"/>
        </w:numPr>
        <w:contextualSpacing/>
        <w:rPr>
          <w:rFonts w:ascii="Comic Sans MS" w:eastAsia="Calibri" w:hAnsi="Comic Sans MS" w:cs="Times New Roman"/>
          <w:sz w:val="24"/>
        </w:rPr>
      </w:pPr>
      <w:r w:rsidRPr="00AC39F2">
        <w:rPr>
          <w:rFonts w:ascii="Comic Sans MS" w:eastAsia="Calibri" w:hAnsi="Comic Sans MS" w:cs="Times New Roman"/>
          <w:sz w:val="24"/>
        </w:rPr>
        <w:t>le renforcement de la légitimité démocratique des institutions;</w:t>
      </w:r>
    </w:p>
    <w:p w:rsidR="00AC39F2" w:rsidRPr="00AC39F2" w:rsidRDefault="00AC39F2" w:rsidP="00AC39F2">
      <w:pPr>
        <w:numPr>
          <w:ilvl w:val="0"/>
          <w:numId w:val="27"/>
        </w:numPr>
        <w:contextualSpacing/>
        <w:rPr>
          <w:rFonts w:ascii="Comic Sans MS" w:eastAsia="Calibri" w:hAnsi="Comic Sans MS" w:cs="Times New Roman"/>
          <w:sz w:val="24"/>
        </w:rPr>
      </w:pPr>
      <w:r w:rsidRPr="00AC39F2">
        <w:rPr>
          <w:rFonts w:ascii="Comic Sans MS" w:eastAsia="Calibri" w:hAnsi="Comic Sans MS" w:cs="Times New Roman"/>
          <w:sz w:val="24"/>
        </w:rPr>
        <w:t>l'amélioration de l'efficacité des institutions;</w:t>
      </w:r>
    </w:p>
    <w:p w:rsidR="00AC39F2" w:rsidRPr="00AC39F2" w:rsidRDefault="00AC39F2" w:rsidP="00AC39F2">
      <w:pPr>
        <w:numPr>
          <w:ilvl w:val="0"/>
          <w:numId w:val="27"/>
        </w:numPr>
        <w:contextualSpacing/>
        <w:rPr>
          <w:rFonts w:ascii="Comic Sans MS" w:eastAsia="Calibri" w:hAnsi="Comic Sans MS" w:cs="Times New Roman"/>
          <w:sz w:val="24"/>
        </w:rPr>
      </w:pPr>
      <w:r w:rsidRPr="00AC39F2">
        <w:rPr>
          <w:rFonts w:ascii="Comic Sans MS" w:eastAsia="Calibri" w:hAnsi="Comic Sans MS" w:cs="Times New Roman"/>
          <w:sz w:val="24"/>
        </w:rPr>
        <w:t>l'instauration d'une union économique et monétaire;</w:t>
      </w:r>
    </w:p>
    <w:p w:rsidR="00AC39F2" w:rsidRPr="00AC39F2" w:rsidRDefault="00AC39F2" w:rsidP="00AC39F2">
      <w:pPr>
        <w:numPr>
          <w:ilvl w:val="0"/>
          <w:numId w:val="27"/>
        </w:numPr>
        <w:contextualSpacing/>
        <w:rPr>
          <w:rFonts w:ascii="Comic Sans MS" w:eastAsia="Calibri" w:hAnsi="Comic Sans MS" w:cs="Times New Roman"/>
          <w:sz w:val="24"/>
        </w:rPr>
      </w:pPr>
      <w:r w:rsidRPr="00AC39F2">
        <w:rPr>
          <w:rFonts w:ascii="Comic Sans MS" w:eastAsia="Calibri" w:hAnsi="Comic Sans MS" w:cs="Times New Roman"/>
          <w:sz w:val="24"/>
        </w:rPr>
        <w:t>le développement de la dimension sociale de la Communauté;</w:t>
      </w:r>
    </w:p>
    <w:p w:rsidR="00AC39F2" w:rsidRPr="00AC39F2" w:rsidRDefault="00AC39F2" w:rsidP="00AC39F2">
      <w:pPr>
        <w:numPr>
          <w:ilvl w:val="0"/>
          <w:numId w:val="27"/>
        </w:numPr>
        <w:contextualSpacing/>
        <w:rPr>
          <w:rFonts w:ascii="Comic Sans MS" w:eastAsia="Calibri" w:hAnsi="Comic Sans MS" w:cs="Times New Roman"/>
          <w:sz w:val="24"/>
        </w:rPr>
      </w:pPr>
      <w:r w:rsidRPr="00AC39F2">
        <w:rPr>
          <w:rFonts w:ascii="Comic Sans MS" w:eastAsia="Calibri" w:hAnsi="Comic Sans MS" w:cs="Times New Roman"/>
          <w:sz w:val="24"/>
        </w:rPr>
        <w:t>l'institution d'une politique étrangère et de sécurité commune.</w:t>
      </w:r>
    </w:p>
    <w:p w:rsidR="00AC39F2" w:rsidRPr="00AC39F2" w:rsidRDefault="00AC39F2" w:rsidP="00AC39F2">
      <w:pPr>
        <w:ind w:left="720"/>
        <w:contextualSpacing/>
        <w:rPr>
          <w:rFonts w:ascii="Comic Sans MS" w:eastAsia="Calibri" w:hAnsi="Comic Sans MS" w:cs="Times New Roman"/>
          <w:sz w:val="24"/>
        </w:rPr>
      </w:pPr>
    </w:p>
    <w:p w:rsidR="00AC39F2" w:rsidRPr="00AC39F2" w:rsidRDefault="00AC39F2" w:rsidP="00AC39F2">
      <w:pPr>
        <w:rPr>
          <w:rFonts w:ascii="Comic Sans MS" w:eastAsia="Calibri" w:hAnsi="Comic Sans MS" w:cs="Times New Roman"/>
          <w:sz w:val="24"/>
        </w:rPr>
      </w:pPr>
      <w:r w:rsidRPr="00AC39F2">
        <w:rPr>
          <w:rFonts w:ascii="Comic Sans MS" w:eastAsia="Calibri" w:hAnsi="Comic Sans MS" w:cs="Times New Roman"/>
          <w:sz w:val="24"/>
          <w:u w:val="single"/>
        </w:rPr>
        <w:lastRenderedPageBreak/>
        <w:t>Approfondissement :</w:t>
      </w:r>
      <w:r w:rsidRPr="00AC39F2">
        <w:rPr>
          <w:rFonts w:ascii="Comic Sans MS" w:eastAsia="Calibri" w:hAnsi="Comic Sans MS" w:cs="Times New Roman"/>
          <w:sz w:val="24"/>
        </w:rPr>
        <w:t xml:space="preserve"> La notion d’approfondissement consiste à renforcer les institutions et politiques communes pour accroître les solidarités et l'intégration européennes.</w:t>
      </w:r>
    </w:p>
    <w:p w:rsidR="00AC39F2" w:rsidRPr="00AC39F2" w:rsidRDefault="00AC39F2" w:rsidP="00AC39F2">
      <w:pPr>
        <w:rPr>
          <w:rFonts w:ascii="Comic Sans MS" w:eastAsia="Calibri" w:hAnsi="Comic Sans MS" w:cs="Times New Roman"/>
          <w:sz w:val="24"/>
        </w:rPr>
      </w:pPr>
      <w:r w:rsidRPr="00AC39F2">
        <w:rPr>
          <w:rFonts w:ascii="Comic Sans MS" w:eastAsia="Calibri" w:hAnsi="Comic Sans MS" w:cs="Times New Roman"/>
          <w:sz w:val="24"/>
          <w:u w:val="single"/>
        </w:rPr>
        <w:t>Elargissement :</w:t>
      </w:r>
      <w:r w:rsidRPr="00AC39F2">
        <w:rPr>
          <w:rFonts w:ascii="Calibri" w:eastAsia="Calibri" w:hAnsi="Calibri" w:cs="Times New Roman"/>
          <w:sz w:val="24"/>
        </w:rPr>
        <w:t xml:space="preserve"> </w:t>
      </w:r>
      <w:r w:rsidRPr="00AC39F2">
        <w:rPr>
          <w:rFonts w:ascii="Comic Sans MS" w:eastAsia="Calibri" w:hAnsi="Comic Sans MS" w:cs="Times New Roman"/>
          <w:sz w:val="24"/>
        </w:rPr>
        <w:t>De 6 pays en 1957 à 28 aujourd'hui, l'UE a connu sept vagues d'adhésion de nouveaux pays, communément appelées "élargissements".</w:t>
      </w:r>
    </w:p>
    <w:p w:rsidR="00AC39F2" w:rsidRPr="00AC39F2" w:rsidRDefault="00AC39F2" w:rsidP="00AC39F2">
      <w:pPr>
        <w:contextualSpacing/>
        <w:rPr>
          <w:rFonts w:ascii="Comic Sans MS" w:eastAsia="Calibri" w:hAnsi="Comic Sans MS" w:cs="Times New Roman"/>
          <w:sz w:val="24"/>
          <w:szCs w:val="24"/>
        </w:rPr>
      </w:pPr>
      <w:r w:rsidRPr="00AC39F2">
        <w:rPr>
          <w:rFonts w:ascii="Comic Sans MS" w:eastAsia="Calibri" w:hAnsi="Comic Sans MS" w:cs="Times New Roman"/>
          <w:sz w:val="24"/>
          <w:szCs w:val="24"/>
        </w:rPr>
        <w:t>Accroche possible :</w:t>
      </w:r>
    </w:p>
    <w:p w:rsidR="00AC39F2" w:rsidRPr="00AC39F2" w:rsidRDefault="00AC39F2" w:rsidP="00AC39F2">
      <w:pPr>
        <w:contextualSpacing/>
        <w:rPr>
          <w:rFonts w:ascii="Comic Sans MS" w:eastAsia="Calibri" w:hAnsi="Comic Sans MS" w:cs="Times New Roman"/>
          <w:sz w:val="24"/>
          <w:szCs w:val="24"/>
        </w:rPr>
      </w:pPr>
      <w:r w:rsidRPr="00AC39F2">
        <w:rPr>
          <w:rFonts w:ascii="Comic Sans MS" w:eastAsia="Calibri" w:hAnsi="Comic Sans MS" w:cs="Times New Roman"/>
          <w:sz w:val="24"/>
          <w:szCs w:val="24"/>
        </w:rPr>
        <w:t>1992, signature du Traité de Maastricht = passage CEE à UE</w:t>
      </w:r>
    </w:p>
    <w:p w:rsidR="00AC39F2" w:rsidRPr="00AC39F2" w:rsidRDefault="00AC39F2" w:rsidP="00AC39F2">
      <w:pPr>
        <w:contextualSpacing/>
        <w:rPr>
          <w:rFonts w:ascii="Comic Sans MS" w:eastAsia="Calibri" w:hAnsi="Comic Sans MS" w:cs="Times New Roman"/>
        </w:rPr>
      </w:pPr>
    </w:p>
    <w:p w:rsidR="00AC39F2" w:rsidRPr="003F024E" w:rsidRDefault="00AC39F2" w:rsidP="00AC39F2">
      <w:pPr>
        <w:spacing w:line="240" w:lineRule="auto"/>
        <w:rPr>
          <w:rFonts w:ascii="Comic Sans MS" w:eastAsia="Calibri" w:hAnsi="Comic Sans MS" w:cs="Times New Roman"/>
          <w:b/>
          <w:sz w:val="24"/>
          <w:szCs w:val="24"/>
        </w:rPr>
      </w:pPr>
      <w:r w:rsidRPr="003F024E">
        <w:rPr>
          <w:rFonts w:ascii="Comic Sans MS" w:eastAsia="Calibri" w:hAnsi="Comic Sans MS" w:cs="Times New Roman"/>
          <w:b/>
          <w:sz w:val="24"/>
          <w:szCs w:val="24"/>
        </w:rPr>
        <w:t>I Maastricht, un traité refondateur</w:t>
      </w:r>
    </w:p>
    <w:p w:rsidR="00AC39F2" w:rsidRPr="003F024E" w:rsidRDefault="00AC39F2" w:rsidP="00AC39F2">
      <w:pPr>
        <w:spacing w:line="240" w:lineRule="auto"/>
        <w:rPr>
          <w:rFonts w:ascii="Comic Sans MS" w:eastAsia="Calibri" w:hAnsi="Comic Sans MS" w:cs="Times New Roman"/>
          <w:b/>
          <w:sz w:val="24"/>
          <w:szCs w:val="24"/>
        </w:rPr>
      </w:pPr>
      <w:r w:rsidRPr="003F024E">
        <w:rPr>
          <w:rFonts w:ascii="Comic Sans MS" w:eastAsia="Calibri" w:hAnsi="Comic Sans MS" w:cs="Times New Roman"/>
          <w:b/>
          <w:sz w:val="24"/>
          <w:szCs w:val="24"/>
        </w:rPr>
        <w:t>II La recherche d’une nouvelle gouvernance</w:t>
      </w:r>
    </w:p>
    <w:p w:rsidR="00AC39F2" w:rsidRPr="003F024E" w:rsidRDefault="00AC39F2" w:rsidP="00AC39F2">
      <w:pPr>
        <w:spacing w:line="240" w:lineRule="auto"/>
        <w:rPr>
          <w:rFonts w:ascii="Comic Sans MS" w:eastAsia="Calibri" w:hAnsi="Comic Sans MS" w:cs="Times New Roman"/>
          <w:b/>
          <w:sz w:val="24"/>
          <w:szCs w:val="24"/>
        </w:rPr>
      </w:pPr>
      <w:r w:rsidRPr="003F024E">
        <w:rPr>
          <w:rFonts w:ascii="Comic Sans MS" w:eastAsia="Calibri" w:hAnsi="Comic Sans MS" w:cs="Times New Roman"/>
          <w:b/>
          <w:sz w:val="24"/>
          <w:szCs w:val="24"/>
        </w:rPr>
        <w:t>III  Les nouveaux obstacles</w:t>
      </w:r>
    </w:p>
    <w:p w:rsidR="00AC39F2" w:rsidRDefault="00AC39F2" w:rsidP="00AC39F2">
      <w:pPr>
        <w:rPr>
          <w:rFonts w:ascii="Comic Sans MS" w:hAnsi="Comic Sans MS" w:cs="Times New Roman"/>
          <w:sz w:val="24"/>
          <w:szCs w:val="24"/>
        </w:rPr>
      </w:pPr>
      <w:r w:rsidRPr="00460092">
        <w:rPr>
          <w:rFonts w:ascii="Comic Sans MS" w:hAnsi="Comic Sans MS" w:cs="Times New Roman"/>
          <w:sz w:val="24"/>
          <w:szCs w:val="24"/>
        </w:rPr>
        <w:t xml:space="preserve">[Ouverture] </w:t>
      </w:r>
      <w:r w:rsidRPr="00AC39F2">
        <w:rPr>
          <w:rFonts w:ascii="Comic Sans MS" w:hAnsi="Comic Sans MS" w:cs="Times New Roman"/>
          <w:sz w:val="24"/>
          <w:szCs w:val="24"/>
        </w:rPr>
        <w:t>Gouvernance mondiale, avec idée nationalismes qui s’affirme partout dans le monde</w:t>
      </w:r>
    </w:p>
    <w:p w:rsidR="00AC39F2" w:rsidRPr="0073459C" w:rsidRDefault="00AC39F2" w:rsidP="00AC39F2">
      <w:pPr>
        <w:rPr>
          <w:rFonts w:ascii="Comic Sans MS" w:hAnsi="Comic Sans MS" w:cs="Times New Roman"/>
          <w:sz w:val="24"/>
          <w:szCs w:val="24"/>
        </w:rPr>
      </w:pPr>
    </w:p>
    <w:p w:rsidR="00AC39F2" w:rsidRDefault="00AC39F2" w:rsidP="00AC39F2">
      <w:pPr>
        <w:rPr>
          <w:rFonts w:ascii="Comic Sans MS" w:hAnsi="Comic Sans MS" w:cs="Times New Roman"/>
          <w:b/>
          <w:sz w:val="36"/>
          <w:szCs w:val="36"/>
          <w:u w:val="single"/>
        </w:rPr>
      </w:pPr>
      <w:r>
        <w:rPr>
          <w:rFonts w:ascii="Comic Sans MS" w:hAnsi="Comic Sans MS" w:cs="Times New Roman"/>
          <w:b/>
          <w:sz w:val="36"/>
          <w:szCs w:val="36"/>
          <w:u w:val="single"/>
        </w:rPr>
        <w:t>H</w:t>
      </w:r>
      <w:r w:rsidRPr="0073459C">
        <w:rPr>
          <w:rFonts w:ascii="Comic Sans MS" w:hAnsi="Comic Sans MS" w:cs="Times New Roman"/>
          <w:b/>
          <w:sz w:val="36"/>
          <w:szCs w:val="36"/>
          <w:u w:val="single"/>
        </w:rPr>
        <w:t>V</w:t>
      </w:r>
      <w:r>
        <w:rPr>
          <w:rFonts w:ascii="Comic Sans MS" w:hAnsi="Comic Sans MS" w:cs="Times New Roman"/>
          <w:b/>
          <w:sz w:val="36"/>
          <w:szCs w:val="36"/>
          <w:u w:val="single"/>
        </w:rPr>
        <w:t>II</w:t>
      </w:r>
    </w:p>
    <w:p w:rsidR="00F06124" w:rsidRDefault="00F06124" w:rsidP="00F06124">
      <w:pPr>
        <w:pStyle w:val="Paragraphedeliste"/>
        <w:numPr>
          <w:ilvl w:val="0"/>
          <w:numId w:val="29"/>
        </w:numPr>
        <w:rPr>
          <w:rFonts w:ascii="Comic Sans MS" w:hAnsi="Comic Sans MS" w:cs="Times New Roman"/>
          <w:sz w:val="24"/>
          <w:szCs w:val="24"/>
        </w:rPr>
      </w:pPr>
      <w:r w:rsidRPr="00F06124">
        <w:rPr>
          <w:rFonts w:ascii="Comic Sans MS" w:hAnsi="Comic Sans MS" w:cs="Times New Roman"/>
          <w:sz w:val="24"/>
          <w:szCs w:val="24"/>
        </w:rPr>
        <w:t>La gouvernance économique mondiale depuis 1975</w:t>
      </w:r>
    </w:p>
    <w:p w:rsidR="00F06124" w:rsidRPr="00F06124" w:rsidRDefault="00F06124" w:rsidP="00F06124">
      <w:pPr>
        <w:rPr>
          <w:rFonts w:ascii="Comic Sans MS" w:hAnsi="Comic Sans MS" w:cs="Times New Roman"/>
          <w:sz w:val="24"/>
          <w:szCs w:val="24"/>
        </w:rPr>
      </w:pPr>
      <w:r>
        <w:rPr>
          <w:rFonts w:ascii="Comic Sans MS" w:hAnsi="Comic Sans MS" w:cs="Times New Roman"/>
          <w:sz w:val="24"/>
          <w:szCs w:val="24"/>
        </w:rPr>
        <w:t>Notions du chapitre :</w:t>
      </w:r>
    </w:p>
    <w:p w:rsidR="00F06124" w:rsidRPr="00F06124" w:rsidRDefault="00F06124" w:rsidP="00F06124">
      <w:pPr>
        <w:rPr>
          <w:rFonts w:ascii="Comic Sans MS" w:hAnsi="Comic Sans MS" w:cs="Times New Roman"/>
          <w:sz w:val="24"/>
          <w:szCs w:val="24"/>
        </w:rPr>
      </w:pPr>
      <w:r w:rsidRPr="00F06124">
        <w:rPr>
          <w:rFonts w:ascii="Comic Sans MS" w:hAnsi="Comic Sans MS" w:cs="Times New Roman"/>
          <w:sz w:val="24"/>
          <w:szCs w:val="24"/>
        </w:rPr>
        <w:t>Gouvernance mondiale : La gouvernance correspond à l’ensemble des mécanismes développés pour assurer la régulation d’un ensemble complexe. La gouvernance économique mondiale renvoie alors à l’ensemble des procédures entre les États, aux institutions et dispositifs visant à la régulation de l’économie mondiale et des échanges de toutes natures qui en découlent dans le cadre d’une économie mondialisée.</w:t>
      </w:r>
    </w:p>
    <w:p w:rsidR="00F06124" w:rsidRDefault="00F06124" w:rsidP="00F06124">
      <w:pPr>
        <w:contextualSpacing/>
        <w:rPr>
          <w:rFonts w:ascii="Comic Sans MS" w:eastAsia="Calibri" w:hAnsi="Comic Sans MS" w:cs="Times New Roman"/>
          <w:sz w:val="24"/>
          <w:szCs w:val="24"/>
        </w:rPr>
      </w:pPr>
      <w:r w:rsidRPr="00AC39F2">
        <w:rPr>
          <w:rFonts w:ascii="Comic Sans MS" w:eastAsia="Calibri" w:hAnsi="Comic Sans MS" w:cs="Times New Roman"/>
          <w:sz w:val="24"/>
          <w:szCs w:val="24"/>
        </w:rPr>
        <w:t>Accroche possible :</w:t>
      </w:r>
    </w:p>
    <w:p w:rsidR="00F06124" w:rsidRDefault="00F06124" w:rsidP="00F06124">
      <w:pPr>
        <w:contextualSpacing/>
        <w:rPr>
          <w:rFonts w:ascii="Comic Sans MS" w:eastAsia="Calibri" w:hAnsi="Comic Sans MS" w:cs="Times New Roman"/>
          <w:sz w:val="24"/>
          <w:szCs w:val="24"/>
        </w:rPr>
      </w:pPr>
      <w:r w:rsidRPr="00F06124">
        <w:rPr>
          <w:rFonts w:ascii="Comic Sans MS" w:eastAsia="Calibri" w:hAnsi="Comic Sans MS" w:cs="Times New Roman"/>
          <w:sz w:val="24"/>
          <w:szCs w:val="24"/>
        </w:rPr>
        <w:t xml:space="preserve">   </w:t>
      </w:r>
      <w:r>
        <w:rPr>
          <w:rFonts w:ascii="Comic Sans MS" w:eastAsia="Calibri" w:hAnsi="Comic Sans MS" w:cs="Times New Roman"/>
          <w:sz w:val="24"/>
          <w:szCs w:val="24"/>
        </w:rPr>
        <w:t>« </w:t>
      </w:r>
      <w:r w:rsidRPr="00F06124">
        <w:rPr>
          <w:rFonts w:ascii="Comic Sans MS" w:eastAsia="Calibri" w:hAnsi="Comic Sans MS" w:cs="Times New Roman"/>
          <w:sz w:val="24"/>
          <w:szCs w:val="24"/>
        </w:rPr>
        <w:t xml:space="preserve">A la fin de la Seconde Guerre Mondiale, les États-Unis et leurs alliés mettent en place un premier système de gouvernance économique ayant vocation à être mondiale, malgré le contexte de Guerre froide, appelé « système de </w:t>
      </w:r>
      <w:proofErr w:type="spellStart"/>
      <w:r w:rsidRPr="00F06124">
        <w:rPr>
          <w:rFonts w:ascii="Comic Sans MS" w:eastAsia="Calibri" w:hAnsi="Comic Sans MS" w:cs="Times New Roman"/>
          <w:sz w:val="24"/>
          <w:szCs w:val="24"/>
        </w:rPr>
        <w:t>Bretton</w:t>
      </w:r>
      <w:proofErr w:type="spellEnd"/>
      <w:r w:rsidRPr="00F06124">
        <w:rPr>
          <w:rFonts w:ascii="Comic Sans MS" w:eastAsia="Calibri" w:hAnsi="Comic Sans MS" w:cs="Times New Roman"/>
          <w:sz w:val="24"/>
          <w:szCs w:val="24"/>
        </w:rPr>
        <w:t xml:space="preserve"> Woods ».</w:t>
      </w:r>
      <w:r>
        <w:rPr>
          <w:rFonts w:ascii="Comic Sans MS" w:eastAsia="Calibri" w:hAnsi="Comic Sans MS" w:cs="Times New Roman"/>
          <w:sz w:val="24"/>
          <w:szCs w:val="24"/>
        </w:rPr>
        <w:t xml:space="preserve"> </w:t>
      </w:r>
      <w:r w:rsidRPr="00F06124">
        <w:rPr>
          <w:rFonts w:ascii="Comic Sans MS" w:eastAsia="Calibri" w:hAnsi="Comic Sans MS" w:cs="Times New Roman"/>
          <w:sz w:val="24"/>
          <w:szCs w:val="24"/>
        </w:rPr>
        <w:t>Cependant, ce système de gouvernance est remis en cause au début des années 1970 notamment du fait des répercutions économiques du premier choc pétrolier de 1973.</w:t>
      </w:r>
      <w:r>
        <w:rPr>
          <w:rFonts w:ascii="Comic Sans MS" w:eastAsia="Calibri" w:hAnsi="Comic Sans MS" w:cs="Times New Roman"/>
          <w:sz w:val="24"/>
          <w:szCs w:val="24"/>
        </w:rPr>
        <w:t> »</w:t>
      </w:r>
    </w:p>
    <w:p w:rsidR="00F06124" w:rsidRPr="00AC39F2" w:rsidRDefault="00F06124" w:rsidP="00F06124">
      <w:pPr>
        <w:contextualSpacing/>
        <w:rPr>
          <w:rFonts w:ascii="Comic Sans MS" w:eastAsia="Calibri" w:hAnsi="Comic Sans MS" w:cs="Times New Roman"/>
          <w:sz w:val="24"/>
          <w:szCs w:val="24"/>
        </w:rPr>
      </w:pPr>
    </w:p>
    <w:p w:rsidR="002A3A68" w:rsidRPr="002A3A68" w:rsidRDefault="002A3A68" w:rsidP="002A3A68">
      <w:pPr>
        <w:rPr>
          <w:rFonts w:ascii="Comic Sans MS" w:hAnsi="Comic Sans MS" w:cs="Times New Roman"/>
          <w:b/>
          <w:sz w:val="24"/>
          <w:szCs w:val="24"/>
        </w:rPr>
      </w:pPr>
      <w:r w:rsidRPr="002A3A68">
        <w:rPr>
          <w:rFonts w:ascii="Comic Sans MS" w:hAnsi="Comic Sans MS" w:cs="Times New Roman"/>
          <w:b/>
          <w:sz w:val="24"/>
          <w:szCs w:val="24"/>
        </w:rPr>
        <w:t>I) Une coopération économique libérale organisée par et pour les grandes puissances (1970's - 1990's)</w:t>
      </w:r>
    </w:p>
    <w:p w:rsidR="00F06124" w:rsidRPr="002A3A68" w:rsidRDefault="002A3A68" w:rsidP="002A3A68">
      <w:pPr>
        <w:rPr>
          <w:rFonts w:ascii="Comic Sans MS" w:hAnsi="Comic Sans MS" w:cs="Times New Roman"/>
          <w:b/>
          <w:sz w:val="24"/>
          <w:szCs w:val="24"/>
        </w:rPr>
      </w:pPr>
      <w:r w:rsidRPr="002A3A68">
        <w:rPr>
          <w:rFonts w:ascii="Comic Sans MS" w:hAnsi="Comic Sans MS" w:cs="Times New Roman"/>
          <w:b/>
          <w:sz w:val="24"/>
          <w:szCs w:val="24"/>
        </w:rPr>
        <w:t>II) Vers une nouvelle gouvernance mondiale issue des nouveaux équilibres ? (depuis les années 90)</w:t>
      </w:r>
    </w:p>
    <w:p w:rsidR="00F06124" w:rsidRDefault="00F06124" w:rsidP="00F06124">
      <w:pPr>
        <w:autoSpaceDE w:val="0"/>
        <w:autoSpaceDN w:val="0"/>
        <w:adjustRightInd w:val="0"/>
        <w:spacing w:after="0" w:line="240" w:lineRule="auto"/>
        <w:rPr>
          <w:rFonts w:ascii="Comic Sans MS" w:eastAsia="Calibri" w:hAnsi="Comic Sans MS" w:cs="Times New Roman"/>
          <w:b/>
          <w:bCs/>
          <w:sz w:val="24"/>
          <w:szCs w:val="24"/>
        </w:rPr>
      </w:pPr>
    </w:p>
    <w:p w:rsidR="00F06124" w:rsidRPr="00F06124" w:rsidRDefault="00F06124" w:rsidP="00F06124">
      <w:pPr>
        <w:autoSpaceDE w:val="0"/>
        <w:autoSpaceDN w:val="0"/>
        <w:adjustRightInd w:val="0"/>
        <w:spacing w:after="0" w:line="240" w:lineRule="auto"/>
        <w:rPr>
          <w:rFonts w:ascii="Comic Sans MS" w:eastAsia="Calibri" w:hAnsi="Comic Sans MS" w:cs="Times New Roman"/>
          <w:b/>
          <w:bCs/>
          <w:sz w:val="24"/>
          <w:szCs w:val="24"/>
        </w:rPr>
      </w:pPr>
      <w:r w:rsidRPr="00F06124">
        <w:rPr>
          <w:rFonts w:ascii="Comic Sans MS" w:eastAsia="Calibri" w:hAnsi="Comic Sans MS" w:cs="Times New Roman"/>
          <w:bCs/>
          <w:sz w:val="24"/>
          <w:szCs w:val="24"/>
        </w:rPr>
        <w:t>[</w:t>
      </w:r>
      <w:proofErr w:type="gramStart"/>
      <w:r w:rsidRPr="00F06124">
        <w:rPr>
          <w:rFonts w:ascii="Comic Sans MS" w:eastAsia="Calibri" w:hAnsi="Comic Sans MS" w:cs="Times New Roman"/>
          <w:bCs/>
          <w:sz w:val="24"/>
          <w:szCs w:val="24"/>
        </w:rPr>
        <w:t>ouverture</w:t>
      </w:r>
      <w:proofErr w:type="gramEnd"/>
      <w:r w:rsidRPr="00F06124">
        <w:rPr>
          <w:rFonts w:ascii="Comic Sans MS" w:eastAsia="Calibri" w:hAnsi="Comic Sans MS" w:cs="Times New Roman"/>
          <w:bCs/>
          <w:sz w:val="24"/>
          <w:szCs w:val="24"/>
        </w:rPr>
        <w:t>]</w:t>
      </w:r>
      <w:r>
        <w:rPr>
          <w:rFonts w:ascii="Comic Sans MS" w:eastAsia="Calibri" w:hAnsi="Comic Sans MS" w:cs="Times New Roman"/>
          <w:bCs/>
          <w:sz w:val="24"/>
          <w:szCs w:val="24"/>
        </w:rPr>
        <w:t xml:space="preserve"> </w:t>
      </w:r>
      <w:r w:rsidR="008B0110">
        <w:rPr>
          <w:rFonts w:ascii="Comic Sans MS" w:eastAsia="Calibri" w:hAnsi="Comic Sans MS" w:cs="Times New Roman"/>
          <w:bCs/>
          <w:sz w:val="24"/>
          <w:szCs w:val="24"/>
        </w:rPr>
        <w:t>Les difficultés rencontrées à l’échelle mondiale se retrouvent-elles à l’échelle d’un groupement de pays comme l’UE ?</w:t>
      </w:r>
    </w:p>
    <w:p w:rsidR="00BC011D" w:rsidRPr="00BC011D" w:rsidRDefault="00BC011D" w:rsidP="00BC011D">
      <w:pPr>
        <w:rPr>
          <w:rFonts w:ascii="Comic Sans MS" w:hAnsi="Comic Sans MS" w:cs="Times New Roman"/>
          <w:sz w:val="24"/>
          <w:szCs w:val="24"/>
        </w:rPr>
      </w:pPr>
    </w:p>
    <w:p w:rsidR="0073459C" w:rsidRDefault="0073459C" w:rsidP="00637769">
      <w:pPr>
        <w:rPr>
          <w:rFonts w:ascii="Comic Sans MS" w:hAnsi="Comic Sans MS" w:cs="Times New Roman"/>
          <w:sz w:val="24"/>
          <w:szCs w:val="24"/>
        </w:rPr>
      </w:pPr>
    </w:p>
    <w:p w:rsidR="0073459C" w:rsidRPr="003B65E6" w:rsidRDefault="0073459C" w:rsidP="00637769">
      <w:pPr>
        <w:rPr>
          <w:rFonts w:ascii="Comic Sans MS" w:hAnsi="Comic Sans MS" w:cs="Times New Roman"/>
          <w:sz w:val="24"/>
          <w:szCs w:val="24"/>
        </w:rPr>
      </w:pPr>
    </w:p>
    <w:p w:rsidR="00E06C29" w:rsidRDefault="008721CC" w:rsidP="00637769">
      <w:pPr>
        <w:rPr>
          <w:rFonts w:ascii="Times New Roman" w:hAnsi="Times New Roman" w:cs="Times New Roman"/>
          <w:sz w:val="24"/>
          <w:szCs w:val="24"/>
          <w:u w:val="single"/>
        </w:rPr>
      </w:pPr>
      <w:r>
        <w:rPr>
          <w:rFonts w:ascii="Times New Roman" w:hAnsi="Times New Roman" w:cs="Times New Roman"/>
          <w:noProof/>
          <w:sz w:val="24"/>
          <w:szCs w:val="24"/>
          <w:u w:val="single"/>
          <w:lang w:eastAsia="fr-FR"/>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36195</wp:posOffset>
                </wp:positionV>
                <wp:extent cx="6438900" cy="66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38900"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6pt;margin-top:2.85pt;width:507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" fillcolor="black [3200]" strokecolor="black [1600]" strokeweight="2pt"/>
            </w:pict>
          </mc:Fallback>
        </mc:AlternateContent>
      </w:r>
    </w:p>
    <w:p w:rsidR="008721CC" w:rsidRDefault="008721CC" w:rsidP="00ED4BF5">
      <w:pPr>
        <w:rPr>
          <w:rFonts w:ascii="Comic Sans MS" w:hAnsi="Comic Sans MS" w:cs="Times New Roman"/>
          <w:b/>
          <w:sz w:val="36"/>
          <w:szCs w:val="36"/>
          <w:u w:val="single"/>
        </w:rPr>
      </w:pPr>
      <w:r>
        <w:rPr>
          <w:rFonts w:ascii="Comic Sans MS" w:hAnsi="Comic Sans MS" w:cs="Times New Roman"/>
          <w:b/>
          <w:sz w:val="36"/>
          <w:szCs w:val="36"/>
          <w:u w:val="single"/>
        </w:rPr>
        <w:t>GI : Des cartes pour comprendre le monde</w:t>
      </w:r>
    </w:p>
    <w:p w:rsidR="008721CC" w:rsidRDefault="008721CC" w:rsidP="00ED4BF5">
      <w:pPr>
        <w:rPr>
          <w:rFonts w:ascii="Comic Sans MS" w:hAnsi="Comic Sans MS" w:cs="Times New Roman"/>
          <w:sz w:val="24"/>
          <w:szCs w:val="24"/>
        </w:rPr>
      </w:pPr>
      <w:r>
        <w:rPr>
          <w:rFonts w:ascii="Comic Sans MS" w:hAnsi="Comic Sans MS" w:cs="Times New Roman"/>
          <w:sz w:val="24"/>
          <w:szCs w:val="24"/>
        </w:rPr>
        <w:t>Pas de sujet en tant que tel sur ce chapitre</w:t>
      </w:r>
    </w:p>
    <w:p w:rsidR="00ED4BF5" w:rsidRDefault="00ED4BF5" w:rsidP="00ED4BF5">
      <w:pPr>
        <w:rPr>
          <w:rFonts w:ascii="Comic Sans MS" w:hAnsi="Comic Sans MS" w:cs="Times New Roman"/>
          <w:b/>
          <w:sz w:val="36"/>
          <w:szCs w:val="36"/>
          <w:u w:val="single"/>
        </w:rPr>
      </w:pPr>
      <w:r w:rsidRPr="00ED4BF5">
        <w:rPr>
          <w:rFonts w:ascii="Comic Sans MS" w:hAnsi="Comic Sans MS" w:cs="Times New Roman"/>
          <w:b/>
          <w:sz w:val="36"/>
          <w:szCs w:val="36"/>
          <w:u w:val="single"/>
        </w:rPr>
        <w:t>G</w:t>
      </w:r>
      <w:r>
        <w:rPr>
          <w:rFonts w:ascii="Comic Sans MS" w:hAnsi="Comic Sans MS" w:cs="Times New Roman"/>
          <w:b/>
          <w:sz w:val="36"/>
          <w:szCs w:val="36"/>
          <w:u w:val="single"/>
        </w:rPr>
        <w:t xml:space="preserve"> </w:t>
      </w:r>
      <w:r w:rsidRPr="00ED4BF5">
        <w:rPr>
          <w:rFonts w:ascii="Comic Sans MS" w:hAnsi="Comic Sans MS" w:cs="Times New Roman"/>
          <w:b/>
          <w:sz w:val="36"/>
          <w:szCs w:val="36"/>
          <w:u w:val="single"/>
        </w:rPr>
        <w:t>II</w:t>
      </w:r>
    </w:p>
    <w:p w:rsidR="007F0971" w:rsidRPr="008721CC" w:rsidRDefault="007F0971" w:rsidP="007F0971">
      <w:pPr>
        <w:rPr>
          <w:rFonts w:ascii="Comic Sans MS" w:hAnsi="Comic Sans MS" w:cs="Times New Roman"/>
          <w:sz w:val="24"/>
          <w:szCs w:val="24"/>
        </w:rPr>
      </w:pPr>
      <w:r w:rsidRPr="008721CC">
        <w:rPr>
          <w:rFonts w:ascii="Comic Sans MS" w:hAnsi="Comic Sans MS" w:cs="Times New Roman"/>
          <w:sz w:val="24"/>
          <w:szCs w:val="24"/>
        </w:rPr>
        <w:t>Notions du chapitre :</w:t>
      </w:r>
    </w:p>
    <w:p w:rsidR="007F0971" w:rsidRPr="008721CC" w:rsidRDefault="007F0971" w:rsidP="007F0971">
      <w:pPr>
        <w:rPr>
          <w:rFonts w:ascii="Comic Sans MS" w:hAnsi="Comic Sans MS" w:cs="Times New Roman"/>
          <w:sz w:val="24"/>
          <w:szCs w:val="24"/>
        </w:rPr>
      </w:pPr>
      <w:r w:rsidRPr="008721CC">
        <w:rPr>
          <w:rFonts w:ascii="Comic Sans MS" w:hAnsi="Comic Sans MS" w:cs="Times New Roman"/>
          <w:i/>
          <w:sz w:val="24"/>
          <w:szCs w:val="24"/>
        </w:rPr>
        <w:t>Intégration régionale</w:t>
      </w:r>
      <w:r w:rsidRPr="008721CC">
        <w:rPr>
          <w:rFonts w:ascii="Comic Sans MS" w:hAnsi="Comic Sans MS" w:cs="Times New Roman"/>
          <w:sz w:val="24"/>
          <w:szCs w:val="24"/>
        </w:rPr>
        <w:t> : processus de renforcement des relations entre différents territoires d’un même ensemble géographique</w:t>
      </w:r>
      <w:r w:rsidR="002C4FEE" w:rsidRPr="008721CC">
        <w:rPr>
          <w:rFonts w:ascii="Comic Sans MS" w:hAnsi="Comic Sans MS" w:cs="Times New Roman"/>
          <w:sz w:val="24"/>
          <w:szCs w:val="24"/>
        </w:rPr>
        <w:t>, processus d’interdépendance croissante.</w:t>
      </w:r>
    </w:p>
    <w:p w:rsidR="007F0971" w:rsidRDefault="007F0971" w:rsidP="007F0971">
      <w:pPr>
        <w:rPr>
          <w:rFonts w:ascii="Comic Sans MS" w:hAnsi="Comic Sans MS" w:cs="Times New Roman"/>
          <w:sz w:val="24"/>
          <w:szCs w:val="24"/>
        </w:rPr>
      </w:pPr>
      <w:r w:rsidRPr="008721CC">
        <w:rPr>
          <w:rFonts w:ascii="Comic Sans MS" w:hAnsi="Comic Sans MS" w:cs="Times New Roman"/>
          <w:i/>
          <w:sz w:val="24"/>
          <w:szCs w:val="24"/>
        </w:rPr>
        <w:t>Tensions</w:t>
      </w:r>
      <w:r w:rsidRPr="008721CC">
        <w:rPr>
          <w:rFonts w:ascii="Comic Sans MS" w:hAnsi="Comic Sans MS" w:cs="Times New Roman"/>
          <w:sz w:val="24"/>
          <w:szCs w:val="24"/>
        </w:rPr>
        <w:t> : conflits</w:t>
      </w:r>
    </w:p>
    <w:p w:rsidR="0005138A" w:rsidRDefault="0005138A" w:rsidP="0005138A">
      <w:pPr>
        <w:pStyle w:val="Paragraphedeliste"/>
        <w:numPr>
          <w:ilvl w:val="0"/>
          <w:numId w:val="1"/>
        </w:numPr>
        <w:rPr>
          <w:rFonts w:ascii="Comic Sans MS" w:hAnsi="Comic Sans MS" w:cs="Times New Roman"/>
          <w:b/>
          <w:sz w:val="24"/>
          <w:szCs w:val="24"/>
          <w:u w:val="single"/>
        </w:rPr>
      </w:pPr>
      <w:r w:rsidRPr="008721CC">
        <w:rPr>
          <w:rFonts w:ascii="Comic Sans MS" w:hAnsi="Comic Sans MS" w:cs="Times New Roman"/>
          <w:b/>
          <w:sz w:val="24"/>
          <w:szCs w:val="24"/>
          <w:u w:val="single"/>
        </w:rPr>
        <w:t>Le continent américain entre tensions et intégrations régionales</w:t>
      </w:r>
    </w:p>
    <w:p w:rsidR="00E872DD" w:rsidRDefault="00E872DD" w:rsidP="00E872DD">
      <w:pPr>
        <w:rPr>
          <w:rFonts w:ascii="Comic Sans MS" w:hAnsi="Comic Sans MS" w:cs="Times New Roman"/>
          <w:sz w:val="24"/>
          <w:szCs w:val="24"/>
        </w:rPr>
      </w:pPr>
      <w:r>
        <w:rPr>
          <w:rFonts w:ascii="Comic Sans MS" w:hAnsi="Comic Sans MS" w:cs="Times New Roman"/>
          <w:sz w:val="24"/>
          <w:szCs w:val="24"/>
        </w:rPr>
        <w:t>Accroche possible :</w:t>
      </w:r>
    </w:p>
    <w:p w:rsidR="00E872DD" w:rsidRPr="00E872DD" w:rsidRDefault="00E872DD" w:rsidP="00E872DD">
      <w:pPr>
        <w:rPr>
          <w:rFonts w:ascii="Comic Sans MS" w:hAnsi="Comic Sans MS" w:cs="Times New Roman"/>
          <w:sz w:val="24"/>
          <w:szCs w:val="24"/>
        </w:rPr>
      </w:pPr>
      <w:r>
        <w:rPr>
          <w:rFonts w:ascii="Comic Sans MS" w:hAnsi="Comic Sans MS" w:cs="Times New Roman"/>
          <w:sz w:val="24"/>
          <w:szCs w:val="24"/>
        </w:rPr>
        <w:t xml:space="preserve">Revenir sur l’idée de mur à construire entre les Etats-Unis et le Brésil proposée par </w:t>
      </w:r>
      <w:proofErr w:type="spellStart"/>
      <w:r>
        <w:rPr>
          <w:rFonts w:ascii="Comic Sans MS" w:hAnsi="Comic Sans MS" w:cs="Times New Roman"/>
          <w:sz w:val="24"/>
          <w:szCs w:val="24"/>
        </w:rPr>
        <w:t>Trump</w:t>
      </w:r>
      <w:proofErr w:type="spellEnd"/>
      <w:r>
        <w:rPr>
          <w:rFonts w:ascii="Comic Sans MS" w:hAnsi="Comic Sans MS" w:cs="Times New Roman"/>
          <w:sz w:val="24"/>
          <w:szCs w:val="24"/>
        </w:rPr>
        <w:t xml:space="preserve"> lors de son élection. Etats-Unis et Mexique liés par l’ALENA, accords de libre-échange, signe d’intégration et entre lesquels ce président US veut construire un mur facteur de tension entre les deux pays</w:t>
      </w:r>
    </w:p>
    <w:p w:rsidR="009E6ECE" w:rsidRPr="003F024E" w:rsidRDefault="009E6ECE" w:rsidP="009E6ECE">
      <w:pPr>
        <w:rPr>
          <w:rFonts w:ascii="Comic Sans MS" w:hAnsi="Comic Sans MS" w:cs="Times New Roman"/>
          <w:b/>
          <w:sz w:val="24"/>
          <w:szCs w:val="24"/>
          <w:u w:val="single"/>
        </w:rPr>
      </w:pPr>
      <w:r w:rsidRPr="003F024E">
        <w:rPr>
          <w:rFonts w:ascii="Comic Sans MS" w:hAnsi="Comic Sans MS" w:cs="Times New Roman"/>
          <w:b/>
          <w:sz w:val="24"/>
          <w:szCs w:val="24"/>
          <w:u w:val="single"/>
        </w:rPr>
        <w:t>I. Un continent pluriel</w:t>
      </w:r>
    </w:p>
    <w:p w:rsidR="009E6ECE" w:rsidRPr="003F024E" w:rsidRDefault="009E6ECE" w:rsidP="009E6ECE">
      <w:pPr>
        <w:rPr>
          <w:rFonts w:ascii="Comic Sans MS" w:hAnsi="Comic Sans MS" w:cs="Times New Roman"/>
          <w:b/>
          <w:sz w:val="24"/>
          <w:szCs w:val="24"/>
          <w:u w:val="single"/>
        </w:rPr>
      </w:pPr>
      <w:r w:rsidRPr="003F024E">
        <w:rPr>
          <w:rFonts w:ascii="Comic Sans MS" w:hAnsi="Comic Sans MS" w:cs="Times New Roman"/>
          <w:b/>
          <w:sz w:val="24"/>
          <w:szCs w:val="24"/>
          <w:u w:val="single"/>
        </w:rPr>
        <w:lastRenderedPageBreak/>
        <w:t>II. Des tensions à toutes les échelles</w:t>
      </w:r>
    </w:p>
    <w:p w:rsidR="009E6ECE" w:rsidRPr="003F024E" w:rsidRDefault="009E6ECE" w:rsidP="009E6ECE">
      <w:pPr>
        <w:rPr>
          <w:rFonts w:ascii="Comic Sans MS" w:hAnsi="Comic Sans MS" w:cs="Times New Roman"/>
          <w:b/>
          <w:sz w:val="24"/>
          <w:szCs w:val="24"/>
          <w:u w:val="single"/>
        </w:rPr>
      </w:pPr>
      <w:r w:rsidRPr="003F024E">
        <w:rPr>
          <w:rFonts w:ascii="Comic Sans MS" w:hAnsi="Comic Sans MS" w:cs="Times New Roman"/>
          <w:b/>
          <w:sz w:val="24"/>
          <w:szCs w:val="24"/>
          <w:u w:val="single"/>
        </w:rPr>
        <w:t>III. La question de l’intégration</w:t>
      </w:r>
    </w:p>
    <w:p w:rsidR="00551998" w:rsidRPr="00551998" w:rsidRDefault="00551998" w:rsidP="009E6ECE">
      <w:pPr>
        <w:rPr>
          <w:rFonts w:ascii="Comic Sans MS" w:hAnsi="Comic Sans MS" w:cs="Times New Roman"/>
          <w:sz w:val="24"/>
          <w:szCs w:val="24"/>
        </w:rPr>
      </w:pPr>
      <w:r w:rsidRPr="00551998">
        <w:rPr>
          <w:rFonts w:ascii="Comic Sans MS" w:hAnsi="Comic Sans MS" w:cs="Times New Roman"/>
          <w:sz w:val="24"/>
          <w:szCs w:val="24"/>
        </w:rPr>
        <w:t>[</w:t>
      </w:r>
      <w:proofErr w:type="gramStart"/>
      <w:r w:rsidRPr="00551998">
        <w:rPr>
          <w:rFonts w:ascii="Comic Sans MS" w:hAnsi="Comic Sans MS" w:cs="Times New Roman"/>
          <w:sz w:val="24"/>
          <w:szCs w:val="24"/>
        </w:rPr>
        <w:t>ouverture</w:t>
      </w:r>
      <w:proofErr w:type="gramEnd"/>
      <w:r w:rsidRPr="00551998">
        <w:rPr>
          <w:rFonts w:ascii="Comic Sans MS" w:hAnsi="Comic Sans MS" w:cs="Times New Roman"/>
          <w:sz w:val="24"/>
          <w:szCs w:val="24"/>
        </w:rPr>
        <w:t xml:space="preserve">] Comparaison avec autres espaces et ici notamment avec l’UE. </w:t>
      </w:r>
    </w:p>
    <w:p w:rsidR="009E6ECE" w:rsidRPr="009E6ECE" w:rsidRDefault="009E6ECE" w:rsidP="009E6ECE">
      <w:pPr>
        <w:ind w:left="360"/>
        <w:rPr>
          <w:rFonts w:ascii="Times New Roman" w:hAnsi="Times New Roman" w:cs="Times New Roman"/>
        </w:rPr>
      </w:pPr>
    </w:p>
    <w:p w:rsidR="00ED4BF5" w:rsidRDefault="00ED4BF5" w:rsidP="00ED4BF5">
      <w:pPr>
        <w:rPr>
          <w:rFonts w:ascii="Comic Sans MS" w:hAnsi="Comic Sans MS" w:cs="Times New Roman"/>
          <w:b/>
          <w:sz w:val="36"/>
          <w:szCs w:val="36"/>
          <w:u w:val="single"/>
        </w:rPr>
      </w:pPr>
      <w:r>
        <w:rPr>
          <w:rFonts w:ascii="Comic Sans MS" w:hAnsi="Comic Sans MS" w:cs="Times New Roman"/>
          <w:b/>
          <w:sz w:val="36"/>
          <w:szCs w:val="36"/>
          <w:u w:val="single"/>
        </w:rPr>
        <w:t>G III</w:t>
      </w:r>
    </w:p>
    <w:p w:rsidR="007F0971" w:rsidRPr="008721CC" w:rsidRDefault="007F0971" w:rsidP="007F0971">
      <w:pPr>
        <w:rPr>
          <w:rFonts w:ascii="Comic Sans MS" w:hAnsi="Comic Sans MS" w:cs="Times New Roman"/>
          <w:sz w:val="24"/>
          <w:szCs w:val="24"/>
        </w:rPr>
      </w:pPr>
      <w:r w:rsidRPr="008721CC">
        <w:rPr>
          <w:rFonts w:ascii="Comic Sans MS" w:hAnsi="Comic Sans MS" w:cs="Times New Roman"/>
          <w:sz w:val="24"/>
          <w:szCs w:val="24"/>
        </w:rPr>
        <w:t>Notions du chapitre :</w:t>
      </w:r>
    </w:p>
    <w:p w:rsidR="00E857C3" w:rsidRPr="008721CC" w:rsidRDefault="00E857C3" w:rsidP="002C4FEE">
      <w:pPr>
        <w:spacing w:after="0"/>
        <w:textAlignment w:val="baseline"/>
        <w:rPr>
          <w:rFonts w:ascii="Comic Sans MS" w:eastAsia="+mn-ea" w:hAnsi="Comic Sans MS" w:cs="Times New Roman"/>
          <w:b/>
          <w:bCs/>
          <w:color w:val="FFFF00"/>
          <w:sz w:val="56"/>
          <w:szCs w:val="56"/>
          <w:lang w:eastAsia="fr-FR"/>
        </w:rPr>
      </w:pPr>
      <w:r w:rsidRPr="008721CC">
        <w:rPr>
          <w:rFonts w:ascii="Comic Sans MS" w:hAnsi="Comic Sans MS" w:cs="Times New Roman"/>
          <w:i/>
          <w:sz w:val="24"/>
          <w:szCs w:val="24"/>
        </w:rPr>
        <w:t>Rôle mondial :</w:t>
      </w:r>
      <w:r w:rsidRPr="008721CC">
        <w:rPr>
          <w:rFonts w:ascii="Comic Sans MS" w:eastAsia="+mn-ea" w:hAnsi="Comic Sans MS" w:cs="Times New Roman"/>
          <w:b/>
          <w:bCs/>
          <w:color w:val="FFFF00"/>
          <w:sz w:val="56"/>
          <w:szCs w:val="56"/>
          <w:lang w:eastAsia="fr-FR"/>
        </w:rPr>
        <w:t xml:space="preserve"> </w:t>
      </w:r>
      <w:r w:rsidR="002C4FEE" w:rsidRPr="008721CC">
        <w:rPr>
          <w:rFonts w:ascii="Comic Sans MS" w:eastAsia="+mn-ea" w:hAnsi="Comic Sans MS" w:cs="Times New Roman"/>
          <w:bCs/>
          <w:sz w:val="24"/>
          <w:szCs w:val="24"/>
          <w:lang w:eastAsia="fr-FR"/>
        </w:rPr>
        <w:t>capacité d’un état à influer sur le monde, par son poids territorial, démographique et économique et par les moyens dont il dispose pour s’assurer d’une influence durable</w:t>
      </w:r>
    </w:p>
    <w:p w:rsidR="00E857C3" w:rsidRPr="008721CC" w:rsidRDefault="00E857C3" w:rsidP="002C4FEE">
      <w:pPr>
        <w:spacing w:after="0"/>
        <w:textAlignment w:val="baseline"/>
        <w:rPr>
          <w:rFonts w:ascii="Comic Sans MS" w:eastAsia="+mn-ea" w:hAnsi="Comic Sans MS" w:cs="Times New Roman"/>
          <w:b/>
          <w:bCs/>
          <w:color w:val="FFFF00"/>
          <w:sz w:val="24"/>
          <w:szCs w:val="24"/>
          <w:lang w:eastAsia="fr-FR"/>
        </w:rPr>
      </w:pPr>
      <w:r w:rsidRPr="008721CC">
        <w:rPr>
          <w:rFonts w:ascii="Comic Sans MS" w:eastAsia="+mn-ea" w:hAnsi="Comic Sans MS" w:cs="Times New Roman"/>
          <w:bCs/>
          <w:i/>
          <w:sz w:val="24"/>
          <w:szCs w:val="24"/>
          <w:lang w:eastAsia="fr-FR"/>
        </w:rPr>
        <w:t xml:space="preserve">Dynamique territoriale : </w:t>
      </w:r>
      <w:r w:rsidRPr="008721CC">
        <w:rPr>
          <w:rFonts w:ascii="Comic Sans MS" w:hAnsi="Comic Sans MS" w:cs="Times New Roman"/>
          <w:sz w:val="24"/>
          <w:szCs w:val="24"/>
        </w:rPr>
        <w:t>la façon dont les états  maîtrisent leur territoire et celle dont ils articulent ce territoire dans l'espace de la mondialisation.</w:t>
      </w:r>
    </w:p>
    <w:p w:rsidR="007F0971" w:rsidRPr="008721CC" w:rsidRDefault="007F0971" w:rsidP="002C4FEE">
      <w:pPr>
        <w:rPr>
          <w:rFonts w:ascii="Comic Sans MS" w:hAnsi="Comic Sans MS" w:cs="Times New Roman"/>
          <w:b/>
          <w:sz w:val="36"/>
          <w:szCs w:val="36"/>
          <w:u w:val="single"/>
        </w:rPr>
      </w:pPr>
    </w:p>
    <w:p w:rsidR="0005138A" w:rsidRDefault="0005138A" w:rsidP="0005138A">
      <w:pPr>
        <w:pStyle w:val="Paragraphedeliste"/>
        <w:numPr>
          <w:ilvl w:val="0"/>
          <w:numId w:val="3"/>
        </w:numPr>
        <w:autoSpaceDE w:val="0"/>
        <w:autoSpaceDN w:val="0"/>
        <w:adjustRightInd w:val="0"/>
        <w:spacing w:after="0" w:line="240" w:lineRule="auto"/>
        <w:rPr>
          <w:rFonts w:ascii="Comic Sans MS" w:hAnsi="Comic Sans MS" w:cs="Times New Roman"/>
          <w:b/>
          <w:sz w:val="24"/>
          <w:szCs w:val="24"/>
          <w:u w:val="single"/>
        </w:rPr>
      </w:pPr>
      <w:r w:rsidRPr="008721CC">
        <w:rPr>
          <w:rFonts w:ascii="Comic Sans MS" w:hAnsi="Comic Sans MS" w:cs="Times New Roman"/>
          <w:b/>
          <w:sz w:val="24"/>
          <w:szCs w:val="24"/>
          <w:u w:val="single"/>
        </w:rPr>
        <w:t>Etats-Unis/Brésil : rôle mondial</w:t>
      </w:r>
    </w:p>
    <w:p w:rsidR="00E872DD" w:rsidRDefault="00E872DD" w:rsidP="00E872DD">
      <w:pPr>
        <w:pStyle w:val="Paragraphedeliste"/>
        <w:autoSpaceDE w:val="0"/>
        <w:autoSpaceDN w:val="0"/>
        <w:adjustRightInd w:val="0"/>
        <w:spacing w:after="0" w:line="240" w:lineRule="auto"/>
        <w:rPr>
          <w:rFonts w:ascii="Comic Sans MS" w:hAnsi="Comic Sans MS" w:cs="Times New Roman"/>
          <w:b/>
          <w:sz w:val="24"/>
          <w:szCs w:val="24"/>
          <w:u w:val="single"/>
        </w:rPr>
      </w:pPr>
    </w:p>
    <w:p w:rsidR="00E872DD" w:rsidRDefault="00E872DD" w:rsidP="00E872DD">
      <w:pPr>
        <w:autoSpaceDE w:val="0"/>
        <w:autoSpaceDN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Accroche possible :</w:t>
      </w:r>
    </w:p>
    <w:p w:rsidR="00E872DD" w:rsidRDefault="00E872DD" w:rsidP="00E872DD">
      <w:pPr>
        <w:autoSpaceDE w:val="0"/>
        <w:autoSpaceDN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Revenir sur les BRICS et sur leur nouveau rôle dans le monde aux côtés des anciennes puissances et notamment le Brésil qui réclame régulièrement un rôle plus actif dans la gouvernance mondiale.</w:t>
      </w:r>
    </w:p>
    <w:p w:rsidR="00E872DD" w:rsidRDefault="00E872DD" w:rsidP="00E872DD">
      <w:pPr>
        <w:autoSpaceDE w:val="0"/>
        <w:autoSpaceDN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Ou</w:t>
      </w:r>
    </w:p>
    <w:p w:rsidR="00E872DD" w:rsidRPr="00E872DD" w:rsidRDefault="00E872DD" w:rsidP="00E872DD">
      <w:pPr>
        <w:autoSpaceDE w:val="0"/>
        <w:autoSpaceDN w:val="0"/>
        <w:adjustRightInd w:val="0"/>
        <w:spacing w:after="0" w:line="240" w:lineRule="auto"/>
        <w:rPr>
          <w:rFonts w:ascii="Comic Sans MS" w:hAnsi="Comic Sans MS" w:cs="Times New Roman"/>
          <w:sz w:val="24"/>
          <w:szCs w:val="24"/>
        </w:rPr>
      </w:pPr>
      <w:r w:rsidRPr="00E872DD">
        <w:rPr>
          <w:rFonts w:ascii="Comic Sans MS" w:hAnsi="Comic Sans MS" w:cs="Times New Roman"/>
          <w:sz w:val="24"/>
          <w:szCs w:val="24"/>
        </w:rPr>
        <w:t>Actuellement, les États-Unis et le Brésil sont respectivement les 1</w:t>
      </w:r>
      <w:r w:rsidRPr="00E872DD">
        <w:rPr>
          <w:rFonts w:ascii="Comic Sans MS" w:hAnsi="Comic Sans MS" w:cs="Times New Roman"/>
          <w:sz w:val="24"/>
          <w:szCs w:val="24"/>
          <w:vertAlign w:val="superscript"/>
        </w:rPr>
        <w:t>re</w:t>
      </w:r>
      <w:r w:rsidRPr="00E872DD">
        <w:rPr>
          <w:rFonts w:ascii="Comic Sans MS" w:hAnsi="Comic Sans MS" w:cs="Times New Roman"/>
          <w:sz w:val="24"/>
          <w:szCs w:val="24"/>
        </w:rPr>
        <w:t xml:space="preserve"> et 6</w:t>
      </w:r>
      <w:r w:rsidRPr="00E872DD">
        <w:rPr>
          <w:rFonts w:ascii="Comic Sans MS" w:hAnsi="Comic Sans MS" w:cs="Times New Roman"/>
          <w:sz w:val="24"/>
          <w:szCs w:val="24"/>
          <w:vertAlign w:val="superscript"/>
        </w:rPr>
        <w:t>e</w:t>
      </w:r>
      <w:r w:rsidRPr="00E872DD">
        <w:rPr>
          <w:rFonts w:ascii="Comic Sans MS" w:hAnsi="Comic Sans MS" w:cs="Times New Roman"/>
          <w:sz w:val="24"/>
          <w:szCs w:val="24"/>
        </w:rPr>
        <w:t xml:space="preserve"> puissances économiques mondiales.</w:t>
      </w:r>
    </w:p>
    <w:p w:rsidR="00690153" w:rsidRPr="008721CC" w:rsidRDefault="00690153" w:rsidP="00690153">
      <w:pPr>
        <w:pStyle w:val="Paragraphedeliste"/>
        <w:autoSpaceDE w:val="0"/>
        <w:autoSpaceDN w:val="0"/>
        <w:adjustRightInd w:val="0"/>
        <w:spacing w:after="0" w:line="240" w:lineRule="auto"/>
        <w:rPr>
          <w:rFonts w:ascii="Comic Sans MS" w:hAnsi="Comic Sans MS" w:cs="Times New Roman"/>
          <w:b/>
          <w:sz w:val="24"/>
          <w:szCs w:val="24"/>
          <w:u w:val="single"/>
        </w:rPr>
      </w:pPr>
    </w:p>
    <w:p w:rsidR="009E6ECE" w:rsidRPr="008721CC" w:rsidRDefault="00690153" w:rsidP="009E6ECE">
      <w:pPr>
        <w:autoSpaceDE w:val="0"/>
        <w:autoSpaceDN w:val="0"/>
        <w:adjustRightInd w:val="0"/>
        <w:spacing w:after="0" w:line="240" w:lineRule="auto"/>
        <w:rPr>
          <w:rFonts w:ascii="Comic Sans MS" w:hAnsi="Comic Sans MS" w:cs="Times New Roman"/>
          <w:i/>
          <w:sz w:val="24"/>
          <w:szCs w:val="24"/>
        </w:rPr>
      </w:pPr>
      <w:r w:rsidRPr="008721CC">
        <w:rPr>
          <w:rFonts w:ascii="Comic Sans MS" w:hAnsi="Comic Sans MS" w:cs="Times New Roman"/>
          <w:i/>
          <w:sz w:val="24"/>
          <w:szCs w:val="24"/>
        </w:rPr>
        <w:t>Attention dans cette composition de bien proposer une comparaison et pas une étude de l’un puis de l’autre</w:t>
      </w:r>
    </w:p>
    <w:p w:rsidR="00690153" w:rsidRPr="008721CC" w:rsidRDefault="00690153" w:rsidP="009E6ECE">
      <w:pPr>
        <w:autoSpaceDE w:val="0"/>
        <w:autoSpaceDN w:val="0"/>
        <w:adjustRightInd w:val="0"/>
        <w:spacing w:after="0" w:line="240" w:lineRule="auto"/>
        <w:rPr>
          <w:rFonts w:ascii="Comic Sans MS" w:hAnsi="Comic Sans MS" w:cs="Times New Roman"/>
          <w:i/>
          <w:sz w:val="24"/>
          <w:szCs w:val="24"/>
        </w:rPr>
      </w:pPr>
    </w:p>
    <w:p w:rsidR="009E6ECE" w:rsidRPr="003F024E" w:rsidRDefault="00690153" w:rsidP="009E6ECE">
      <w:pPr>
        <w:autoSpaceDE w:val="0"/>
        <w:autoSpaceDN w:val="0"/>
        <w:adjustRightInd w:val="0"/>
        <w:spacing w:after="0" w:line="240" w:lineRule="auto"/>
        <w:rPr>
          <w:rFonts w:ascii="Comic Sans MS" w:hAnsi="Comic Sans MS" w:cs="Times New Roman"/>
          <w:b/>
          <w:sz w:val="24"/>
          <w:szCs w:val="24"/>
          <w:u w:val="single"/>
        </w:rPr>
      </w:pPr>
      <w:r w:rsidRPr="003F024E">
        <w:rPr>
          <w:rFonts w:ascii="Comic Sans MS" w:hAnsi="Comic Sans MS" w:cs="Times New Roman"/>
          <w:b/>
          <w:sz w:val="24"/>
          <w:szCs w:val="24"/>
          <w:u w:val="single"/>
        </w:rPr>
        <w:t>I. Deux Géants au fort potentiel</w:t>
      </w:r>
    </w:p>
    <w:p w:rsidR="00690153" w:rsidRPr="003F024E" w:rsidRDefault="00690153" w:rsidP="009E6ECE">
      <w:pPr>
        <w:autoSpaceDE w:val="0"/>
        <w:autoSpaceDN w:val="0"/>
        <w:adjustRightInd w:val="0"/>
        <w:spacing w:after="0" w:line="240" w:lineRule="auto"/>
        <w:rPr>
          <w:rFonts w:ascii="Comic Sans MS" w:hAnsi="Comic Sans MS" w:cs="Times New Roman"/>
          <w:b/>
          <w:sz w:val="24"/>
          <w:szCs w:val="24"/>
          <w:u w:val="single"/>
        </w:rPr>
      </w:pPr>
    </w:p>
    <w:p w:rsidR="00690153" w:rsidRPr="003F024E" w:rsidRDefault="00690153" w:rsidP="009E6ECE">
      <w:pPr>
        <w:autoSpaceDE w:val="0"/>
        <w:autoSpaceDN w:val="0"/>
        <w:adjustRightInd w:val="0"/>
        <w:spacing w:after="0" w:line="240" w:lineRule="auto"/>
        <w:rPr>
          <w:rFonts w:ascii="Comic Sans MS" w:hAnsi="Comic Sans MS" w:cs="Times New Roman"/>
          <w:b/>
          <w:sz w:val="24"/>
          <w:szCs w:val="24"/>
          <w:u w:val="single"/>
        </w:rPr>
      </w:pPr>
      <w:r w:rsidRPr="003F024E">
        <w:rPr>
          <w:rFonts w:ascii="Comic Sans MS" w:hAnsi="Comic Sans MS" w:cs="Times New Roman"/>
          <w:b/>
          <w:sz w:val="24"/>
          <w:szCs w:val="24"/>
          <w:u w:val="single"/>
        </w:rPr>
        <w:t>II. Des influences mondiales inégales</w:t>
      </w:r>
    </w:p>
    <w:p w:rsidR="00690153" w:rsidRPr="003F024E" w:rsidRDefault="00690153" w:rsidP="009E6ECE">
      <w:pPr>
        <w:autoSpaceDE w:val="0"/>
        <w:autoSpaceDN w:val="0"/>
        <w:adjustRightInd w:val="0"/>
        <w:spacing w:after="0" w:line="240" w:lineRule="auto"/>
        <w:rPr>
          <w:rFonts w:ascii="Comic Sans MS" w:hAnsi="Comic Sans MS" w:cs="Times New Roman"/>
          <w:b/>
          <w:sz w:val="24"/>
          <w:szCs w:val="24"/>
          <w:u w:val="single"/>
        </w:rPr>
      </w:pPr>
    </w:p>
    <w:p w:rsidR="00690153" w:rsidRPr="003F024E" w:rsidRDefault="003B65E6" w:rsidP="009E6ECE">
      <w:pPr>
        <w:autoSpaceDE w:val="0"/>
        <w:autoSpaceDN w:val="0"/>
        <w:adjustRightInd w:val="0"/>
        <w:spacing w:after="0" w:line="240" w:lineRule="auto"/>
        <w:rPr>
          <w:rFonts w:ascii="Comic Sans MS" w:hAnsi="Comic Sans MS" w:cs="Times New Roman"/>
          <w:b/>
          <w:sz w:val="24"/>
          <w:szCs w:val="24"/>
          <w:u w:val="single"/>
        </w:rPr>
      </w:pPr>
      <w:r w:rsidRPr="003F024E">
        <w:rPr>
          <w:rFonts w:ascii="Comic Sans MS" w:hAnsi="Comic Sans MS" w:cs="Times New Roman"/>
          <w:b/>
          <w:sz w:val="24"/>
          <w:szCs w:val="24"/>
          <w:u w:val="single"/>
        </w:rPr>
        <w:t>III. Les faiblesses de</w:t>
      </w:r>
      <w:r w:rsidR="00690153" w:rsidRPr="003F024E">
        <w:rPr>
          <w:rFonts w:ascii="Comic Sans MS" w:hAnsi="Comic Sans MS" w:cs="Times New Roman"/>
          <w:b/>
          <w:sz w:val="24"/>
          <w:szCs w:val="24"/>
          <w:u w:val="single"/>
        </w:rPr>
        <w:t xml:space="preserve"> ces deux espaces (contestation mondiale et continentale)</w:t>
      </w:r>
    </w:p>
    <w:p w:rsidR="00690153" w:rsidRPr="008721CC" w:rsidRDefault="00690153" w:rsidP="009E6ECE">
      <w:pPr>
        <w:autoSpaceDE w:val="0"/>
        <w:autoSpaceDN w:val="0"/>
        <w:adjustRightInd w:val="0"/>
        <w:spacing w:after="0" w:line="240" w:lineRule="auto"/>
        <w:rPr>
          <w:rFonts w:ascii="Comic Sans MS" w:hAnsi="Comic Sans MS" w:cs="Times New Roman"/>
          <w:sz w:val="24"/>
          <w:szCs w:val="24"/>
          <w:u w:val="single"/>
        </w:rPr>
      </w:pPr>
    </w:p>
    <w:p w:rsidR="00690153" w:rsidRPr="003B65E6" w:rsidRDefault="003B65E6" w:rsidP="009E6ECE">
      <w:pPr>
        <w:autoSpaceDE w:val="0"/>
        <w:autoSpaceDN w:val="0"/>
        <w:adjustRightInd w:val="0"/>
        <w:spacing w:after="0" w:line="240" w:lineRule="auto"/>
        <w:rPr>
          <w:rFonts w:ascii="Comic Sans MS" w:hAnsi="Comic Sans MS" w:cs="Times New Roman"/>
          <w:sz w:val="24"/>
          <w:szCs w:val="24"/>
        </w:rPr>
      </w:pPr>
      <w:r w:rsidRPr="003B65E6">
        <w:rPr>
          <w:rFonts w:ascii="Comic Sans MS" w:hAnsi="Comic Sans MS" w:cs="Times New Roman"/>
          <w:sz w:val="24"/>
          <w:szCs w:val="24"/>
        </w:rPr>
        <w:t>[</w:t>
      </w:r>
      <w:proofErr w:type="gramStart"/>
      <w:r w:rsidRPr="003B65E6">
        <w:rPr>
          <w:rFonts w:ascii="Comic Sans MS" w:hAnsi="Comic Sans MS" w:cs="Times New Roman"/>
          <w:sz w:val="24"/>
          <w:szCs w:val="24"/>
        </w:rPr>
        <w:t>ouverture</w:t>
      </w:r>
      <w:proofErr w:type="gramEnd"/>
      <w:r w:rsidRPr="003B65E6">
        <w:rPr>
          <w:rFonts w:ascii="Comic Sans MS" w:hAnsi="Comic Sans MS" w:cs="Times New Roman"/>
          <w:sz w:val="24"/>
          <w:szCs w:val="24"/>
        </w:rPr>
        <w:t xml:space="preserve">] </w:t>
      </w:r>
      <w:r>
        <w:rPr>
          <w:rFonts w:ascii="Comic Sans MS" w:hAnsi="Comic Sans MS" w:cs="Times New Roman"/>
          <w:sz w:val="24"/>
          <w:szCs w:val="24"/>
        </w:rPr>
        <w:t>Comparaison avec rapport Japon/Chine</w:t>
      </w:r>
    </w:p>
    <w:p w:rsidR="00E872DD" w:rsidRDefault="00E872DD" w:rsidP="009E6ECE">
      <w:pPr>
        <w:autoSpaceDE w:val="0"/>
        <w:autoSpaceDN w:val="0"/>
        <w:adjustRightInd w:val="0"/>
        <w:spacing w:after="0" w:line="240" w:lineRule="auto"/>
        <w:rPr>
          <w:rFonts w:ascii="Times New Roman" w:hAnsi="Times New Roman" w:cs="Times New Roman"/>
          <w:sz w:val="24"/>
          <w:szCs w:val="24"/>
          <w:u w:val="single"/>
        </w:rPr>
      </w:pPr>
    </w:p>
    <w:p w:rsidR="00E872DD" w:rsidRDefault="00E872DD" w:rsidP="009E6ECE">
      <w:pPr>
        <w:autoSpaceDE w:val="0"/>
        <w:autoSpaceDN w:val="0"/>
        <w:adjustRightInd w:val="0"/>
        <w:spacing w:after="0" w:line="240" w:lineRule="auto"/>
        <w:rPr>
          <w:rFonts w:ascii="Times New Roman" w:hAnsi="Times New Roman" w:cs="Times New Roman"/>
          <w:sz w:val="24"/>
          <w:szCs w:val="24"/>
          <w:u w:val="single"/>
        </w:rPr>
      </w:pPr>
    </w:p>
    <w:p w:rsidR="00E872DD" w:rsidRPr="00690153" w:rsidRDefault="00E872DD" w:rsidP="009E6ECE">
      <w:pPr>
        <w:autoSpaceDE w:val="0"/>
        <w:autoSpaceDN w:val="0"/>
        <w:adjustRightInd w:val="0"/>
        <w:spacing w:after="0" w:line="240" w:lineRule="auto"/>
        <w:rPr>
          <w:rFonts w:ascii="Times New Roman" w:hAnsi="Times New Roman" w:cs="Times New Roman"/>
          <w:sz w:val="24"/>
          <w:szCs w:val="24"/>
          <w:u w:val="single"/>
        </w:rPr>
      </w:pPr>
    </w:p>
    <w:p w:rsidR="00DE7F24" w:rsidRPr="00E872DD" w:rsidRDefault="0005138A" w:rsidP="0005138A">
      <w:pPr>
        <w:pStyle w:val="Paragraphedeliste"/>
        <w:numPr>
          <w:ilvl w:val="0"/>
          <w:numId w:val="3"/>
        </w:numPr>
        <w:rPr>
          <w:rFonts w:ascii="Comic Sans MS" w:hAnsi="Comic Sans MS"/>
          <w:b/>
          <w:sz w:val="24"/>
          <w:szCs w:val="24"/>
          <w:u w:val="single"/>
        </w:rPr>
      </w:pPr>
      <w:r w:rsidRPr="008721CC">
        <w:rPr>
          <w:rFonts w:ascii="Comic Sans MS" w:hAnsi="Comic Sans MS" w:cs="Times New Roman"/>
          <w:b/>
          <w:sz w:val="24"/>
          <w:szCs w:val="24"/>
          <w:u w:val="single"/>
        </w:rPr>
        <w:t>Etats-Unis/Brésil : les dynamiques territoriales</w:t>
      </w:r>
    </w:p>
    <w:p w:rsidR="00E872DD" w:rsidRDefault="00E872DD" w:rsidP="00E872DD">
      <w:pPr>
        <w:rPr>
          <w:rFonts w:ascii="Comic Sans MS" w:hAnsi="Comic Sans MS"/>
          <w:sz w:val="24"/>
          <w:szCs w:val="24"/>
        </w:rPr>
      </w:pPr>
      <w:r>
        <w:rPr>
          <w:rFonts w:ascii="Comic Sans MS" w:hAnsi="Comic Sans MS"/>
          <w:sz w:val="24"/>
          <w:szCs w:val="24"/>
        </w:rPr>
        <w:t>Accroche possible :</w:t>
      </w:r>
    </w:p>
    <w:p w:rsidR="00E872DD" w:rsidRDefault="00E872DD" w:rsidP="00E872DD">
      <w:pPr>
        <w:rPr>
          <w:rFonts w:ascii="Comic Sans MS" w:hAnsi="Comic Sans MS"/>
          <w:sz w:val="24"/>
          <w:szCs w:val="24"/>
        </w:rPr>
      </w:pPr>
      <w:r w:rsidRPr="00E872DD">
        <w:rPr>
          <w:rFonts w:ascii="Comic Sans MS" w:hAnsi="Comic Sans MS"/>
          <w:sz w:val="24"/>
          <w:szCs w:val="24"/>
        </w:rPr>
        <w:t>Actuellement, les États-Unis et le Brésil sont respectivement les 1</w:t>
      </w:r>
      <w:r w:rsidRPr="00E872DD">
        <w:rPr>
          <w:rFonts w:ascii="Comic Sans MS" w:hAnsi="Comic Sans MS"/>
          <w:sz w:val="24"/>
          <w:szCs w:val="24"/>
          <w:vertAlign w:val="superscript"/>
        </w:rPr>
        <w:t>re</w:t>
      </w:r>
      <w:r w:rsidRPr="00E872DD">
        <w:rPr>
          <w:rFonts w:ascii="Comic Sans MS" w:hAnsi="Comic Sans MS"/>
          <w:sz w:val="24"/>
          <w:szCs w:val="24"/>
        </w:rPr>
        <w:t xml:space="preserve"> et 6</w:t>
      </w:r>
      <w:r w:rsidRPr="00E872DD">
        <w:rPr>
          <w:rFonts w:ascii="Comic Sans MS" w:hAnsi="Comic Sans MS"/>
          <w:sz w:val="24"/>
          <w:szCs w:val="24"/>
          <w:vertAlign w:val="superscript"/>
        </w:rPr>
        <w:t>e</w:t>
      </w:r>
      <w:r w:rsidRPr="00E872DD">
        <w:rPr>
          <w:rFonts w:ascii="Comic Sans MS" w:hAnsi="Comic Sans MS"/>
          <w:sz w:val="24"/>
          <w:szCs w:val="24"/>
        </w:rPr>
        <w:t xml:space="preserve"> puissances économiques mondiales.</w:t>
      </w:r>
    </w:p>
    <w:p w:rsidR="00690153" w:rsidRPr="008721CC" w:rsidRDefault="00690153" w:rsidP="00690153">
      <w:pPr>
        <w:autoSpaceDE w:val="0"/>
        <w:autoSpaceDN w:val="0"/>
        <w:adjustRightInd w:val="0"/>
        <w:spacing w:after="0" w:line="240" w:lineRule="auto"/>
        <w:rPr>
          <w:rFonts w:ascii="Comic Sans MS" w:hAnsi="Comic Sans MS" w:cs="Times New Roman"/>
          <w:i/>
          <w:sz w:val="24"/>
          <w:szCs w:val="24"/>
        </w:rPr>
      </w:pPr>
      <w:r w:rsidRPr="008721CC">
        <w:rPr>
          <w:rFonts w:ascii="Comic Sans MS" w:hAnsi="Comic Sans MS" w:cs="Times New Roman"/>
          <w:i/>
          <w:sz w:val="24"/>
          <w:szCs w:val="24"/>
        </w:rPr>
        <w:t>Attention dans cette composition de bien proposer une comparaison et pas une étude de l’un puis de l’autre</w:t>
      </w:r>
    </w:p>
    <w:p w:rsidR="00690153" w:rsidRPr="008721CC" w:rsidRDefault="00690153" w:rsidP="00690153">
      <w:pPr>
        <w:autoSpaceDE w:val="0"/>
        <w:autoSpaceDN w:val="0"/>
        <w:adjustRightInd w:val="0"/>
        <w:spacing w:after="0" w:line="240" w:lineRule="auto"/>
        <w:rPr>
          <w:rFonts w:ascii="Comic Sans MS" w:hAnsi="Comic Sans MS" w:cs="Times New Roman"/>
          <w:i/>
          <w:sz w:val="24"/>
          <w:szCs w:val="24"/>
        </w:rPr>
      </w:pP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t>I Dans les deux Etats, des espaces centraux</w:t>
      </w:r>
    </w:p>
    <w:p w:rsidR="00690153" w:rsidRPr="008721CC" w:rsidRDefault="00690153" w:rsidP="00690153">
      <w:pPr>
        <w:numPr>
          <w:ilvl w:val="0"/>
          <w:numId w:val="6"/>
        </w:numPr>
        <w:contextualSpacing/>
        <w:rPr>
          <w:rFonts w:ascii="Comic Sans MS" w:hAnsi="Comic Sans MS" w:cs="Times New Roman"/>
          <w:sz w:val="24"/>
          <w:szCs w:val="24"/>
        </w:rPr>
      </w:pPr>
      <w:r w:rsidRPr="008721CC">
        <w:rPr>
          <w:rFonts w:ascii="Comic Sans MS" w:hAnsi="Comic Sans MS" w:cs="Times New Roman"/>
          <w:sz w:val="24"/>
          <w:szCs w:val="24"/>
        </w:rPr>
        <w:t>Le cœur des Etats-Unis : le Nord Est</w:t>
      </w:r>
    </w:p>
    <w:p w:rsidR="00690153" w:rsidRPr="008721CC" w:rsidRDefault="00690153" w:rsidP="00690153">
      <w:pPr>
        <w:numPr>
          <w:ilvl w:val="0"/>
          <w:numId w:val="6"/>
        </w:numPr>
        <w:contextualSpacing/>
        <w:rPr>
          <w:rFonts w:ascii="Comic Sans MS" w:hAnsi="Comic Sans MS" w:cs="Times New Roman"/>
          <w:sz w:val="24"/>
          <w:szCs w:val="24"/>
        </w:rPr>
      </w:pPr>
      <w:r w:rsidRPr="008721CC">
        <w:rPr>
          <w:rFonts w:ascii="Comic Sans MS" w:hAnsi="Comic Sans MS" w:cs="Times New Roman"/>
          <w:sz w:val="24"/>
          <w:szCs w:val="24"/>
        </w:rPr>
        <w:t>Le cœur du Brésil : le Sud-Est</w:t>
      </w:r>
    </w:p>
    <w:p w:rsidR="00690153" w:rsidRPr="008721CC" w:rsidRDefault="00690153" w:rsidP="00690153">
      <w:pPr>
        <w:numPr>
          <w:ilvl w:val="0"/>
          <w:numId w:val="6"/>
        </w:numPr>
        <w:contextualSpacing/>
        <w:rPr>
          <w:rFonts w:ascii="Comic Sans MS" w:hAnsi="Comic Sans MS" w:cs="Times New Roman"/>
          <w:sz w:val="24"/>
          <w:szCs w:val="24"/>
        </w:rPr>
      </w:pPr>
      <w:r w:rsidRPr="008721CC">
        <w:rPr>
          <w:rFonts w:ascii="Comic Sans MS" w:hAnsi="Comic Sans MS" w:cs="Times New Roman"/>
          <w:sz w:val="24"/>
          <w:szCs w:val="24"/>
        </w:rPr>
        <w:t>Points communs et différences entre ces deux espaces centraux</w:t>
      </w:r>
    </w:p>
    <w:p w:rsidR="00690153" w:rsidRPr="008721CC" w:rsidRDefault="00690153" w:rsidP="00690153">
      <w:pPr>
        <w:ind w:left="720"/>
        <w:contextualSpacing/>
        <w:rPr>
          <w:rFonts w:ascii="Comic Sans MS" w:hAnsi="Comic Sans MS" w:cs="Times New Roman"/>
          <w:sz w:val="24"/>
          <w:szCs w:val="24"/>
        </w:rPr>
      </w:pP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t>II Des périphéries dynamiques à proximité de ces espaces –cœur</w:t>
      </w:r>
    </w:p>
    <w:p w:rsidR="00690153" w:rsidRPr="008721CC" w:rsidRDefault="00690153" w:rsidP="00690153">
      <w:pPr>
        <w:numPr>
          <w:ilvl w:val="0"/>
          <w:numId w:val="7"/>
        </w:numPr>
        <w:contextualSpacing/>
        <w:rPr>
          <w:rFonts w:ascii="Comic Sans MS" w:hAnsi="Comic Sans MS" w:cs="Times New Roman"/>
          <w:sz w:val="24"/>
          <w:szCs w:val="24"/>
        </w:rPr>
      </w:pPr>
      <w:r w:rsidRPr="008721CC">
        <w:rPr>
          <w:rFonts w:ascii="Comic Sans MS" w:hAnsi="Comic Sans MS" w:cs="Times New Roman"/>
          <w:sz w:val="24"/>
          <w:szCs w:val="24"/>
        </w:rPr>
        <w:t>La Sun Belt aux Etats-Unis</w:t>
      </w:r>
    </w:p>
    <w:p w:rsidR="00690153" w:rsidRPr="008721CC" w:rsidRDefault="00690153" w:rsidP="00690153">
      <w:pPr>
        <w:numPr>
          <w:ilvl w:val="0"/>
          <w:numId w:val="7"/>
        </w:numPr>
        <w:contextualSpacing/>
        <w:rPr>
          <w:rFonts w:ascii="Comic Sans MS" w:hAnsi="Comic Sans MS" w:cs="Times New Roman"/>
          <w:sz w:val="24"/>
          <w:szCs w:val="24"/>
        </w:rPr>
      </w:pPr>
      <w:r w:rsidRPr="008721CC">
        <w:rPr>
          <w:rFonts w:ascii="Comic Sans MS" w:hAnsi="Comic Sans MS" w:cs="Times New Roman"/>
          <w:sz w:val="24"/>
          <w:szCs w:val="24"/>
        </w:rPr>
        <w:t>Centre ouest et Amazonie au Brésil</w:t>
      </w:r>
    </w:p>
    <w:p w:rsidR="00690153" w:rsidRPr="008721CC" w:rsidRDefault="00690153" w:rsidP="00690153">
      <w:pPr>
        <w:numPr>
          <w:ilvl w:val="0"/>
          <w:numId w:val="7"/>
        </w:numPr>
        <w:contextualSpacing/>
        <w:rPr>
          <w:rFonts w:ascii="Comic Sans MS" w:hAnsi="Comic Sans MS" w:cs="Times New Roman"/>
          <w:sz w:val="24"/>
          <w:szCs w:val="24"/>
        </w:rPr>
      </w:pPr>
      <w:r w:rsidRPr="008721CC">
        <w:rPr>
          <w:rFonts w:ascii="Comic Sans MS" w:hAnsi="Comic Sans MS" w:cs="Times New Roman"/>
          <w:sz w:val="24"/>
          <w:szCs w:val="24"/>
        </w:rPr>
        <w:t>Points communs et différences entre ces deux espaces périphériques</w:t>
      </w:r>
    </w:p>
    <w:p w:rsidR="00690153" w:rsidRPr="008721CC" w:rsidRDefault="00690153" w:rsidP="00690153">
      <w:pPr>
        <w:ind w:left="360"/>
        <w:contextualSpacing/>
        <w:rPr>
          <w:rFonts w:ascii="Comic Sans MS" w:hAnsi="Comic Sans MS" w:cs="Times New Roman"/>
          <w:sz w:val="24"/>
          <w:szCs w:val="24"/>
        </w:rPr>
      </w:pP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t>III Des périphéries éloignées et marginalisées dans les deux Etats</w:t>
      </w:r>
    </w:p>
    <w:p w:rsidR="00690153" w:rsidRPr="008721CC" w:rsidRDefault="00690153" w:rsidP="00690153">
      <w:pPr>
        <w:numPr>
          <w:ilvl w:val="0"/>
          <w:numId w:val="8"/>
        </w:numPr>
        <w:contextualSpacing/>
        <w:rPr>
          <w:rFonts w:ascii="Comic Sans MS" w:hAnsi="Comic Sans MS" w:cs="Times New Roman"/>
          <w:sz w:val="24"/>
          <w:szCs w:val="24"/>
        </w:rPr>
      </w:pPr>
      <w:r w:rsidRPr="008721CC">
        <w:rPr>
          <w:rFonts w:ascii="Comic Sans MS" w:hAnsi="Comic Sans MS" w:cs="Times New Roman"/>
          <w:sz w:val="24"/>
          <w:szCs w:val="24"/>
        </w:rPr>
        <w:t>L’intérieur du territoire, l’Alaska et Hawaï pour les Etats-Unis</w:t>
      </w:r>
    </w:p>
    <w:p w:rsidR="00690153" w:rsidRPr="008721CC" w:rsidRDefault="00690153" w:rsidP="00690153">
      <w:pPr>
        <w:numPr>
          <w:ilvl w:val="0"/>
          <w:numId w:val="8"/>
        </w:numPr>
        <w:contextualSpacing/>
        <w:rPr>
          <w:rFonts w:ascii="Comic Sans MS" w:hAnsi="Comic Sans MS" w:cs="Times New Roman"/>
          <w:sz w:val="24"/>
          <w:szCs w:val="24"/>
        </w:rPr>
      </w:pPr>
      <w:r w:rsidRPr="008721CC">
        <w:rPr>
          <w:rFonts w:ascii="Comic Sans MS" w:hAnsi="Comic Sans MS" w:cs="Times New Roman"/>
          <w:sz w:val="24"/>
          <w:szCs w:val="24"/>
        </w:rPr>
        <w:t>Au Brésil : le Nordeste</w:t>
      </w:r>
    </w:p>
    <w:p w:rsidR="00690153" w:rsidRDefault="00690153" w:rsidP="00690153">
      <w:pPr>
        <w:numPr>
          <w:ilvl w:val="0"/>
          <w:numId w:val="8"/>
        </w:numPr>
        <w:contextualSpacing/>
        <w:rPr>
          <w:rFonts w:ascii="Comic Sans MS" w:hAnsi="Comic Sans MS" w:cs="Times New Roman"/>
          <w:sz w:val="24"/>
          <w:szCs w:val="24"/>
        </w:rPr>
      </w:pPr>
      <w:r w:rsidRPr="008721CC">
        <w:rPr>
          <w:rFonts w:ascii="Comic Sans MS" w:hAnsi="Comic Sans MS" w:cs="Times New Roman"/>
          <w:sz w:val="24"/>
          <w:szCs w:val="24"/>
        </w:rPr>
        <w:t>Points communs et différences entre ces espaces marginalisés.</w:t>
      </w:r>
    </w:p>
    <w:p w:rsidR="003B65E6" w:rsidRPr="008721CC" w:rsidRDefault="003B65E6" w:rsidP="003B65E6">
      <w:pPr>
        <w:ind w:left="720"/>
        <w:contextualSpacing/>
        <w:rPr>
          <w:rFonts w:ascii="Comic Sans MS" w:hAnsi="Comic Sans MS" w:cs="Times New Roman"/>
          <w:sz w:val="24"/>
          <w:szCs w:val="24"/>
        </w:rPr>
      </w:pPr>
    </w:p>
    <w:p w:rsidR="00690153" w:rsidRPr="003B65E6" w:rsidRDefault="003B65E6" w:rsidP="00690153">
      <w:pPr>
        <w:rPr>
          <w:rFonts w:ascii="Comic Sans MS" w:hAnsi="Comic Sans MS"/>
          <w:sz w:val="24"/>
          <w:szCs w:val="24"/>
        </w:rPr>
      </w:pPr>
      <w:r w:rsidRPr="003B65E6">
        <w:rPr>
          <w:rFonts w:ascii="Comic Sans MS" w:hAnsi="Comic Sans MS"/>
          <w:sz w:val="24"/>
          <w:szCs w:val="24"/>
        </w:rPr>
        <w:t>[</w:t>
      </w:r>
      <w:proofErr w:type="gramStart"/>
      <w:r w:rsidRPr="003B65E6">
        <w:rPr>
          <w:rFonts w:ascii="Comic Sans MS" w:hAnsi="Comic Sans MS"/>
          <w:sz w:val="24"/>
          <w:szCs w:val="24"/>
        </w:rPr>
        <w:t>ouv</w:t>
      </w:r>
      <w:r>
        <w:rPr>
          <w:rFonts w:ascii="Comic Sans MS" w:hAnsi="Comic Sans MS"/>
          <w:sz w:val="24"/>
          <w:szCs w:val="24"/>
        </w:rPr>
        <w:t>erture</w:t>
      </w:r>
      <w:proofErr w:type="gramEnd"/>
      <w:r>
        <w:rPr>
          <w:rFonts w:ascii="Comic Sans MS" w:hAnsi="Comic Sans MS"/>
          <w:sz w:val="24"/>
          <w:szCs w:val="24"/>
        </w:rPr>
        <w:t>] Mondialisation a-t-elle-même impact sur autres territoires intégrés dans la mondialisation. Ex : Chine</w:t>
      </w:r>
    </w:p>
    <w:p w:rsidR="00ED4BF5" w:rsidRDefault="00ED4BF5" w:rsidP="00ED4BF5">
      <w:pPr>
        <w:rPr>
          <w:rFonts w:ascii="Comic Sans MS" w:hAnsi="Comic Sans MS"/>
          <w:b/>
          <w:sz w:val="24"/>
          <w:szCs w:val="24"/>
          <w:u w:val="single"/>
        </w:rPr>
      </w:pPr>
      <w:r w:rsidRPr="008721CC">
        <w:rPr>
          <w:rFonts w:ascii="Comic Sans MS" w:hAnsi="Comic Sans MS"/>
          <w:b/>
          <w:sz w:val="24"/>
          <w:szCs w:val="24"/>
          <w:u w:val="single"/>
        </w:rPr>
        <w:t>G IV</w:t>
      </w:r>
      <w:r w:rsidR="00F54414" w:rsidRPr="008721CC">
        <w:rPr>
          <w:rFonts w:ascii="Comic Sans MS" w:hAnsi="Comic Sans MS"/>
          <w:b/>
          <w:sz w:val="24"/>
          <w:szCs w:val="24"/>
          <w:u w:val="single"/>
        </w:rPr>
        <w:t xml:space="preserve"> </w:t>
      </w:r>
    </w:p>
    <w:p w:rsidR="007F0971" w:rsidRPr="008721CC" w:rsidRDefault="007F0971" w:rsidP="007F0971">
      <w:pPr>
        <w:rPr>
          <w:rFonts w:ascii="Comic Sans MS" w:hAnsi="Comic Sans MS" w:cs="Times New Roman"/>
          <w:sz w:val="24"/>
          <w:szCs w:val="24"/>
        </w:rPr>
      </w:pPr>
      <w:r w:rsidRPr="008721CC">
        <w:rPr>
          <w:rFonts w:ascii="Comic Sans MS" w:hAnsi="Comic Sans MS" w:cs="Times New Roman"/>
          <w:sz w:val="24"/>
          <w:szCs w:val="24"/>
        </w:rPr>
        <w:t>Notions du chapitre :</w:t>
      </w:r>
    </w:p>
    <w:p w:rsidR="007F0971" w:rsidRPr="008721CC" w:rsidRDefault="002C4FEE" w:rsidP="00ED4BF5">
      <w:pPr>
        <w:rPr>
          <w:rFonts w:ascii="Comic Sans MS" w:hAnsi="Comic Sans MS" w:cs="Times New Roman"/>
          <w:sz w:val="24"/>
          <w:szCs w:val="24"/>
        </w:rPr>
      </w:pPr>
      <w:r w:rsidRPr="008721CC">
        <w:rPr>
          <w:rFonts w:ascii="Comic Sans MS" w:hAnsi="Comic Sans MS" w:cs="Times New Roman"/>
          <w:i/>
          <w:sz w:val="24"/>
          <w:szCs w:val="24"/>
        </w:rPr>
        <w:t xml:space="preserve">Ressources : </w:t>
      </w:r>
      <w:r w:rsidRPr="008721CC">
        <w:rPr>
          <w:rFonts w:ascii="Comic Sans MS" w:hAnsi="Comic Sans MS" w:cs="Times New Roman"/>
          <w:sz w:val="24"/>
          <w:szCs w:val="24"/>
        </w:rPr>
        <w:t xml:space="preserve">matière première ou source d'énergie naturelle </w:t>
      </w:r>
    </w:p>
    <w:p w:rsidR="002C4FEE" w:rsidRPr="008721CC" w:rsidRDefault="002C4FEE" w:rsidP="00ED4BF5">
      <w:pPr>
        <w:rPr>
          <w:rFonts w:ascii="Comic Sans MS" w:hAnsi="Comic Sans MS" w:cs="Times New Roman"/>
          <w:sz w:val="24"/>
          <w:szCs w:val="24"/>
        </w:rPr>
      </w:pPr>
      <w:r w:rsidRPr="008721CC">
        <w:rPr>
          <w:rFonts w:ascii="Comic Sans MS" w:hAnsi="Comic Sans MS" w:cs="Times New Roman"/>
          <w:i/>
          <w:sz w:val="24"/>
          <w:szCs w:val="24"/>
        </w:rPr>
        <w:t xml:space="preserve">Développement : </w:t>
      </w:r>
      <w:r w:rsidRPr="008721CC">
        <w:rPr>
          <w:rFonts w:ascii="Comic Sans MS" w:hAnsi="Comic Sans MS" w:cs="Times New Roman"/>
          <w:sz w:val="24"/>
          <w:szCs w:val="24"/>
        </w:rPr>
        <w:t>capacité d’un territoire à assurer les besoins essentiels de sa population et à accroître son niveau de vie.</w:t>
      </w:r>
    </w:p>
    <w:p w:rsidR="002C4FEE" w:rsidRPr="008721CC" w:rsidRDefault="002C4FEE" w:rsidP="00ED4BF5">
      <w:pPr>
        <w:rPr>
          <w:rStyle w:val="remember"/>
          <w:rFonts w:ascii="Comic Sans MS" w:hAnsi="Comic Sans MS" w:cs="Times New Roman"/>
          <w:sz w:val="24"/>
          <w:szCs w:val="24"/>
        </w:rPr>
      </w:pPr>
      <w:r w:rsidRPr="008721CC">
        <w:rPr>
          <w:rFonts w:ascii="Comic Sans MS" w:hAnsi="Comic Sans MS" w:cs="Times New Roman"/>
          <w:i/>
          <w:sz w:val="24"/>
          <w:szCs w:val="24"/>
        </w:rPr>
        <w:lastRenderedPageBreak/>
        <w:t>Mondialisation :</w:t>
      </w:r>
      <w:r w:rsidRPr="008721CC">
        <w:rPr>
          <w:rFonts w:ascii="Comic Sans MS" w:hAnsi="Comic Sans MS" w:cs="Times New Roman"/>
          <w:sz w:val="24"/>
          <w:szCs w:val="24"/>
        </w:rPr>
        <w:t xml:space="preserve"> </w:t>
      </w:r>
      <w:r w:rsidRPr="008721CC">
        <w:rPr>
          <w:rStyle w:val="remember"/>
          <w:rFonts w:ascii="Comic Sans MS" w:hAnsi="Comic Sans MS" w:cs="Times New Roman"/>
          <w:sz w:val="24"/>
          <w:szCs w:val="24"/>
        </w:rPr>
        <w:t xml:space="preserve">processus se caractérisant par l’extension progressive des échanges de biens, de services et de capitaux, par la mise en relation des différentes parties du monde ainsi que par l’organisation de la production à </w:t>
      </w:r>
      <w:r w:rsidR="00C628B4" w:rsidRPr="008721CC">
        <w:rPr>
          <w:rStyle w:val="remember"/>
          <w:rFonts w:ascii="Comic Sans MS" w:hAnsi="Comic Sans MS" w:cs="Times New Roman"/>
          <w:sz w:val="24"/>
          <w:szCs w:val="24"/>
        </w:rPr>
        <w:t>l’échelle du monde.</w:t>
      </w:r>
    </w:p>
    <w:p w:rsidR="00F54414" w:rsidRPr="008721CC" w:rsidRDefault="00F54414" w:rsidP="00F54414">
      <w:pPr>
        <w:autoSpaceDE w:val="0"/>
        <w:autoSpaceDN w:val="0"/>
        <w:adjustRightInd w:val="0"/>
        <w:spacing w:after="0" w:line="240" w:lineRule="auto"/>
        <w:rPr>
          <w:rFonts w:ascii="Comic Sans MS" w:hAnsi="Comic Sans MS" w:cs="Times New Roman"/>
          <w:sz w:val="24"/>
          <w:szCs w:val="24"/>
        </w:rPr>
      </w:pPr>
      <w:r w:rsidRPr="008721CC">
        <w:rPr>
          <w:rFonts w:ascii="Comic Sans MS" w:hAnsi="Comic Sans MS" w:cs="Times New Roman"/>
          <w:i/>
          <w:sz w:val="24"/>
          <w:szCs w:val="24"/>
        </w:rPr>
        <w:t>Ressource</w:t>
      </w:r>
      <w:r w:rsidRPr="008721CC">
        <w:rPr>
          <w:rFonts w:ascii="Comic Sans MS" w:hAnsi="Comic Sans MS" w:cs="Times New Roman"/>
          <w:sz w:val="24"/>
          <w:szCs w:val="24"/>
        </w:rPr>
        <w:t xml:space="preserve"> : richesse potentielle sur un territoire.</w:t>
      </w:r>
    </w:p>
    <w:p w:rsidR="00F54414" w:rsidRPr="008721CC" w:rsidRDefault="00F54414" w:rsidP="00F54414">
      <w:pPr>
        <w:autoSpaceDE w:val="0"/>
        <w:autoSpaceDN w:val="0"/>
        <w:adjustRightInd w:val="0"/>
        <w:spacing w:after="0" w:line="240" w:lineRule="auto"/>
        <w:rPr>
          <w:rFonts w:ascii="Comic Sans MS" w:hAnsi="Comic Sans MS" w:cs="Times New Roman"/>
          <w:sz w:val="24"/>
          <w:szCs w:val="24"/>
        </w:rPr>
      </w:pPr>
    </w:p>
    <w:p w:rsidR="00F54414" w:rsidRDefault="00F54414" w:rsidP="00F54414">
      <w:pPr>
        <w:autoSpaceDE w:val="0"/>
        <w:autoSpaceDN w:val="0"/>
        <w:adjustRightInd w:val="0"/>
        <w:spacing w:after="0" w:line="240" w:lineRule="auto"/>
        <w:rPr>
          <w:rFonts w:ascii="Comic Sans MS" w:hAnsi="Comic Sans MS" w:cs="Times New Roman"/>
          <w:sz w:val="24"/>
          <w:szCs w:val="24"/>
        </w:rPr>
      </w:pPr>
      <w:r w:rsidRPr="008721CC">
        <w:rPr>
          <w:rFonts w:ascii="Comic Sans MS" w:hAnsi="Comic Sans MS" w:cs="Times New Roman"/>
          <w:i/>
          <w:sz w:val="24"/>
          <w:szCs w:val="24"/>
        </w:rPr>
        <w:t>Ressource naturelle</w:t>
      </w:r>
      <w:r w:rsidRPr="008721CC">
        <w:rPr>
          <w:rFonts w:ascii="Comic Sans MS" w:hAnsi="Comic Sans MS" w:cs="Times New Roman"/>
          <w:sz w:val="24"/>
          <w:szCs w:val="24"/>
        </w:rPr>
        <w:t xml:space="preserve"> : un élément de la nature utilisé par les êtres humains (bois, minerais, pétrole, soleil, eau…).</w:t>
      </w:r>
    </w:p>
    <w:p w:rsidR="007B07E6" w:rsidRDefault="007B07E6" w:rsidP="00F54414">
      <w:pPr>
        <w:autoSpaceDE w:val="0"/>
        <w:autoSpaceDN w:val="0"/>
        <w:adjustRightInd w:val="0"/>
        <w:spacing w:after="0" w:line="240" w:lineRule="auto"/>
        <w:rPr>
          <w:rFonts w:ascii="Comic Sans MS" w:hAnsi="Comic Sans MS" w:cs="Times New Roman"/>
          <w:sz w:val="24"/>
          <w:szCs w:val="24"/>
        </w:rPr>
      </w:pPr>
    </w:p>
    <w:p w:rsidR="007B07E6" w:rsidRPr="008721CC" w:rsidRDefault="007B07E6" w:rsidP="00F54414">
      <w:pPr>
        <w:autoSpaceDE w:val="0"/>
        <w:autoSpaceDN w:val="0"/>
        <w:adjustRightInd w:val="0"/>
        <w:spacing w:after="0" w:line="240" w:lineRule="auto"/>
        <w:rPr>
          <w:rStyle w:val="remember"/>
          <w:rFonts w:ascii="Comic Sans MS" w:hAnsi="Comic Sans MS" w:cs="Times New Roman"/>
          <w:sz w:val="24"/>
          <w:szCs w:val="24"/>
        </w:rPr>
      </w:pPr>
      <w:r>
        <w:rPr>
          <w:rFonts w:ascii="Comic Sans MS" w:hAnsi="Comic Sans MS" w:cs="Times New Roman"/>
          <w:sz w:val="24"/>
          <w:szCs w:val="24"/>
        </w:rPr>
        <w:t>Accroche, sur la définition du mot Sahara qui en arabe veut dire désert. Ou vous pouvez partir de ce que ce mot signifie pour nous aujourd’hui. C’est un espace dont nous entendons parler très régulièrement puisque des forces françaises sont engagées au Sahara contre les groupes terroristes. Il s’agit des forces de l’opération Barkhane. Leur rôle : protéger les intérêts français et notamment les entreprises qui exploitent les ressources de cet espace mais aussi lutter contre les forces terroristes qui s’y cachent.</w:t>
      </w:r>
      <w:bookmarkStart w:id="0" w:name="_GoBack"/>
      <w:bookmarkEnd w:id="0"/>
    </w:p>
    <w:p w:rsidR="00F54414" w:rsidRPr="008721CC" w:rsidRDefault="00F54414" w:rsidP="00ED4BF5">
      <w:pPr>
        <w:rPr>
          <w:rFonts w:ascii="Comic Sans MS" w:hAnsi="Comic Sans MS" w:cs="Times New Roman"/>
          <w:sz w:val="24"/>
          <w:szCs w:val="24"/>
        </w:rPr>
      </w:pPr>
    </w:p>
    <w:p w:rsidR="0005138A" w:rsidRPr="008721CC" w:rsidRDefault="0005138A" w:rsidP="0005138A">
      <w:pPr>
        <w:pStyle w:val="Paragraphedeliste"/>
        <w:numPr>
          <w:ilvl w:val="0"/>
          <w:numId w:val="3"/>
        </w:numPr>
        <w:rPr>
          <w:rFonts w:ascii="Comic Sans MS" w:hAnsi="Comic Sans MS"/>
          <w:b/>
          <w:sz w:val="24"/>
          <w:szCs w:val="24"/>
          <w:u w:val="single"/>
        </w:rPr>
      </w:pPr>
      <w:r w:rsidRPr="008721CC">
        <w:rPr>
          <w:rFonts w:ascii="Comic Sans MS" w:hAnsi="Comic Sans MS" w:cs="Times New Roman"/>
          <w:b/>
          <w:sz w:val="24"/>
          <w:szCs w:val="24"/>
          <w:u w:val="single"/>
        </w:rPr>
        <w:t>Le Sahara : ressources, conflits</w:t>
      </w:r>
    </w:p>
    <w:p w:rsidR="00690153" w:rsidRPr="003F024E" w:rsidRDefault="00690153" w:rsidP="00690153">
      <w:pPr>
        <w:spacing w:after="0" w:line="240" w:lineRule="auto"/>
        <w:rPr>
          <w:rFonts w:ascii="Comic Sans MS" w:eastAsia="Times New Roman" w:hAnsi="Comic Sans MS" w:cs="Times New Roman"/>
          <w:b/>
          <w:sz w:val="24"/>
          <w:szCs w:val="24"/>
          <w:u w:val="single"/>
          <w:lang w:eastAsia="fr-FR"/>
        </w:rPr>
      </w:pPr>
      <w:r w:rsidRPr="003F024E">
        <w:rPr>
          <w:rFonts w:ascii="Comic Sans MS" w:eastAsia="Times New Roman" w:hAnsi="Comic Sans MS" w:cs="Times New Roman"/>
          <w:b/>
          <w:sz w:val="24"/>
          <w:szCs w:val="24"/>
          <w:u w:val="single"/>
          <w:lang w:eastAsia="fr-FR"/>
        </w:rPr>
        <w:t>I. Un espace à fortes contraintes mais disposant de ressources importantes</w:t>
      </w:r>
    </w:p>
    <w:p w:rsidR="00690153" w:rsidRPr="003F024E" w:rsidRDefault="00690153" w:rsidP="00690153">
      <w:pPr>
        <w:spacing w:after="0" w:line="240" w:lineRule="auto"/>
        <w:rPr>
          <w:rFonts w:ascii="Comic Sans MS" w:eastAsia="Times New Roman" w:hAnsi="Comic Sans MS" w:cs="Times New Roman"/>
          <w:b/>
          <w:sz w:val="24"/>
          <w:szCs w:val="24"/>
          <w:u w:val="single"/>
          <w:lang w:eastAsia="fr-FR"/>
        </w:rPr>
      </w:pPr>
    </w:p>
    <w:p w:rsidR="00690153" w:rsidRPr="003F024E" w:rsidRDefault="00690153" w:rsidP="00690153">
      <w:pPr>
        <w:spacing w:after="0" w:line="240" w:lineRule="auto"/>
        <w:rPr>
          <w:rFonts w:ascii="Comic Sans MS" w:eastAsia="Times New Roman" w:hAnsi="Comic Sans MS" w:cs="Times New Roman"/>
          <w:b/>
          <w:sz w:val="24"/>
          <w:szCs w:val="24"/>
          <w:u w:val="single"/>
          <w:lang w:eastAsia="fr-FR"/>
        </w:rPr>
      </w:pPr>
      <w:r w:rsidRPr="003F024E">
        <w:rPr>
          <w:rFonts w:ascii="Comic Sans MS" w:eastAsia="Times New Roman" w:hAnsi="Comic Sans MS" w:cs="Times New Roman"/>
          <w:b/>
          <w:sz w:val="24"/>
          <w:szCs w:val="24"/>
          <w:u w:val="single"/>
          <w:lang w:eastAsia="fr-FR"/>
        </w:rPr>
        <w:t>II. Un espace politiquement morcelé marqué par l’</w:t>
      </w:r>
      <w:r w:rsidR="003F024E" w:rsidRPr="003F024E">
        <w:rPr>
          <w:rFonts w:ascii="Comic Sans MS" w:eastAsia="Times New Roman" w:hAnsi="Comic Sans MS" w:cs="Times New Roman"/>
          <w:b/>
          <w:sz w:val="24"/>
          <w:szCs w:val="24"/>
          <w:u w:val="single"/>
          <w:lang w:eastAsia="fr-FR"/>
        </w:rPr>
        <w:t>instabilité</w:t>
      </w:r>
    </w:p>
    <w:p w:rsidR="00690153" w:rsidRPr="003F024E" w:rsidRDefault="00690153" w:rsidP="00690153">
      <w:pPr>
        <w:spacing w:after="0" w:line="240" w:lineRule="auto"/>
        <w:rPr>
          <w:rFonts w:ascii="Comic Sans MS" w:eastAsia="Times New Roman" w:hAnsi="Comic Sans MS" w:cs="Times New Roman"/>
          <w:b/>
          <w:sz w:val="24"/>
          <w:szCs w:val="24"/>
          <w:u w:val="single"/>
          <w:lang w:eastAsia="fr-FR"/>
        </w:rPr>
      </w:pPr>
    </w:p>
    <w:p w:rsidR="00690153" w:rsidRPr="003F024E" w:rsidRDefault="00690153" w:rsidP="00690153">
      <w:pPr>
        <w:spacing w:after="0" w:line="240" w:lineRule="auto"/>
        <w:rPr>
          <w:rFonts w:ascii="Comic Sans MS" w:eastAsia="Times New Roman" w:hAnsi="Comic Sans MS" w:cs="Times New Roman"/>
          <w:b/>
          <w:sz w:val="24"/>
          <w:szCs w:val="24"/>
          <w:u w:val="single"/>
          <w:lang w:eastAsia="fr-FR"/>
        </w:rPr>
      </w:pPr>
      <w:r w:rsidRPr="003F024E">
        <w:rPr>
          <w:rFonts w:ascii="Comic Sans MS" w:eastAsia="Times New Roman" w:hAnsi="Comic Sans MS" w:cs="Times New Roman"/>
          <w:b/>
          <w:sz w:val="24"/>
          <w:szCs w:val="24"/>
          <w:u w:val="single"/>
          <w:lang w:eastAsia="fr-FR"/>
        </w:rPr>
        <w:t>III. Un espace stratégique convoité par des acteurs nombreux</w:t>
      </w:r>
    </w:p>
    <w:p w:rsidR="00690153" w:rsidRPr="008721CC" w:rsidRDefault="00690153" w:rsidP="00690153">
      <w:pPr>
        <w:spacing w:after="0" w:line="240" w:lineRule="auto"/>
        <w:rPr>
          <w:rFonts w:ascii="Comic Sans MS" w:eastAsia="Times New Roman" w:hAnsi="Comic Sans MS" w:cs="Times New Roman"/>
          <w:sz w:val="24"/>
          <w:szCs w:val="24"/>
          <w:u w:val="single"/>
          <w:lang w:eastAsia="fr-FR"/>
        </w:rPr>
      </w:pPr>
    </w:p>
    <w:p w:rsidR="00690153" w:rsidRPr="008721CC" w:rsidRDefault="003B65E6" w:rsidP="00690153">
      <w:pPr>
        <w:spacing w:after="0" w:line="240" w:lineRule="auto"/>
        <w:rPr>
          <w:rFonts w:ascii="Comic Sans MS" w:eastAsia="Times New Roman" w:hAnsi="Comic Sans MS" w:cs="Times New Roman"/>
          <w:sz w:val="24"/>
          <w:szCs w:val="24"/>
          <w:lang w:eastAsia="fr-FR"/>
        </w:rPr>
      </w:pPr>
      <w:r w:rsidRPr="00A4390D">
        <w:rPr>
          <w:rFonts w:ascii="Comic Sans MS" w:hAnsi="Comic Sans MS" w:cs="Times New Roman"/>
          <w:sz w:val="24"/>
          <w:szCs w:val="24"/>
        </w:rPr>
        <w:t>[</w:t>
      </w:r>
      <w:proofErr w:type="gramStart"/>
      <w:r w:rsidRPr="00A4390D">
        <w:rPr>
          <w:rFonts w:ascii="Comic Sans MS" w:hAnsi="Comic Sans MS" w:cs="Times New Roman"/>
          <w:sz w:val="24"/>
          <w:szCs w:val="24"/>
        </w:rPr>
        <w:t>ouverture</w:t>
      </w:r>
      <w:proofErr w:type="gramEnd"/>
      <w:r w:rsidRPr="00A4390D">
        <w:rPr>
          <w:rFonts w:ascii="Comic Sans MS" w:hAnsi="Comic Sans MS" w:cs="Times New Roman"/>
          <w:sz w:val="24"/>
          <w:szCs w:val="24"/>
        </w:rPr>
        <w:t>]</w:t>
      </w:r>
      <w:r>
        <w:rPr>
          <w:rFonts w:ascii="Comic Sans MS" w:hAnsi="Comic Sans MS" w:cs="Times New Roman"/>
          <w:sz w:val="24"/>
          <w:szCs w:val="24"/>
        </w:rPr>
        <w:t> Comparaison avec reste de l’Afrique est-elle possible ? Situation Sahara = situation Afrique ?</w:t>
      </w:r>
    </w:p>
    <w:p w:rsidR="00690153" w:rsidRPr="008721CC" w:rsidRDefault="00690153" w:rsidP="00690153">
      <w:pPr>
        <w:spacing w:after="0" w:line="240" w:lineRule="auto"/>
        <w:rPr>
          <w:rFonts w:ascii="Comic Sans MS" w:eastAsia="Times New Roman" w:hAnsi="Comic Sans MS" w:cs="Times New Roman"/>
          <w:sz w:val="24"/>
          <w:szCs w:val="24"/>
          <w:lang w:eastAsia="fr-FR"/>
        </w:rPr>
      </w:pPr>
    </w:p>
    <w:p w:rsidR="00690153" w:rsidRPr="008721CC" w:rsidRDefault="00690153" w:rsidP="00690153">
      <w:pPr>
        <w:spacing w:after="0" w:line="240" w:lineRule="auto"/>
        <w:rPr>
          <w:rFonts w:ascii="Comic Sans MS" w:eastAsia="Times New Roman" w:hAnsi="Comic Sans MS" w:cs="Times New Roman"/>
          <w:sz w:val="24"/>
          <w:szCs w:val="24"/>
          <w:lang w:eastAsia="fr-FR"/>
        </w:rPr>
      </w:pPr>
    </w:p>
    <w:p w:rsidR="0005138A" w:rsidRDefault="0005138A" w:rsidP="0005138A">
      <w:pPr>
        <w:pStyle w:val="Paragraphedeliste"/>
        <w:numPr>
          <w:ilvl w:val="0"/>
          <w:numId w:val="3"/>
        </w:numPr>
        <w:rPr>
          <w:rFonts w:ascii="Comic Sans MS" w:hAnsi="Comic Sans MS" w:cs="Times New Roman"/>
          <w:b/>
          <w:sz w:val="24"/>
          <w:szCs w:val="24"/>
          <w:u w:val="single"/>
        </w:rPr>
      </w:pPr>
      <w:r w:rsidRPr="008721CC">
        <w:rPr>
          <w:rFonts w:ascii="Comic Sans MS" w:hAnsi="Comic Sans MS" w:cs="Times New Roman"/>
          <w:b/>
          <w:sz w:val="24"/>
          <w:szCs w:val="24"/>
          <w:u w:val="single"/>
        </w:rPr>
        <w:t>Le continent africain face au développement et à la mondialisation</w:t>
      </w:r>
    </w:p>
    <w:p w:rsidR="00A4390D" w:rsidRDefault="00A4390D" w:rsidP="00A4390D">
      <w:pPr>
        <w:rPr>
          <w:rFonts w:ascii="Comic Sans MS" w:hAnsi="Comic Sans MS" w:cs="Times New Roman"/>
          <w:sz w:val="24"/>
          <w:szCs w:val="24"/>
        </w:rPr>
      </w:pPr>
      <w:r>
        <w:rPr>
          <w:rFonts w:ascii="Comic Sans MS" w:hAnsi="Comic Sans MS" w:cs="Times New Roman"/>
          <w:sz w:val="24"/>
          <w:szCs w:val="24"/>
        </w:rPr>
        <w:t>Accroche possible :</w:t>
      </w:r>
    </w:p>
    <w:p w:rsidR="00A4390D" w:rsidRPr="00A4390D" w:rsidRDefault="00A4390D" w:rsidP="00A4390D">
      <w:pPr>
        <w:rPr>
          <w:rFonts w:ascii="Comic Sans MS" w:hAnsi="Comic Sans MS" w:cs="Times New Roman"/>
          <w:sz w:val="24"/>
          <w:szCs w:val="24"/>
        </w:rPr>
      </w:pPr>
      <w:r>
        <w:rPr>
          <w:rFonts w:ascii="Comic Sans MS" w:hAnsi="Comic Sans MS" w:cs="Times New Roman"/>
          <w:sz w:val="24"/>
          <w:szCs w:val="24"/>
        </w:rPr>
        <w:t>PMA : Pays les moins avancés. 34 d’entre eux se trouvent en Afrique. Ce chiffre et les réalités qu’il recouvre nous amène à penser que le continent africain est majoritairement pauvre et en marge de la mondialisation. Pourtant la réalité est plus complexe que cela</w:t>
      </w: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t>I. Un continent en marge et en retard de développement</w:t>
      </w: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lastRenderedPageBreak/>
        <w:t>II. Une intégration marginale mais croissante dans la mondialisation</w:t>
      </w:r>
    </w:p>
    <w:p w:rsidR="00690153" w:rsidRPr="003F024E" w:rsidRDefault="00690153" w:rsidP="00690153">
      <w:pPr>
        <w:rPr>
          <w:rFonts w:ascii="Comic Sans MS" w:hAnsi="Comic Sans MS" w:cs="Times New Roman"/>
          <w:b/>
          <w:sz w:val="24"/>
          <w:szCs w:val="24"/>
          <w:u w:val="single"/>
        </w:rPr>
      </w:pPr>
      <w:r w:rsidRPr="003F024E">
        <w:rPr>
          <w:rFonts w:ascii="Comic Sans MS" w:hAnsi="Comic Sans MS" w:cs="Times New Roman"/>
          <w:b/>
          <w:sz w:val="24"/>
          <w:szCs w:val="24"/>
          <w:u w:val="single"/>
        </w:rPr>
        <w:t>III. Les Afrique entre dynamisme, intégration et marginalisation</w:t>
      </w:r>
    </w:p>
    <w:p w:rsidR="00A4390D" w:rsidRDefault="00A4390D" w:rsidP="00690153">
      <w:pPr>
        <w:rPr>
          <w:rFonts w:ascii="Comic Sans MS" w:hAnsi="Comic Sans MS" w:cs="Times New Roman"/>
          <w:sz w:val="24"/>
          <w:szCs w:val="24"/>
        </w:rPr>
      </w:pPr>
      <w:r w:rsidRPr="00A4390D">
        <w:rPr>
          <w:rFonts w:ascii="Comic Sans MS" w:hAnsi="Comic Sans MS" w:cs="Times New Roman"/>
          <w:sz w:val="24"/>
          <w:szCs w:val="24"/>
        </w:rPr>
        <w:t>[</w:t>
      </w:r>
      <w:proofErr w:type="gramStart"/>
      <w:r w:rsidRPr="00A4390D">
        <w:rPr>
          <w:rFonts w:ascii="Comic Sans MS" w:hAnsi="Comic Sans MS" w:cs="Times New Roman"/>
          <w:sz w:val="24"/>
          <w:szCs w:val="24"/>
        </w:rPr>
        <w:t>ouverture</w:t>
      </w:r>
      <w:proofErr w:type="gramEnd"/>
      <w:r w:rsidRPr="00A4390D">
        <w:rPr>
          <w:rFonts w:ascii="Comic Sans MS" w:hAnsi="Comic Sans MS" w:cs="Times New Roman"/>
          <w:sz w:val="24"/>
          <w:szCs w:val="24"/>
        </w:rPr>
        <w:t>]</w:t>
      </w:r>
      <w:r>
        <w:rPr>
          <w:rFonts w:ascii="Comic Sans MS" w:hAnsi="Comic Sans MS" w:cs="Times New Roman"/>
          <w:sz w:val="24"/>
          <w:szCs w:val="24"/>
        </w:rPr>
        <w:t xml:space="preserve"> : La Chine a elle aussi était longtemps considérée comme pauvre et en marge de la mondialisation. Qu’en est-il aujourd’hui ? Quel chemin vers le développement ce pays </w:t>
      </w:r>
      <w:proofErr w:type="spellStart"/>
      <w:r>
        <w:rPr>
          <w:rFonts w:ascii="Comic Sans MS" w:hAnsi="Comic Sans MS" w:cs="Times New Roman"/>
          <w:sz w:val="24"/>
          <w:szCs w:val="24"/>
        </w:rPr>
        <w:t>a-t-il</w:t>
      </w:r>
      <w:proofErr w:type="spellEnd"/>
      <w:r>
        <w:rPr>
          <w:rFonts w:ascii="Comic Sans MS" w:hAnsi="Comic Sans MS" w:cs="Times New Roman"/>
          <w:sz w:val="24"/>
          <w:szCs w:val="24"/>
        </w:rPr>
        <w:t xml:space="preserve"> adopté ?</w:t>
      </w:r>
    </w:p>
    <w:p w:rsidR="003F024E" w:rsidRDefault="003F024E" w:rsidP="00690153">
      <w:pPr>
        <w:rPr>
          <w:rFonts w:ascii="Comic Sans MS" w:hAnsi="Comic Sans MS" w:cs="Times New Roman"/>
          <w:b/>
          <w:sz w:val="24"/>
          <w:szCs w:val="24"/>
          <w:u w:val="single"/>
        </w:rPr>
      </w:pPr>
    </w:p>
    <w:p w:rsidR="002D35C0" w:rsidRDefault="002D35C0" w:rsidP="00690153">
      <w:pPr>
        <w:rPr>
          <w:rFonts w:ascii="Comic Sans MS" w:hAnsi="Comic Sans MS" w:cs="Times New Roman"/>
          <w:b/>
          <w:sz w:val="24"/>
          <w:szCs w:val="24"/>
        </w:rPr>
      </w:pPr>
      <w:r w:rsidRPr="002D35C0">
        <w:rPr>
          <w:rFonts w:ascii="Comic Sans MS" w:hAnsi="Comic Sans MS" w:cs="Times New Roman"/>
          <w:b/>
          <w:sz w:val="24"/>
          <w:szCs w:val="24"/>
          <w:u w:val="single"/>
        </w:rPr>
        <w:t>GV </w:t>
      </w:r>
      <w:r w:rsidRPr="002D35C0">
        <w:rPr>
          <w:rFonts w:ascii="Comic Sans MS" w:hAnsi="Comic Sans MS" w:cs="Times New Roman"/>
          <w:b/>
          <w:sz w:val="24"/>
          <w:szCs w:val="24"/>
        </w:rPr>
        <w:t>:</w:t>
      </w:r>
    </w:p>
    <w:p w:rsidR="002D35C0" w:rsidRPr="00A94980" w:rsidRDefault="002D35C0" w:rsidP="002D35C0">
      <w:pPr>
        <w:autoSpaceDE w:val="0"/>
        <w:autoSpaceDN w:val="0"/>
        <w:adjustRightInd w:val="0"/>
        <w:spacing w:after="0" w:line="240" w:lineRule="auto"/>
        <w:rPr>
          <w:rFonts w:ascii="Comic Sans MS" w:hAnsi="Comic Sans MS" w:cs="Times New Roman"/>
          <w:color w:val="000000"/>
          <w:sz w:val="24"/>
          <w:szCs w:val="24"/>
        </w:rPr>
      </w:pPr>
      <w:r w:rsidRPr="00A94980">
        <w:rPr>
          <w:rFonts w:ascii="Comic Sans MS" w:hAnsi="Comic Sans MS" w:cs="Times New Roman"/>
          <w:i/>
          <w:sz w:val="24"/>
          <w:szCs w:val="24"/>
        </w:rPr>
        <w:t xml:space="preserve">Croissance : </w:t>
      </w:r>
      <w:r w:rsidRPr="00A94980">
        <w:rPr>
          <w:rFonts w:ascii="Comic Sans MS" w:hAnsi="Comic Sans MS" w:cs="Times New Roman"/>
          <w:color w:val="000000"/>
          <w:sz w:val="24"/>
          <w:szCs w:val="24"/>
        </w:rPr>
        <w:t>augmentation à long terme de la production et de la richesse d'un pays, accroissement durable de la production globale d'une économie.</w:t>
      </w:r>
    </w:p>
    <w:p w:rsidR="002D35C0" w:rsidRPr="00A94980" w:rsidRDefault="002D35C0" w:rsidP="002D35C0">
      <w:pPr>
        <w:autoSpaceDE w:val="0"/>
        <w:autoSpaceDN w:val="0"/>
        <w:adjustRightInd w:val="0"/>
        <w:spacing w:after="0" w:line="240" w:lineRule="auto"/>
        <w:rPr>
          <w:rFonts w:ascii="Comic Sans MS" w:hAnsi="Comic Sans MS" w:cs="Times New Roman"/>
          <w:color w:val="000000"/>
          <w:sz w:val="24"/>
          <w:szCs w:val="24"/>
        </w:rPr>
      </w:pPr>
    </w:p>
    <w:p w:rsidR="002D35C0" w:rsidRPr="00A94980" w:rsidRDefault="002D35C0" w:rsidP="002D35C0">
      <w:pPr>
        <w:autoSpaceDE w:val="0"/>
        <w:autoSpaceDN w:val="0"/>
        <w:adjustRightInd w:val="0"/>
        <w:spacing w:after="0" w:line="240" w:lineRule="auto"/>
        <w:rPr>
          <w:rFonts w:ascii="Comic Sans MS" w:hAnsi="Comic Sans MS" w:cs="Times New Roman"/>
          <w:color w:val="000000"/>
          <w:sz w:val="24"/>
          <w:szCs w:val="24"/>
        </w:rPr>
      </w:pPr>
      <w:r w:rsidRPr="00A94980">
        <w:rPr>
          <w:rFonts w:ascii="Comic Sans MS" w:hAnsi="Comic Sans MS" w:cs="Times New Roman"/>
          <w:i/>
          <w:color w:val="000000"/>
          <w:sz w:val="24"/>
          <w:szCs w:val="24"/>
        </w:rPr>
        <w:t xml:space="preserve">Ambition mondiale : </w:t>
      </w:r>
      <w:r w:rsidRPr="00A94980">
        <w:rPr>
          <w:rFonts w:ascii="Comic Sans MS" w:hAnsi="Comic Sans MS" w:cs="Times New Roman"/>
          <w:color w:val="000000"/>
          <w:sz w:val="24"/>
          <w:szCs w:val="24"/>
        </w:rPr>
        <w:t>désir de réussite d’un état à l’échelle du monde</w:t>
      </w:r>
    </w:p>
    <w:p w:rsidR="002D35C0" w:rsidRPr="00A94980" w:rsidRDefault="002D35C0" w:rsidP="002D35C0">
      <w:pPr>
        <w:autoSpaceDE w:val="0"/>
        <w:autoSpaceDN w:val="0"/>
        <w:adjustRightInd w:val="0"/>
        <w:spacing w:after="0" w:line="240" w:lineRule="auto"/>
        <w:rPr>
          <w:rFonts w:ascii="Comic Sans MS" w:hAnsi="Comic Sans MS" w:cs="Times New Roman"/>
          <w:color w:val="000000"/>
          <w:sz w:val="24"/>
          <w:szCs w:val="24"/>
        </w:rPr>
      </w:pPr>
    </w:p>
    <w:p w:rsidR="002D35C0" w:rsidRPr="00A94980" w:rsidRDefault="002D35C0" w:rsidP="002D35C0">
      <w:pPr>
        <w:rPr>
          <w:rFonts w:ascii="Comic Sans MS" w:eastAsia="Times New Roman" w:hAnsi="Comic Sans MS" w:cs="Times New Roman"/>
          <w:sz w:val="24"/>
          <w:szCs w:val="24"/>
          <w:lang w:eastAsia="fr-FR"/>
        </w:rPr>
      </w:pPr>
      <w:r w:rsidRPr="00A94980">
        <w:rPr>
          <w:rFonts w:ascii="Comic Sans MS" w:hAnsi="Comic Sans MS" w:cs="Times New Roman"/>
          <w:i/>
          <w:color w:val="000000"/>
          <w:sz w:val="24"/>
          <w:szCs w:val="24"/>
        </w:rPr>
        <w:t>Concurrence régionale :</w:t>
      </w:r>
      <w:r w:rsidRPr="00A94980">
        <w:rPr>
          <w:rFonts w:ascii="Comic Sans MS" w:eastAsia="Times New Roman" w:hAnsi="Comic Sans MS" w:cs="Times New Roman"/>
          <w:sz w:val="24"/>
          <w:szCs w:val="24"/>
          <w:lang w:eastAsia="fr-FR"/>
        </w:rPr>
        <w:t xml:space="preserve"> compétition, rivalité d'intérêts entre plusieurs états à l’échelle régionale, dans des domaines multiples.</w:t>
      </w:r>
    </w:p>
    <w:p w:rsidR="002D35C0" w:rsidRDefault="002D35C0" w:rsidP="002D35C0">
      <w:pPr>
        <w:autoSpaceDE w:val="0"/>
        <w:autoSpaceDN w:val="0"/>
        <w:adjustRightInd w:val="0"/>
        <w:spacing w:after="0"/>
        <w:rPr>
          <w:rFonts w:ascii="Comic Sans MS" w:hAnsi="Comic Sans MS" w:cs="Times New Roman"/>
          <w:color w:val="000000"/>
          <w:sz w:val="24"/>
          <w:szCs w:val="24"/>
        </w:rPr>
      </w:pPr>
      <w:r w:rsidRPr="00A94980">
        <w:rPr>
          <w:rFonts w:ascii="Comic Sans MS" w:hAnsi="Comic Sans MS" w:cs="Times New Roman"/>
          <w:i/>
          <w:color w:val="000000"/>
          <w:sz w:val="24"/>
          <w:szCs w:val="24"/>
        </w:rPr>
        <w:t xml:space="preserve">Puissance : </w:t>
      </w:r>
      <w:r w:rsidRPr="00A94980">
        <w:rPr>
          <w:rFonts w:ascii="Comic Sans MS" w:hAnsi="Comic Sans MS" w:cs="Times New Roman"/>
          <w:color w:val="000000"/>
          <w:sz w:val="24"/>
          <w:szCs w:val="24"/>
        </w:rPr>
        <w:t xml:space="preserve">capacité d’un État à imposer sa volonté aux autres États et/ou à les empêcher de mener à bien leurs projets sur la scène internationale. Elle se mesure en prenant en compte sa puissance brute (« </w:t>
      </w:r>
      <w:r w:rsidRPr="00A94980">
        <w:rPr>
          <w:rFonts w:ascii="Comic Sans MS" w:hAnsi="Comic Sans MS" w:cs="Times New Roman"/>
          <w:i/>
          <w:iCs/>
          <w:color w:val="000000"/>
          <w:sz w:val="24"/>
          <w:szCs w:val="24"/>
        </w:rPr>
        <w:t xml:space="preserve">hard power </w:t>
      </w:r>
      <w:r w:rsidRPr="00A94980">
        <w:rPr>
          <w:rFonts w:ascii="Comic Sans MS" w:hAnsi="Comic Sans MS" w:cs="Times New Roman"/>
          <w:color w:val="000000"/>
          <w:sz w:val="24"/>
          <w:szCs w:val="24"/>
        </w:rPr>
        <w:t xml:space="preserve">»), c’est-à-dire sa puissance militaro-diplomatique et ses capacités économiques, mais aussi sa puissance douce (« </w:t>
      </w:r>
      <w:r w:rsidRPr="00A94980">
        <w:rPr>
          <w:rFonts w:ascii="Comic Sans MS" w:hAnsi="Comic Sans MS" w:cs="Times New Roman"/>
          <w:i/>
          <w:iCs/>
          <w:color w:val="000000"/>
          <w:sz w:val="24"/>
          <w:szCs w:val="24"/>
        </w:rPr>
        <w:t xml:space="preserve">soft power </w:t>
      </w:r>
      <w:r w:rsidRPr="00A94980">
        <w:rPr>
          <w:rFonts w:ascii="Comic Sans MS" w:hAnsi="Comic Sans MS" w:cs="Times New Roman"/>
          <w:color w:val="000000"/>
          <w:sz w:val="24"/>
          <w:szCs w:val="24"/>
        </w:rPr>
        <w:t xml:space="preserve">»), c’est-à-dire sa capacité à influencer les autres États ou acteurs internationaux sans contrainte, par la diffusion de sa culture et de ses valeurs. </w:t>
      </w:r>
    </w:p>
    <w:p w:rsidR="002D35C0" w:rsidRDefault="002D35C0" w:rsidP="00690153">
      <w:pPr>
        <w:rPr>
          <w:rFonts w:ascii="Comic Sans MS" w:hAnsi="Comic Sans MS" w:cs="Times New Roman"/>
          <w:b/>
          <w:sz w:val="24"/>
          <w:szCs w:val="24"/>
        </w:rPr>
      </w:pPr>
    </w:p>
    <w:p w:rsidR="002D35C0" w:rsidRDefault="002D35C0" w:rsidP="002D35C0">
      <w:pPr>
        <w:pStyle w:val="Paragraphedeliste"/>
        <w:numPr>
          <w:ilvl w:val="0"/>
          <w:numId w:val="3"/>
        </w:numPr>
        <w:rPr>
          <w:rFonts w:ascii="Comic Sans MS" w:hAnsi="Comic Sans MS" w:cs="Times New Roman"/>
          <w:b/>
          <w:sz w:val="24"/>
          <w:szCs w:val="24"/>
        </w:rPr>
      </w:pPr>
      <w:r w:rsidRPr="002D35C0">
        <w:rPr>
          <w:rFonts w:ascii="Comic Sans MS" w:hAnsi="Comic Sans MS" w:cs="Times New Roman"/>
          <w:b/>
          <w:sz w:val="24"/>
          <w:szCs w:val="24"/>
        </w:rPr>
        <w:t>L’Asie du Sud et de l’Est : les défis de la population et de la croissance.</w:t>
      </w:r>
    </w:p>
    <w:p w:rsid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Accroche possible :</w:t>
      </w:r>
    </w:p>
    <w:p w:rsidR="00310B3B" w:rsidRPr="002D35C0" w:rsidRDefault="00310B3B" w:rsidP="002D35C0">
      <w:pPr>
        <w:rPr>
          <w:rFonts w:ascii="Comic Sans MS" w:hAnsi="Comic Sans MS" w:cs="Times New Roman"/>
          <w:sz w:val="24"/>
          <w:szCs w:val="24"/>
        </w:rPr>
      </w:pPr>
      <w:r w:rsidRPr="00310B3B">
        <w:rPr>
          <w:rFonts w:ascii="Comic Sans MS" w:hAnsi="Comic Sans MS" w:cs="Times New Roman"/>
          <w:sz w:val="24"/>
          <w:szCs w:val="24"/>
        </w:rPr>
        <w:t xml:space="preserve">Asie du Sud et de l'est = 3,5 milliards </w:t>
      </w:r>
      <w:proofErr w:type="spellStart"/>
      <w:r w:rsidRPr="00310B3B">
        <w:rPr>
          <w:rFonts w:ascii="Comic Sans MS" w:hAnsi="Comic Sans MS" w:cs="Times New Roman"/>
          <w:sz w:val="24"/>
          <w:szCs w:val="24"/>
        </w:rPr>
        <w:t>hab</w:t>
      </w:r>
      <w:proofErr w:type="spellEnd"/>
      <w:r w:rsidRPr="00310B3B">
        <w:rPr>
          <w:rFonts w:ascii="Comic Sans MS" w:hAnsi="Comic Sans MS" w:cs="Times New Roman"/>
          <w:sz w:val="24"/>
          <w:szCs w:val="24"/>
        </w:rPr>
        <w:t xml:space="preserve"> soit 55%pop mondiale donc 1er foyer mondial de pop</w:t>
      </w:r>
    </w:p>
    <w:p w:rsidR="002D35C0" w:rsidRPr="003F024E" w:rsidRDefault="002D35C0" w:rsidP="002D35C0">
      <w:pPr>
        <w:rPr>
          <w:rFonts w:ascii="Comic Sans MS" w:hAnsi="Comic Sans MS" w:cs="Times New Roman"/>
          <w:b/>
          <w:sz w:val="24"/>
          <w:szCs w:val="24"/>
          <w:u w:val="single"/>
        </w:rPr>
      </w:pPr>
      <w:r w:rsidRPr="003F024E">
        <w:rPr>
          <w:rFonts w:ascii="Comic Sans MS" w:hAnsi="Comic Sans MS" w:cs="Times New Roman"/>
          <w:b/>
          <w:sz w:val="24"/>
          <w:szCs w:val="24"/>
          <w:u w:val="single"/>
        </w:rPr>
        <w:t>I) Les défis démographiques du premier foyer de peuplement</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A) le premier foyer de peuplement au monde</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B) Une urbanisation massive et rapide</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lastRenderedPageBreak/>
        <w:t>C) Les atouts et les défis de la croissance démographique</w:t>
      </w:r>
    </w:p>
    <w:p w:rsidR="002D35C0" w:rsidRPr="003F024E" w:rsidRDefault="002D35C0" w:rsidP="002D35C0">
      <w:pPr>
        <w:rPr>
          <w:rFonts w:ascii="Comic Sans MS" w:hAnsi="Comic Sans MS" w:cs="Times New Roman"/>
          <w:b/>
          <w:sz w:val="24"/>
          <w:szCs w:val="24"/>
          <w:u w:val="single"/>
        </w:rPr>
      </w:pPr>
      <w:r w:rsidRPr="003F024E">
        <w:rPr>
          <w:rFonts w:ascii="Comic Sans MS" w:hAnsi="Comic Sans MS" w:cs="Times New Roman"/>
          <w:b/>
          <w:sz w:val="24"/>
          <w:szCs w:val="24"/>
          <w:u w:val="single"/>
        </w:rPr>
        <w:t>II) Une émergence économique récente et spectaculaire.</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A) une croissance en vol d’oies sauvages</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B) Le moteur de l’économie mondiale</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C) Des inégalités à différentes échelles.</w:t>
      </w:r>
    </w:p>
    <w:p w:rsidR="002D35C0" w:rsidRPr="003F024E" w:rsidRDefault="002D35C0" w:rsidP="002D35C0">
      <w:pPr>
        <w:rPr>
          <w:rFonts w:ascii="Comic Sans MS" w:hAnsi="Comic Sans MS" w:cs="Times New Roman"/>
          <w:b/>
          <w:sz w:val="24"/>
          <w:szCs w:val="24"/>
          <w:u w:val="single"/>
        </w:rPr>
      </w:pPr>
      <w:r w:rsidRPr="003F024E">
        <w:rPr>
          <w:rFonts w:ascii="Comic Sans MS" w:hAnsi="Comic Sans MS" w:cs="Times New Roman"/>
          <w:b/>
          <w:sz w:val="24"/>
          <w:szCs w:val="24"/>
          <w:u w:val="single"/>
        </w:rPr>
        <w:t>III) La permanence de vulnérabilités.</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A) Des tensions géopolitiques.</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B) Un modèle de croissance en question.</w:t>
      </w:r>
    </w:p>
    <w:p w:rsidR="002D35C0" w:rsidRPr="002D35C0" w:rsidRDefault="002D35C0" w:rsidP="002D35C0">
      <w:pPr>
        <w:rPr>
          <w:rFonts w:ascii="Comic Sans MS" w:hAnsi="Comic Sans MS" w:cs="Times New Roman"/>
          <w:sz w:val="24"/>
          <w:szCs w:val="24"/>
        </w:rPr>
      </w:pPr>
      <w:r w:rsidRPr="002D35C0">
        <w:rPr>
          <w:rFonts w:ascii="Comic Sans MS" w:hAnsi="Comic Sans MS" w:cs="Times New Roman"/>
          <w:sz w:val="24"/>
          <w:szCs w:val="24"/>
        </w:rPr>
        <w:t>C) Les dégradations environnementales.</w:t>
      </w:r>
    </w:p>
    <w:p w:rsidR="00F54414" w:rsidRDefault="002D35C0" w:rsidP="00690153">
      <w:pPr>
        <w:rPr>
          <w:rFonts w:ascii="Comic Sans MS" w:hAnsi="Comic Sans MS" w:cs="Times New Roman"/>
          <w:sz w:val="24"/>
          <w:szCs w:val="24"/>
        </w:rPr>
      </w:pPr>
      <w:r w:rsidRPr="00A4390D">
        <w:rPr>
          <w:rFonts w:ascii="Comic Sans MS" w:hAnsi="Comic Sans MS" w:cs="Times New Roman"/>
          <w:sz w:val="24"/>
          <w:szCs w:val="24"/>
        </w:rPr>
        <w:t>[</w:t>
      </w:r>
      <w:proofErr w:type="gramStart"/>
      <w:r w:rsidRPr="00A4390D">
        <w:rPr>
          <w:rFonts w:ascii="Comic Sans MS" w:hAnsi="Comic Sans MS" w:cs="Times New Roman"/>
          <w:sz w:val="24"/>
          <w:szCs w:val="24"/>
        </w:rPr>
        <w:t>ouverture</w:t>
      </w:r>
      <w:proofErr w:type="gramEnd"/>
      <w:r w:rsidRPr="00A4390D">
        <w:rPr>
          <w:rFonts w:ascii="Comic Sans MS" w:hAnsi="Comic Sans MS" w:cs="Times New Roman"/>
          <w:sz w:val="24"/>
          <w:szCs w:val="24"/>
        </w:rPr>
        <w:t>]</w:t>
      </w:r>
      <w:r>
        <w:rPr>
          <w:rFonts w:ascii="Comic Sans MS" w:hAnsi="Comic Sans MS" w:cs="Times New Roman"/>
          <w:sz w:val="24"/>
          <w:szCs w:val="24"/>
        </w:rPr>
        <w:t> </w:t>
      </w:r>
      <w:r w:rsidR="00310B3B">
        <w:rPr>
          <w:rFonts w:ascii="Comic Sans MS" w:hAnsi="Comic Sans MS" w:cs="Times New Roman"/>
          <w:sz w:val="24"/>
          <w:szCs w:val="24"/>
        </w:rPr>
        <w:t>rapprocher cette situation de ce qui se passe en Afrique, continent de la transition démographique aujourd’hui et dans lequel les population explosent</w:t>
      </w:r>
    </w:p>
    <w:p w:rsidR="002C2168" w:rsidRDefault="002C2168" w:rsidP="00690153">
      <w:pPr>
        <w:rPr>
          <w:rFonts w:ascii="Comic Sans MS" w:hAnsi="Comic Sans MS" w:cs="Times New Roman"/>
          <w:sz w:val="24"/>
          <w:szCs w:val="24"/>
        </w:rPr>
      </w:pPr>
    </w:p>
    <w:p w:rsidR="00310B3B" w:rsidRDefault="00310B3B" w:rsidP="00690153">
      <w:pPr>
        <w:rPr>
          <w:rFonts w:ascii="Comic Sans MS" w:hAnsi="Comic Sans MS" w:cs="Times New Roman"/>
          <w:b/>
          <w:sz w:val="24"/>
          <w:szCs w:val="24"/>
          <w:u w:val="single"/>
        </w:rPr>
      </w:pPr>
      <w:r>
        <w:rPr>
          <w:rFonts w:ascii="Comic Sans MS" w:hAnsi="Comic Sans MS" w:cs="Times New Roman"/>
          <w:b/>
          <w:sz w:val="24"/>
          <w:szCs w:val="24"/>
          <w:u w:val="single"/>
        </w:rPr>
        <w:t>GVI :</w:t>
      </w:r>
    </w:p>
    <w:p w:rsidR="00310B3B" w:rsidRDefault="00310B3B" w:rsidP="00310B3B">
      <w:pPr>
        <w:pStyle w:val="Paragraphedeliste"/>
        <w:numPr>
          <w:ilvl w:val="0"/>
          <w:numId w:val="3"/>
        </w:numPr>
        <w:rPr>
          <w:rFonts w:ascii="Comic Sans MS" w:hAnsi="Comic Sans MS" w:cs="Times New Roman"/>
          <w:b/>
          <w:sz w:val="24"/>
          <w:szCs w:val="24"/>
        </w:rPr>
      </w:pPr>
      <w:r w:rsidRPr="00310B3B">
        <w:rPr>
          <w:rFonts w:ascii="Comic Sans MS" w:hAnsi="Comic Sans MS" w:cs="Times New Roman"/>
          <w:b/>
          <w:sz w:val="24"/>
          <w:szCs w:val="24"/>
        </w:rPr>
        <w:t>Chine et Japon : ambitions mondiales, concurrences régionales</w:t>
      </w:r>
    </w:p>
    <w:p w:rsidR="00310B3B" w:rsidRDefault="00310B3B" w:rsidP="00310B3B">
      <w:pPr>
        <w:rPr>
          <w:rFonts w:ascii="Comic Sans MS" w:hAnsi="Comic Sans MS" w:cs="Times New Roman"/>
          <w:sz w:val="24"/>
          <w:szCs w:val="24"/>
        </w:rPr>
      </w:pPr>
      <w:r>
        <w:rPr>
          <w:rFonts w:ascii="Comic Sans MS" w:hAnsi="Comic Sans MS" w:cs="Times New Roman"/>
          <w:sz w:val="24"/>
          <w:szCs w:val="24"/>
        </w:rPr>
        <w:t>Vocabulaire identique à GV</w:t>
      </w:r>
    </w:p>
    <w:p w:rsidR="00310B3B" w:rsidRDefault="00310B3B" w:rsidP="00310B3B">
      <w:pPr>
        <w:rPr>
          <w:rFonts w:ascii="Comic Sans MS" w:hAnsi="Comic Sans MS" w:cs="Times New Roman"/>
          <w:sz w:val="24"/>
          <w:szCs w:val="24"/>
        </w:rPr>
      </w:pPr>
      <w:r>
        <w:rPr>
          <w:rFonts w:ascii="Comic Sans MS" w:hAnsi="Comic Sans MS" w:cs="Times New Roman"/>
          <w:sz w:val="24"/>
          <w:szCs w:val="24"/>
        </w:rPr>
        <w:t>Accroche possible :</w:t>
      </w:r>
    </w:p>
    <w:p w:rsidR="00310B3B" w:rsidRDefault="00310B3B" w:rsidP="00310B3B">
      <w:pPr>
        <w:rPr>
          <w:rFonts w:ascii="Comic Sans MS" w:hAnsi="Comic Sans MS" w:cs="Times New Roman"/>
          <w:sz w:val="24"/>
          <w:szCs w:val="24"/>
        </w:rPr>
      </w:pPr>
      <w:r>
        <w:rPr>
          <w:rFonts w:ascii="Comic Sans MS" w:hAnsi="Comic Sans MS" w:cs="Times New Roman"/>
          <w:sz w:val="24"/>
          <w:szCs w:val="24"/>
        </w:rPr>
        <w:t xml:space="preserve">Conflit sino-Japonais // îles </w:t>
      </w:r>
      <w:proofErr w:type="spellStart"/>
      <w:r w:rsidR="002C2168">
        <w:rPr>
          <w:rFonts w:ascii="Comic Sans MS" w:hAnsi="Comic Sans MS" w:cs="Times New Roman"/>
          <w:sz w:val="24"/>
          <w:szCs w:val="24"/>
        </w:rPr>
        <w:t>Diaoyu-Senkaku</w:t>
      </w:r>
      <w:proofErr w:type="spellEnd"/>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 Deux géants de l’Asie orientale</w:t>
      </w:r>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II)….Aux ambitions mondiales</w:t>
      </w:r>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III)….En concurrence au niveau régional</w:t>
      </w:r>
    </w:p>
    <w:p w:rsidR="002C2168" w:rsidRDefault="002C2168" w:rsidP="002C2168">
      <w:pPr>
        <w:rPr>
          <w:rFonts w:ascii="Comic Sans MS" w:hAnsi="Comic Sans MS" w:cs="Times New Roman"/>
          <w:sz w:val="24"/>
          <w:szCs w:val="24"/>
        </w:rPr>
      </w:pPr>
      <w:r w:rsidRPr="00A4390D">
        <w:rPr>
          <w:rFonts w:ascii="Comic Sans MS" w:hAnsi="Comic Sans MS" w:cs="Times New Roman"/>
          <w:sz w:val="24"/>
          <w:szCs w:val="24"/>
        </w:rPr>
        <w:t>[</w:t>
      </w:r>
      <w:proofErr w:type="gramStart"/>
      <w:r w:rsidRPr="00A4390D">
        <w:rPr>
          <w:rFonts w:ascii="Comic Sans MS" w:hAnsi="Comic Sans MS" w:cs="Times New Roman"/>
          <w:sz w:val="24"/>
          <w:szCs w:val="24"/>
        </w:rPr>
        <w:t>ouverture</w:t>
      </w:r>
      <w:proofErr w:type="gramEnd"/>
      <w:r w:rsidRPr="00A4390D">
        <w:rPr>
          <w:rFonts w:ascii="Comic Sans MS" w:hAnsi="Comic Sans MS" w:cs="Times New Roman"/>
          <w:sz w:val="24"/>
          <w:szCs w:val="24"/>
        </w:rPr>
        <w:t>]</w:t>
      </w:r>
      <w:r>
        <w:rPr>
          <w:rFonts w:ascii="Comic Sans MS" w:hAnsi="Comic Sans MS" w:cs="Times New Roman"/>
          <w:sz w:val="24"/>
          <w:szCs w:val="24"/>
        </w:rPr>
        <w:t> Situation comparable à celle du Brésil et des Etats-Unis ?</w:t>
      </w:r>
    </w:p>
    <w:p w:rsidR="002C2168" w:rsidRDefault="002C2168" w:rsidP="002C2168">
      <w:pPr>
        <w:rPr>
          <w:rFonts w:ascii="Comic Sans MS" w:hAnsi="Comic Sans MS" w:cs="Times New Roman"/>
          <w:sz w:val="24"/>
          <w:szCs w:val="24"/>
        </w:rPr>
      </w:pPr>
    </w:p>
    <w:p w:rsidR="002C2168" w:rsidRDefault="002C2168" w:rsidP="002C2168">
      <w:pPr>
        <w:rPr>
          <w:rFonts w:ascii="Comic Sans MS" w:hAnsi="Comic Sans MS" w:cs="Times New Roman"/>
          <w:b/>
          <w:sz w:val="24"/>
          <w:szCs w:val="24"/>
          <w:u w:val="single"/>
        </w:rPr>
      </w:pPr>
      <w:r w:rsidRPr="002C2168">
        <w:rPr>
          <w:rFonts w:ascii="Comic Sans MS" w:hAnsi="Comic Sans MS" w:cs="Times New Roman"/>
          <w:b/>
          <w:sz w:val="24"/>
          <w:szCs w:val="24"/>
          <w:u w:val="single"/>
        </w:rPr>
        <w:t>GVII</w:t>
      </w:r>
      <w:r>
        <w:rPr>
          <w:rFonts w:ascii="Comic Sans MS" w:hAnsi="Comic Sans MS" w:cs="Times New Roman"/>
          <w:b/>
          <w:sz w:val="24"/>
          <w:szCs w:val="24"/>
          <w:u w:val="single"/>
        </w:rPr>
        <w:t> :</w:t>
      </w:r>
    </w:p>
    <w:p w:rsidR="002C2168" w:rsidRDefault="002C2168" w:rsidP="002C2168">
      <w:pPr>
        <w:pStyle w:val="Paragraphedeliste"/>
        <w:numPr>
          <w:ilvl w:val="0"/>
          <w:numId w:val="3"/>
        </w:numPr>
        <w:rPr>
          <w:rFonts w:ascii="Comic Sans MS" w:hAnsi="Comic Sans MS" w:cs="Times New Roman"/>
          <w:b/>
          <w:sz w:val="24"/>
          <w:szCs w:val="24"/>
          <w:u w:val="single"/>
        </w:rPr>
      </w:pPr>
      <w:r>
        <w:rPr>
          <w:rFonts w:ascii="Comic Sans MS" w:hAnsi="Comic Sans MS" w:cs="Times New Roman"/>
          <w:b/>
          <w:sz w:val="24"/>
          <w:szCs w:val="24"/>
          <w:u w:val="single"/>
        </w:rPr>
        <w:lastRenderedPageBreak/>
        <w:t xml:space="preserve">Fonctionnement de la mondialisation au travers de l’exemple d’un produit mondialisé : </w:t>
      </w:r>
      <w:proofErr w:type="spellStart"/>
      <w:r>
        <w:rPr>
          <w:rFonts w:ascii="Comic Sans MS" w:hAnsi="Comic Sans MS" w:cs="Times New Roman"/>
          <w:b/>
          <w:sz w:val="24"/>
          <w:szCs w:val="24"/>
          <w:u w:val="single"/>
        </w:rPr>
        <w:t>l’Iphone</w:t>
      </w:r>
      <w:proofErr w:type="spellEnd"/>
    </w:p>
    <w:p w:rsidR="002C2168" w:rsidRDefault="002C2168" w:rsidP="002C2168">
      <w:pPr>
        <w:rPr>
          <w:rFonts w:ascii="Comic Sans MS" w:hAnsi="Comic Sans MS" w:cs="Times New Roman"/>
          <w:sz w:val="24"/>
          <w:szCs w:val="24"/>
        </w:rPr>
      </w:pPr>
      <w:r>
        <w:rPr>
          <w:rFonts w:ascii="Comic Sans MS" w:hAnsi="Comic Sans MS" w:cs="Times New Roman"/>
          <w:sz w:val="24"/>
          <w:szCs w:val="24"/>
        </w:rPr>
        <w:t>Accroche possible :</w:t>
      </w:r>
    </w:p>
    <w:p w:rsidR="002C2168" w:rsidRP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Un milliard</w:t>
      </w:r>
    </w:p>
    <w:p w:rsid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 xml:space="preserve">Il s'agit du nombre d'iPhone vendus par Apple depuis son lancement commercial en 2007. Ce cap, le fabricant l'a franchi en juillet 2016. </w:t>
      </w:r>
    </w:p>
    <w:p w:rsidR="002C2168" w:rsidRP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552,6 milliards de dollars</w:t>
      </w:r>
    </w:p>
    <w:p w:rsidR="002C2168" w:rsidRDefault="002C2168" w:rsidP="002C2168">
      <w:pPr>
        <w:rPr>
          <w:rFonts w:ascii="Comic Sans MS" w:hAnsi="Comic Sans MS" w:cs="Times New Roman"/>
          <w:sz w:val="24"/>
          <w:szCs w:val="24"/>
        </w:rPr>
      </w:pPr>
      <w:r>
        <w:rPr>
          <w:rFonts w:ascii="Comic Sans MS" w:hAnsi="Comic Sans MS" w:cs="Times New Roman"/>
          <w:sz w:val="24"/>
          <w:szCs w:val="24"/>
        </w:rPr>
        <w:t>C</w:t>
      </w:r>
      <w:r w:rsidRPr="002C2168">
        <w:rPr>
          <w:rFonts w:ascii="Comic Sans MS" w:hAnsi="Comic Sans MS" w:cs="Times New Roman"/>
          <w:sz w:val="24"/>
          <w:szCs w:val="24"/>
        </w:rPr>
        <w:t xml:space="preserve">'est le chiffre d'affaires cumulé dégagé par Apple grâce à l'iPhone lors des années fiscales 2007 à 2016. </w:t>
      </w:r>
    </w:p>
    <w:p w:rsidR="002C2168" w:rsidRP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63,5%</w:t>
      </w:r>
    </w:p>
    <w:p w:rsidR="002C2168" w:rsidRP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 xml:space="preserve">C'est la part en 2016 des revenus de l'iPhone dans le chiffre d'affaires total d'Apple. </w:t>
      </w:r>
    </w:p>
    <w:p w:rsid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 xml:space="preserve">2,2 millions </w:t>
      </w:r>
      <w:proofErr w:type="spellStart"/>
      <w:r w:rsidRPr="002C2168">
        <w:rPr>
          <w:rFonts w:ascii="Comic Sans MS" w:hAnsi="Comic Sans MS" w:cs="Times New Roman"/>
          <w:sz w:val="24"/>
          <w:szCs w:val="24"/>
        </w:rPr>
        <w:t>d'apps</w:t>
      </w:r>
      <w:proofErr w:type="spellEnd"/>
      <w:r w:rsidRPr="002C2168">
        <w:rPr>
          <w:rFonts w:ascii="Comic Sans MS" w:hAnsi="Comic Sans MS" w:cs="Times New Roman"/>
          <w:sz w:val="24"/>
          <w:szCs w:val="24"/>
        </w:rPr>
        <w:t xml:space="preserve">. </w:t>
      </w:r>
    </w:p>
    <w:p w:rsid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 xml:space="preserve">C'est le nombre d'applications que compte en 2017, d'après </w:t>
      </w:r>
      <w:proofErr w:type="spellStart"/>
      <w:r w:rsidRPr="002C2168">
        <w:rPr>
          <w:rFonts w:ascii="Comic Sans MS" w:hAnsi="Comic Sans MS" w:cs="Times New Roman"/>
          <w:sz w:val="24"/>
          <w:szCs w:val="24"/>
        </w:rPr>
        <w:t>Statista</w:t>
      </w:r>
      <w:proofErr w:type="spellEnd"/>
      <w:r w:rsidRPr="002C2168">
        <w:rPr>
          <w:rFonts w:ascii="Comic Sans MS" w:hAnsi="Comic Sans MS" w:cs="Times New Roman"/>
          <w:sz w:val="24"/>
          <w:szCs w:val="24"/>
        </w:rPr>
        <w:t xml:space="preserve">, l'App Store d'Apple. </w:t>
      </w:r>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 Les téléphones portables génèrent des flux caractéristiques de la mondialisation.</w:t>
      </w:r>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II Le secteur des téléphones portables fait également intervenir les acteurs propres à la mondialisation.</w:t>
      </w:r>
    </w:p>
    <w:p w:rsidR="002C2168" w:rsidRPr="003F024E" w:rsidRDefault="002C2168" w:rsidP="002C2168">
      <w:pPr>
        <w:rPr>
          <w:rFonts w:ascii="Comic Sans MS" w:hAnsi="Comic Sans MS" w:cs="Times New Roman"/>
          <w:b/>
          <w:sz w:val="24"/>
          <w:szCs w:val="24"/>
          <w:u w:val="single"/>
        </w:rPr>
      </w:pPr>
      <w:r w:rsidRPr="003F024E">
        <w:rPr>
          <w:rFonts w:ascii="Comic Sans MS" w:hAnsi="Comic Sans MS" w:cs="Times New Roman"/>
          <w:b/>
          <w:sz w:val="24"/>
          <w:szCs w:val="24"/>
          <w:u w:val="single"/>
        </w:rPr>
        <w:t>III La fabrication et l'utilisation des téléphones reflètent bien la sélection des espaces et la création d'inégalités qui sont le propre de la mondialisation.</w:t>
      </w:r>
    </w:p>
    <w:p w:rsidR="002C2168" w:rsidRDefault="002C2168" w:rsidP="002C2168">
      <w:pPr>
        <w:rPr>
          <w:rFonts w:ascii="Comic Sans MS" w:hAnsi="Comic Sans MS" w:cs="Times New Roman"/>
          <w:sz w:val="24"/>
          <w:szCs w:val="24"/>
        </w:rPr>
      </w:pPr>
      <w:r w:rsidRPr="002C2168">
        <w:rPr>
          <w:rFonts w:ascii="Comic Sans MS" w:hAnsi="Comic Sans MS" w:cs="Times New Roman"/>
          <w:sz w:val="24"/>
          <w:szCs w:val="24"/>
        </w:rPr>
        <w:t>[</w:t>
      </w:r>
      <w:proofErr w:type="gramStart"/>
      <w:r w:rsidRPr="002C2168">
        <w:rPr>
          <w:rFonts w:ascii="Comic Sans MS" w:hAnsi="Comic Sans MS" w:cs="Times New Roman"/>
          <w:sz w:val="24"/>
          <w:szCs w:val="24"/>
        </w:rPr>
        <w:t>ouverture</w:t>
      </w:r>
      <w:proofErr w:type="gramEnd"/>
      <w:r w:rsidRPr="002C2168">
        <w:rPr>
          <w:rFonts w:ascii="Comic Sans MS" w:hAnsi="Comic Sans MS" w:cs="Times New Roman"/>
          <w:sz w:val="24"/>
          <w:szCs w:val="24"/>
        </w:rPr>
        <w:t>]</w:t>
      </w:r>
      <w:r w:rsidR="007736FE">
        <w:rPr>
          <w:rFonts w:ascii="Comic Sans MS" w:hAnsi="Comic Sans MS" w:cs="Times New Roman"/>
          <w:sz w:val="24"/>
          <w:szCs w:val="24"/>
        </w:rPr>
        <w:t xml:space="preserve"> </w:t>
      </w:r>
      <w:r w:rsidR="00C75204">
        <w:rPr>
          <w:rFonts w:ascii="Comic Sans MS" w:hAnsi="Comic Sans MS" w:cs="Times New Roman"/>
          <w:sz w:val="24"/>
          <w:szCs w:val="24"/>
        </w:rPr>
        <w:t xml:space="preserve">les acteurs et les processus de mondialisation mis en œuvre autour de </w:t>
      </w:r>
      <w:proofErr w:type="spellStart"/>
      <w:r w:rsidR="00C75204">
        <w:rPr>
          <w:rFonts w:ascii="Comic Sans MS" w:hAnsi="Comic Sans MS" w:cs="Times New Roman"/>
          <w:sz w:val="24"/>
          <w:szCs w:val="24"/>
        </w:rPr>
        <w:t>l’Iphone</w:t>
      </w:r>
      <w:proofErr w:type="spellEnd"/>
      <w:r w:rsidR="00C75204">
        <w:rPr>
          <w:rFonts w:ascii="Comic Sans MS" w:hAnsi="Comic Sans MS" w:cs="Times New Roman"/>
          <w:sz w:val="24"/>
          <w:szCs w:val="24"/>
        </w:rPr>
        <w:t xml:space="preserve"> depuis sa production jusqu’à sa commercialisation sont-ils les mêmes pour d’autres produits mondialisés comme le café par exemple</w:t>
      </w:r>
    </w:p>
    <w:p w:rsidR="00C75204" w:rsidRDefault="00C75204" w:rsidP="002C2168">
      <w:pPr>
        <w:rPr>
          <w:rFonts w:ascii="Comic Sans MS" w:hAnsi="Comic Sans MS" w:cs="Times New Roman"/>
          <w:sz w:val="24"/>
          <w:szCs w:val="24"/>
        </w:rPr>
      </w:pPr>
    </w:p>
    <w:p w:rsidR="00C75204" w:rsidRDefault="00C75204" w:rsidP="00C75204">
      <w:pPr>
        <w:pStyle w:val="Paragraphedeliste"/>
        <w:numPr>
          <w:ilvl w:val="0"/>
          <w:numId w:val="25"/>
        </w:numPr>
        <w:rPr>
          <w:rFonts w:ascii="Comic Sans MS" w:hAnsi="Comic Sans MS" w:cs="Times New Roman"/>
          <w:b/>
          <w:sz w:val="24"/>
          <w:szCs w:val="24"/>
        </w:rPr>
      </w:pPr>
      <w:r w:rsidRPr="00C75204">
        <w:rPr>
          <w:rFonts w:ascii="Comic Sans MS" w:hAnsi="Comic Sans MS" w:cs="Times New Roman"/>
          <w:b/>
          <w:sz w:val="24"/>
          <w:szCs w:val="24"/>
        </w:rPr>
        <w:t>Acteurs, flux et débats</w:t>
      </w:r>
    </w:p>
    <w:p w:rsidR="00C75204" w:rsidRDefault="00C75204" w:rsidP="00C75204">
      <w:pPr>
        <w:rPr>
          <w:rFonts w:ascii="Comic Sans MS" w:hAnsi="Comic Sans MS" w:cs="Times New Roman"/>
          <w:sz w:val="24"/>
          <w:szCs w:val="24"/>
        </w:rPr>
      </w:pPr>
      <w:r>
        <w:rPr>
          <w:rFonts w:ascii="Comic Sans MS" w:hAnsi="Comic Sans MS" w:cs="Times New Roman"/>
          <w:sz w:val="24"/>
          <w:szCs w:val="24"/>
        </w:rPr>
        <w:t>Accroche possible :</w:t>
      </w:r>
    </w:p>
    <w:p w:rsidR="00C75204" w:rsidRDefault="00C75204" w:rsidP="00C75204">
      <w:pPr>
        <w:rPr>
          <w:rFonts w:ascii="Comic Sans MS" w:hAnsi="Comic Sans MS" w:cs="Times New Roman"/>
          <w:sz w:val="24"/>
          <w:szCs w:val="24"/>
        </w:rPr>
      </w:pPr>
      <w:r>
        <w:rPr>
          <w:rFonts w:ascii="Comic Sans MS" w:hAnsi="Comic Sans MS" w:cs="Times New Roman"/>
          <w:sz w:val="24"/>
          <w:szCs w:val="24"/>
        </w:rPr>
        <w:lastRenderedPageBreak/>
        <w:t xml:space="preserve">Un exemple de FTN ou reprise ex </w:t>
      </w:r>
      <w:proofErr w:type="spellStart"/>
      <w:r>
        <w:rPr>
          <w:rFonts w:ascii="Comic Sans MS" w:hAnsi="Comic Sans MS" w:cs="Times New Roman"/>
          <w:sz w:val="24"/>
          <w:szCs w:val="24"/>
        </w:rPr>
        <w:t>iphone</w:t>
      </w:r>
      <w:proofErr w:type="spellEnd"/>
      <w:r>
        <w:rPr>
          <w:rFonts w:ascii="Comic Sans MS" w:hAnsi="Comic Sans MS" w:cs="Times New Roman"/>
          <w:sz w:val="24"/>
          <w:szCs w:val="24"/>
        </w:rPr>
        <w:t>/Apple comme accroche pour aller vers la mondialisation</w:t>
      </w:r>
    </w:p>
    <w:p w:rsidR="00C75204" w:rsidRPr="003F024E" w:rsidRDefault="00C75204" w:rsidP="00C75204">
      <w:pPr>
        <w:rPr>
          <w:rFonts w:ascii="Comic Sans MS" w:hAnsi="Comic Sans MS" w:cs="Times New Roman"/>
          <w:b/>
          <w:sz w:val="24"/>
          <w:szCs w:val="24"/>
          <w:u w:val="single"/>
        </w:rPr>
      </w:pPr>
      <w:r w:rsidRPr="003F024E">
        <w:rPr>
          <w:rFonts w:ascii="Comic Sans MS" w:hAnsi="Comic Sans MS" w:cs="Times New Roman"/>
          <w:b/>
          <w:sz w:val="24"/>
          <w:szCs w:val="24"/>
          <w:u w:val="single"/>
        </w:rPr>
        <w:t>I- La mondialisation est un processus d'interdépendance mondiale soutenu par des acteurs variés</w:t>
      </w:r>
    </w:p>
    <w:p w:rsidR="00C75204" w:rsidRPr="003F024E" w:rsidRDefault="00C75204" w:rsidP="00C75204">
      <w:pPr>
        <w:rPr>
          <w:rFonts w:ascii="Comic Sans MS" w:hAnsi="Comic Sans MS" w:cs="Times New Roman"/>
          <w:b/>
          <w:sz w:val="24"/>
          <w:szCs w:val="24"/>
          <w:u w:val="single"/>
        </w:rPr>
      </w:pPr>
      <w:r w:rsidRPr="003F024E">
        <w:rPr>
          <w:rFonts w:ascii="Comic Sans MS" w:hAnsi="Comic Sans MS" w:cs="Times New Roman"/>
          <w:b/>
          <w:sz w:val="24"/>
          <w:szCs w:val="24"/>
          <w:u w:val="single"/>
        </w:rPr>
        <w:t>II- Les acteurs de la mondialisation génèrent un monde parcouru de flux, organisé en réseaux.</w:t>
      </w:r>
    </w:p>
    <w:p w:rsidR="00C75204" w:rsidRPr="003F024E" w:rsidRDefault="00C75204" w:rsidP="00C75204">
      <w:pPr>
        <w:rPr>
          <w:rFonts w:ascii="Comic Sans MS" w:hAnsi="Comic Sans MS" w:cs="Times New Roman"/>
          <w:b/>
          <w:sz w:val="24"/>
          <w:szCs w:val="24"/>
          <w:u w:val="single"/>
        </w:rPr>
      </w:pPr>
      <w:r w:rsidRPr="003F024E">
        <w:rPr>
          <w:rFonts w:ascii="Comic Sans MS" w:hAnsi="Comic Sans MS" w:cs="Times New Roman"/>
          <w:b/>
          <w:sz w:val="24"/>
          <w:szCs w:val="24"/>
          <w:u w:val="single"/>
        </w:rPr>
        <w:t>III- Mais cette mondialisation qui suscite débats et rejets pose la question de sa régulation</w:t>
      </w:r>
    </w:p>
    <w:p w:rsidR="00E64903" w:rsidRDefault="00C75204" w:rsidP="00C75204">
      <w:pPr>
        <w:rPr>
          <w:rFonts w:ascii="Comic Sans MS" w:hAnsi="Comic Sans MS" w:cs="Times New Roman"/>
          <w:sz w:val="24"/>
          <w:szCs w:val="24"/>
        </w:rPr>
      </w:pPr>
      <w:r>
        <w:rPr>
          <w:rFonts w:ascii="Comic Sans MS" w:hAnsi="Comic Sans MS" w:cs="Times New Roman"/>
          <w:sz w:val="24"/>
          <w:szCs w:val="24"/>
        </w:rPr>
        <w:t>[Ouverture]</w:t>
      </w:r>
      <w:r w:rsidR="00E64903">
        <w:rPr>
          <w:rFonts w:ascii="Comic Sans MS" w:hAnsi="Comic Sans MS" w:cs="Times New Roman"/>
          <w:sz w:val="24"/>
          <w:szCs w:val="24"/>
        </w:rPr>
        <w:t xml:space="preserve"> A quelle hiérarchisation des territoires la mondialisation aboutit-elle ?</w:t>
      </w:r>
    </w:p>
    <w:p w:rsidR="00E64903" w:rsidRPr="00E64903" w:rsidRDefault="00E64903" w:rsidP="00C75204">
      <w:pPr>
        <w:rPr>
          <w:rFonts w:ascii="Comic Sans MS" w:hAnsi="Comic Sans MS" w:cs="Times New Roman"/>
          <w:b/>
          <w:sz w:val="24"/>
          <w:szCs w:val="24"/>
        </w:rPr>
      </w:pPr>
      <w:r>
        <w:rPr>
          <w:rFonts w:ascii="Comic Sans MS" w:hAnsi="Comic Sans MS" w:cs="Times New Roman"/>
          <w:b/>
          <w:sz w:val="24"/>
          <w:szCs w:val="24"/>
        </w:rPr>
        <w:t>GVIII</w:t>
      </w:r>
    </w:p>
    <w:p w:rsidR="00E64903" w:rsidRPr="00E64903" w:rsidRDefault="00E64903" w:rsidP="00E64903">
      <w:pPr>
        <w:pStyle w:val="Paragraphedeliste"/>
        <w:numPr>
          <w:ilvl w:val="0"/>
          <w:numId w:val="25"/>
        </w:numPr>
        <w:rPr>
          <w:rFonts w:ascii="Comic Sans MS" w:hAnsi="Comic Sans MS" w:cs="Times New Roman"/>
          <w:b/>
          <w:sz w:val="24"/>
          <w:szCs w:val="24"/>
        </w:rPr>
      </w:pPr>
      <w:r w:rsidRPr="00E64903">
        <w:rPr>
          <w:rFonts w:ascii="Comic Sans MS" w:hAnsi="Comic Sans MS" w:cs="Times New Roman"/>
          <w:b/>
          <w:sz w:val="24"/>
          <w:szCs w:val="24"/>
        </w:rPr>
        <w:t>La mondialisation, fonctionnement et territoires</w:t>
      </w:r>
    </w:p>
    <w:p w:rsidR="00E64903" w:rsidRDefault="00E64903" w:rsidP="00E64903">
      <w:pPr>
        <w:rPr>
          <w:rFonts w:ascii="Comic Sans MS" w:hAnsi="Comic Sans MS" w:cs="Times New Roman"/>
          <w:sz w:val="24"/>
          <w:szCs w:val="24"/>
        </w:rPr>
      </w:pPr>
      <w:r w:rsidRPr="00E64903">
        <w:rPr>
          <w:rFonts w:ascii="Comic Sans MS" w:hAnsi="Comic Sans MS" w:cs="Times New Roman"/>
          <w:sz w:val="24"/>
          <w:szCs w:val="24"/>
        </w:rPr>
        <w:t>Accroche Possible</w:t>
      </w:r>
    </w:p>
    <w:p w:rsidR="00E64903" w:rsidRDefault="00E64903" w:rsidP="00E64903">
      <w:pPr>
        <w:rPr>
          <w:rFonts w:ascii="Comic Sans MS" w:hAnsi="Comic Sans MS" w:cs="Times New Roman"/>
          <w:sz w:val="24"/>
          <w:szCs w:val="24"/>
        </w:rPr>
      </w:pPr>
      <w:r>
        <w:rPr>
          <w:rFonts w:ascii="Comic Sans MS" w:hAnsi="Comic Sans MS" w:cs="Times New Roman"/>
          <w:sz w:val="24"/>
          <w:szCs w:val="24"/>
        </w:rPr>
        <w:t xml:space="preserve">Reprendre l’ex de </w:t>
      </w:r>
      <w:proofErr w:type="spellStart"/>
      <w:r>
        <w:rPr>
          <w:rFonts w:ascii="Comic Sans MS" w:hAnsi="Comic Sans MS" w:cs="Times New Roman"/>
          <w:sz w:val="24"/>
          <w:szCs w:val="24"/>
        </w:rPr>
        <w:t>l’Iphone</w:t>
      </w:r>
      <w:proofErr w:type="spellEnd"/>
      <w:r>
        <w:rPr>
          <w:rFonts w:ascii="Comic Sans MS" w:hAnsi="Comic Sans MS" w:cs="Times New Roman"/>
          <w:sz w:val="24"/>
          <w:szCs w:val="24"/>
        </w:rPr>
        <w:t xml:space="preserve"> mais // territoires.</w:t>
      </w:r>
    </w:p>
    <w:p w:rsidR="00E64903" w:rsidRDefault="0073459C" w:rsidP="00E64903">
      <w:pPr>
        <w:rPr>
          <w:rFonts w:ascii="Comic Sans MS" w:hAnsi="Comic Sans MS" w:cs="Times New Roman"/>
          <w:sz w:val="24"/>
          <w:szCs w:val="24"/>
        </w:rPr>
      </w:pPr>
      <w:r>
        <w:rPr>
          <w:rFonts w:ascii="Comic Sans MS" w:hAnsi="Comic Sans MS" w:cs="Times New Roman"/>
          <w:sz w:val="24"/>
          <w:szCs w:val="24"/>
        </w:rPr>
        <w:t xml:space="preserve">Partir de l’exemple d’un pays très intégré (Chine) ou au contraire pas intégré (Haïti) </w:t>
      </w:r>
    </w:p>
    <w:p w:rsidR="0073459C" w:rsidRPr="003F024E" w:rsidRDefault="0073459C" w:rsidP="0073459C">
      <w:pPr>
        <w:rPr>
          <w:rFonts w:ascii="Comic Sans MS" w:hAnsi="Comic Sans MS" w:cs="Times New Roman"/>
          <w:b/>
          <w:sz w:val="24"/>
          <w:szCs w:val="24"/>
          <w:u w:val="single"/>
        </w:rPr>
      </w:pPr>
      <w:r w:rsidRPr="003F024E">
        <w:rPr>
          <w:rFonts w:ascii="Comic Sans MS" w:hAnsi="Comic Sans MS" w:cs="Times New Roman"/>
          <w:b/>
          <w:sz w:val="24"/>
          <w:szCs w:val="24"/>
          <w:u w:val="single"/>
        </w:rPr>
        <w:t>I. Les pôles et espaces majeurs de la mondialisation.</w:t>
      </w:r>
    </w:p>
    <w:p w:rsidR="0073459C" w:rsidRPr="003F024E" w:rsidRDefault="0073459C" w:rsidP="0073459C">
      <w:pPr>
        <w:rPr>
          <w:rFonts w:ascii="Comic Sans MS" w:hAnsi="Comic Sans MS" w:cs="Times New Roman"/>
          <w:b/>
          <w:sz w:val="24"/>
          <w:szCs w:val="24"/>
          <w:u w:val="single"/>
        </w:rPr>
      </w:pPr>
      <w:r w:rsidRPr="003F024E">
        <w:rPr>
          <w:rFonts w:ascii="Comic Sans MS" w:hAnsi="Comic Sans MS" w:cs="Times New Roman"/>
          <w:b/>
          <w:sz w:val="24"/>
          <w:szCs w:val="24"/>
          <w:u w:val="single"/>
        </w:rPr>
        <w:t>II. Les territoires et sociétés en marge de la mondialisation.</w:t>
      </w:r>
    </w:p>
    <w:p w:rsidR="0073459C" w:rsidRPr="003F024E" w:rsidRDefault="0073459C" w:rsidP="0073459C">
      <w:pPr>
        <w:rPr>
          <w:rFonts w:ascii="Comic Sans MS" w:hAnsi="Comic Sans MS" w:cs="Times New Roman"/>
          <w:b/>
          <w:sz w:val="24"/>
          <w:szCs w:val="24"/>
          <w:u w:val="single"/>
        </w:rPr>
      </w:pPr>
      <w:r w:rsidRPr="003F024E">
        <w:rPr>
          <w:rFonts w:ascii="Comic Sans MS" w:hAnsi="Comic Sans MS" w:cs="Times New Roman"/>
          <w:b/>
          <w:sz w:val="24"/>
          <w:szCs w:val="24"/>
          <w:u w:val="single"/>
        </w:rPr>
        <w:t>III. Les espaces maritimes : approche géostratégique.</w:t>
      </w:r>
    </w:p>
    <w:p w:rsidR="0073459C" w:rsidRDefault="0073459C" w:rsidP="0073459C">
      <w:pPr>
        <w:rPr>
          <w:rFonts w:ascii="Comic Sans MS" w:hAnsi="Comic Sans MS" w:cs="Times New Roman"/>
          <w:sz w:val="24"/>
          <w:szCs w:val="24"/>
        </w:rPr>
      </w:pPr>
      <w:r>
        <w:rPr>
          <w:rFonts w:ascii="Comic Sans MS" w:hAnsi="Comic Sans MS" w:cs="Times New Roman"/>
          <w:sz w:val="24"/>
          <w:szCs w:val="24"/>
        </w:rPr>
        <w:t xml:space="preserve">[Ouverture] Revenir sur les acteurs de la mondialisation et poser la question de savoir </w:t>
      </w:r>
      <w:proofErr w:type="gramStart"/>
      <w:r>
        <w:rPr>
          <w:rFonts w:ascii="Comic Sans MS" w:hAnsi="Comic Sans MS" w:cs="Times New Roman"/>
          <w:sz w:val="24"/>
          <w:szCs w:val="24"/>
        </w:rPr>
        <w:t>si ils</w:t>
      </w:r>
      <w:proofErr w:type="gramEnd"/>
      <w:r>
        <w:rPr>
          <w:rFonts w:ascii="Comic Sans MS" w:hAnsi="Comic Sans MS" w:cs="Times New Roman"/>
          <w:sz w:val="24"/>
          <w:szCs w:val="24"/>
        </w:rPr>
        <w:t xml:space="preserve"> sont les responsables de cette hiérarchisation des territoires</w:t>
      </w:r>
    </w:p>
    <w:p w:rsidR="0073459C" w:rsidRPr="00E64903" w:rsidRDefault="0073459C" w:rsidP="0073459C">
      <w:pPr>
        <w:rPr>
          <w:rFonts w:ascii="Comic Sans MS" w:hAnsi="Comic Sans MS" w:cs="Times New Roman"/>
          <w:sz w:val="24"/>
          <w:szCs w:val="24"/>
        </w:rPr>
      </w:pPr>
    </w:p>
    <w:sectPr w:rsidR="0073459C" w:rsidRPr="00E64903" w:rsidSect="00845A1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2B9"/>
    <w:multiLevelType w:val="hybridMultilevel"/>
    <w:tmpl w:val="21ECBE8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632745"/>
    <w:multiLevelType w:val="hybridMultilevel"/>
    <w:tmpl w:val="8ED2B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C0AC1"/>
    <w:multiLevelType w:val="hybridMultilevel"/>
    <w:tmpl w:val="622ED8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2A22A9"/>
    <w:multiLevelType w:val="hybridMultilevel"/>
    <w:tmpl w:val="E79E48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2B28D4"/>
    <w:multiLevelType w:val="hybridMultilevel"/>
    <w:tmpl w:val="A4140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FA066B"/>
    <w:multiLevelType w:val="hybridMultilevel"/>
    <w:tmpl w:val="C5E80E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1B7017"/>
    <w:multiLevelType w:val="hybridMultilevel"/>
    <w:tmpl w:val="BE009A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68434CC"/>
    <w:multiLevelType w:val="hybridMultilevel"/>
    <w:tmpl w:val="49C440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1F2821"/>
    <w:multiLevelType w:val="hybridMultilevel"/>
    <w:tmpl w:val="875403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F96F04"/>
    <w:multiLevelType w:val="hybridMultilevel"/>
    <w:tmpl w:val="E19A7E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76039C"/>
    <w:multiLevelType w:val="hybridMultilevel"/>
    <w:tmpl w:val="85FEF342"/>
    <w:lvl w:ilvl="0" w:tplc="040C0015">
      <w:start w:val="1"/>
      <w:numFmt w:val="upperLetter"/>
      <w:lvlText w:val="%1."/>
      <w:lvlJc w:val="left"/>
      <w:pPr>
        <w:ind w:left="720" w:hanging="360"/>
      </w:pPr>
      <w:rPr>
        <w:rFonts w:hint="default"/>
      </w:rPr>
    </w:lvl>
    <w:lvl w:ilvl="1" w:tplc="7E6C881E">
      <w:start w:val="1"/>
      <w:numFmt w:val="decimal"/>
      <w:lvlText w:val="%2)"/>
      <w:lvlJc w:val="left"/>
      <w:pPr>
        <w:ind w:left="1440" w:hanging="360"/>
      </w:pPr>
      <w:rPr>
        <w:rFonts w:hint="default"/>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5E02C0"/>
    <w:multiLevelType w:val="hybridMultilevel"/>
    <w:tmpl w:val="4EE61F16"/>
    <w:lvl w:ilvl="0" w:tplc="040C0015">
      <w:start w:val="1"/>
      <w:numFmt w:val="upperLetter"/>
      <w:lvlText w:val="%1."/>
      <w:lvlJc w:val="left"/>
      <w:pPr>
        <w:ind w:left="720" w:hanging="360"/>
      </w:pPr>
      <w:rPr>
        <w:rFonts w:hint="default"/>
      </w:rPr>
    </w:lvl>
    <w:lvl w:ilvl="1" w:tplc="7E6C881E">
      <w:start w:val="1"/>
      <w:numFmt w:val="decimal"/>
      <w:lvlText w:val="%2)"/>
      <w:lvlJc w:val="left"/>
      <w:pPr>
        <w:ind w:left="1440" w:hanging="360"/>
      </w:pPr>
      <w:rPr>
        <w:rFonts w:hint="default"/>
        <w:sz w:val="24"/>
        <w:szCs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4D582A"/>
    <w:multiLevelType w:val="hybridMultilevel"/>
    <w:tmpl w:val="039AA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2B774D"/>
    <w:multiLevelType w:val="hybridMultilevel"/>
    <w:tmpl w:val="B4C2EA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F01B82"/>
    <w:multiLevelType w:val="multilevel"/>
    <w:tmpl w:val="FF2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34A33"/>
    <w:multiLevelType w:val="hybridMultilevel"/>
    <w:tmpl w:val="7024B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6D3A9F"/>
    <w:multiLevelType w:val="hybridMultilevel"/>
    <w:tmpl w:val="67E4FB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1E3EA2"/>
    <w:multiLevelType w:val="hybridMultilevel"/>
    <w:tmpl w:val="F6FA8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DB0B67"/>
    <w:multiLevelType w:val="hybridMultilevel"/>
    <w:tmpl w:val="3378FDB4"/>
    <w:lvl w:ilvl="0" w:tplc="E8E2BECC">
      <w:numFmt w:val="bullet"/>
      <w:lvlText w:val="•"/>
      <w:lvlJc w:val="left"/>
      <w:pPr>
        <w:ind w:left="1065" w:hanging="705"/>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7F28C6"/>
    <w:multiLevelType w:val="hybridMultilevel"/>
    <w:tmpl w:val="3E9AF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053928"/>
    <w:multiLevelType w:val="hybridMultilevel"/>
    <w:tmpl w:val="DD9EB9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DBF12FA"/>
    <w:multiLevelType w:val="hybridMultilevel"/>
    <w:tmpl w:val="89D8C1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EE87D0F"/>
    <w:multiLevelType w:val="hybridMultilevel"/>
    <w:tmpl w:val="0CB003F2"/>
    <w:lvl w:ilvl="0" w:tplc="B5B8C7C4">
      <w:start w:val="1"/>
      <w:numFmt w:val="bullet"/>
      <w:lvlText w:val="•"/>
      <w:lvlJc w:val="left"/>
      <w:pPr>
        <w:tabs>
          <w:tab w:val="num" w:pos="720"/>
        </w:tabs>
        <w:ind w:left="720" w:hanging="360"/>
      </w:pPr>
      <w:rPr>
        <w:rFonts w:ascii="Times New Roman" w:hAnsi="Times New Roman" w:hint="default"/>
      </w:rPr>
    </w:lvl>
    <w:lvl w:ilvl="1" w:tplc="3650082A" w:tentative="1">
      <w:start w:val="1"/>
      <w:numFmt w:val="bullet"/>
      <w:lvlText w:val="•"/>
      <w:lvlJc w:val="left"/>
      <w:pPr>
        <w:tabs>
          <w:tab w:val="num" w:pos="1440"/>
        </w:tabs>
        <w:ind w:left="1440" w:hanging="360"/>
      </w:pPr>
      <w:rPr>
        <w:rFonts w:ascii="Times New Roman" w:hAnsi="Times New Roman" w:hint="default"/>
      </w:rPr>
    </w:lvl>
    <w:lvl w:ilvl="2" w:tplc="ADE0D55E" w:tentative="1">
      <w:start w:val="1"/>
      <w:numFmt w:val="bullet"/>
      <w:lvlText w:val="•"/>
      <w:lvlJc w:val="left"/>
      <w:pPr>
        <w:tabs>
          <w:tab w:val="num" w:pos="2160"/>
        </w:tabs>
        <w:ind w:left="2160" w:hanging="360"/>
      </w:pPr>
      <w:rPr>
        <w:rFonts w:ascii="Times New Roman" w:hAnsi="Times New Roman" w:hint="default"/>
      </w:rPr>
    </w:lvl>
    <w:lvl w:ilvl="3" w:tplc="08DA1154" w:tentative="1">
      <w:start w:val="1"/>
      <w:numFmt w:val="bullet"/>
      <w:lvlText w:val="•"/>
      <w:lvlJc w:val="left"/>
      <w:pPr>
        <w:tabs>
          <w:tab w:val="num" w:pos="2880"/>
        </w:tabs>
        <w:ind w:left="2880" w:hanging="360"/>
      </w:pPr>
      <w:rPr>
        <w:rFonts w:ascii="Times New Roman" w:hAnsi="Times New Roman" w:hint="default"/>
      </w:rPr>
    </w:lvl>
    <w:lvl w:ilvl="4" w:tplc="08C267D8" w:tentative="1">
      <w:start w:val="1"/>
      <w:numFmt w:val="bullet"/>
      <w:lvlText w:val="•"/>
      <w:lvlJc w:val="left"/>
      <w:pPr>
        <w:tabs>
          <w:tab w:val="num" w:pos="3600"/>
        </w:tabs>
        <w:ind w:left="3600" w:hanging="360"/>
      </w:pPr>
      <w:rPr>
        <w:rFonts w:ascii="Times New Roman" w:hAnsi="Times New Roman" w:hint="default"/>
      </w:rPr>
    </w:lvl>
    <w:lvl w:ilvl="5" w:tplc="30B86DFA" w:tentative="1">
      <w:start w:val="1"/>
      <w:numFmt w:val="bullet"/>
      <w:lvlText w:val="•"/>
      <w:lvlJc w:val="left"/>
      <w:pPr>
        <w:tabs>
          <w:tab w:val="num" w:pos="4320"/>
        </w:tabs>
        <w:ind w:left="4320" w:hanging="360"/>
      </w:pPr>
      <w:rPr>
        <w:rFonts w:ascii="Times New Roman" w:hAnsi="Times New Roman" w:hint="default"/>
      </w:rPr>
    </w:lvl>
    <w:lvl w:ilvl="6" w:tplc="A0B25A30" w:tentative="1">
      <w:start w:val="1"/>
      <w:numFmt w:val="bullet"/>
      <w:lvlText w:val="•"/>
      <w:lvlJc w:val="left"/>
      <w:pPr>
        <w:tabs>
          <w:tab w:val="num" w:pos="5040"/>
        </w:tabs>
        <w:ind w:left="5040" w:hanging="360"/>
      </w:pPr>
      <w:rPr>
        <w:rFonts w:ascii="Times New Roman" w:hAnsi="Times New Roman" w:hint="default"/>
      </w:rPr>
    </w:lvl>
    <w:lvl w:ilvl="7" w:tplc="6A98E144" w:tentative="1">
      <w:start w:val="1"/>
      <w:numFmt w:val="bullet"/>
      <w:lvlText w:val="•"/>
      <w:lvlJc w:val="left"/>
      <w:pPr>
        <w:tabs>
          <w:tab w:val="num" w:pos="5760"/>
        </w:tabs>
        <w:ind w:left="5760" w:hanging="360"/>
      </w:pPr>
      <w:rPr>
        <w:rFonts w:ascii="Times New Roman" w:hAnsi="Times New Roman" w:hint="default"/>
      </w:rPr>
    </w:lvl>
    <w:lvl w:ilvl="8" w:tplc="A6D6E18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16508E2"/>
    <w:multiLevelType w:val="hybridMultilevel"/>
    <w:tmpl w:val="E0CC89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BD7AF5"/>
    <w:multiLevelType w:val="hybridMultilevel"/>
    <w:tmpl w:val="A9D4AD8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013AB8"/>
    <w:multiLevelType w:val="hybridMultilevel"/>
    <w:tmpl w:val="A37EC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04586C"/>
    <w:multiLevelType w:val="hybridMultilevel"/>
    <w:tmpl w:val="66A65B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911539F"/>
    <w:multiLevelType w:val="hybridMultilevel"/>
    <w:tmpl w:val="3DBA9D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FC04E9"/>
    <w:multiLevelType w:val="hybridMultilevel"/>
    <w:tmpl w:val="B602E7D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nsid w:val="7F8D18BB"/>
    <w:multiLevelType w:val="hybridMultilevel"/>
    <w:tmpl w:val="B602E7D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3"/>
  </w:num>
  <w:num w:numId="2">
    <w:abstractNumId w:val="1"/>
  </w:num>
  <w:num w:numId="3">
    <w:abstractNumId w:val="19"/>
  </w:num>
  <w:num w:numId="4">
    <w:abstractNumId w:val="0"/>
  </w:num>
  <w:num w:numId="5">
    <w:abstractNumId w:val="7"/>
  </w:num>
  <w:num w:numId="6">
    <w:abstractNumId w:val="5"/>
  </w:num>
  <w:num w:numId="7">
    <w:abstractNumId w:val="3"/>
  </w:num>
  <w:num w:numId="8">
    <w:abstractNumId w:val="2"/>
  </w:num>
  <w:num w:numId="9">
    <w:abstractNumId w:val="20"/>
  </w:num>
  <w:num w:numId="10">
    <w:abstractNumId w:val="22"/>
  </w:num>
  <w:num w:numId="11">
    <w:abstractNumId w:val="12"/>
  </w:num>
  <w:num w:numId="12">
    <w:abstractNumId w:val="9"/>
  </w:num>
  <w:num w:numId="13">
    <w:abstractNumId w:val="10"/>
  </w:num>
  <w:num w:numId="14">
    <w:abstractNumId w:val="26"/>
  </w:num>
  <w:num w:numId="15">
    <w:abstractNumId w:val="11"/>
  </w:num>
  <w:num w:numId="16">
    <w:abstractNumId w:val="14"/>
  </w:num>
  <w:num w:numId="17">
    <w:abstractNumId w:val="17"/>
  </w:num>
  <w:num w:numId="18">
    <w:abstractNumId w:val="24"/>
  </w:num>
  <w:num w:numId="19">
    <w:abstractNumId w:val="28"/>
  </w:num>
  <w:num w:numId="20">
    <w:abstractNumId w:val="8"/>
  </w:num>
  <w:num w:numId="21">
    <w:abstractNumId w:val="29"/>
  </w:num>
  <w:num w:numId="22">
    <w:abstractNumId w:val="15"/>
  </w:num>
  <w:num w:numId="23">
    <w:abstractNumId w:val="25"/>
  </w:num>
  <w:num w:numId="24">
    <w:abstractNumId w:val="4"/>
  </w:num>
  <w:num w:numId="25">
    <w:abstractNumId w:val="27"/>
  </w:num>
  <w:num w:numId="26">
    <w:abstractNumId w:val="23"/>
  </w:num>
  <w:num w:numId="27">
    <w:abstractNumId w:val="21"/>
  </w:num>
  <w:num w:numId="28">
    <w:abstractNumId w:val="6"/>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8A"/>
    <w:rsid w:val="0005138A"/>
    <w:rsid w:val="001B5A7F"/>
    <w:rsid w:val="002A3A68"/>
    <w:rsid w:val="002C2168"/>
    <w:rsid w:val="002C4FEE"/>
    <w:rsid w:val="002D35C0"/>
    <w:rsid w:val="00310B3B"/>
    <w:rsid w:val="003B65E6"/>
    <w:rsid w:val="003F024E"/>
    <w:rsid w:val="003F7DF5"/>
    <w:rsid w:val="00460092"/>
    <w:rsid w:val="004775B3"/>
    <w:rsid w:val="00485ACF"/>
    <w:rsid w:val="004A43CF"/>
    <w:rsid w:val="00551998"/>
    <w:rsid w:val="00555EC9"/>
    <w:rsid w:val="00580F3B"/>
    <w:rsid w:val="005D4C34"/>
    <w:rsid w:val="005F36C4"/>
    <w:rsid w:val="00637769"/>
    <w:rsid w:val="00690153"/>
    <w:rsid w:val="0073459C"/>
    <w:rsid w:val="007736FE"/>
    <w:rsid w:val="007B07E6"/>
    <w:rsid w:val="007F0971"/>
    <w:rsid w:val="00833323"/>
    <w:rsid w:val="00845A11"/>
    <w:rsid w:val="008721CC"/>
    <w:rsid w:val="008B0110"/>
    <w:rsid w:val="009C2527"/>
    <w:rsid w:val="009E6ECE"/>
    <w:rsid w:val="00A4390D"/>
    <w:rsid w:val="00A9480E"/>
    <w:rsid w:val="00AA4D37"/>
    <w:rsid w:val="00AC39F2"/>
    <w:rsid w:val="00BC011D"/>
    <w:rsid w:val="00BF0309"/>
    <w:rsid w:val="00C628B4"/>
    <w:rsid w:val="00C75204"/>
    <w:rsid w:val="00C81A86"/>
    <w:rsid w:val="00D3287C"/>
    <w:rsid w:val="00DE7F24"/>
    <w:rsid w:val="00DF6FDA"/>
    <w:rsid w:val="00E06C29"/>
    <w:rsid w:val="00E2759A"/>
    <w:rsid w:val="00E64903"/>
    <w:rsid w:val="00E66DC1"/>
    <w:rsid w:val="00E75144"/>
    <w:rsid w:val="00E857C3"/>
    <w:rsid w:val="00E872DD"/>
    <w:rsid w:val="00EA43C7"/>
    <w:rsid w:val="00ED4BF5"/>
    <w:rsid w:val="00F06124"/>
    <w:rsid w:val="00F10CA2"/>
    <w:rsid w:val="00F54414"/>
    <w:rsid w:val="00F83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69015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69015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8A"/>
    <w:pPr>
      <w:ind w:left="720"/>
      <w:contextualSpacing/>
    </w:pPr>
  </w:style>
  <w:style w:type="paragraph" w:customStyle="1" w:styleId="Default">
    <w:name w:val="Default"/>
    <w:rsid w:val="0005138A"/>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E2759A"/>
    <w:rPr>
      <w:b/>
      <w:bCs/>
    </w:rPr>
  </w:style>
  <w:style w:type="character" w:styleId="Accentuation">
    <w:name w:val="Emphasis"/>
    <w:basedOn w:val="Policepardfaut"/>
    <w:uiPriority w:val="20"/>
    <w:qFormat/>
    <w:rsid w:val="00E2759A"/>
    <w:rPr>
      <w:i/>
      <w:iCs/>
    </w:rPr>
  </w:style>
  <w:style w:type="character" w:customStyle="1" w:styleId="Titre5Car">
    <w:name w:val="Titre 5 Car"/>
    <w:basedOn w:val="Policepardfaut"/>
    <w:link w:val="Titre5"/>
    <w:uiPriority w:val="9"/>
    <w:rsid w:val="00690153"/>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690153"/>
    <w:rPr>
      <w:rFonts w:ascii="Times New Roman" w:eastAsia="Times New Roman" w:hAnsi="Times New Roman" w:cs="Times New Roman"/>
      <w:b/>
      <w:bCs/>
      <w:sz w:val="15"/>
      <w:szCs w:val="15"/>
      <w:lang w:eastAsia="fr-FR"/>
    </w:rPr>
  </w:style>
  <w:style w:type="character" w:customStyle="1" w:styleId="idocblockitemize">
    <w:name w:val="idocblockitemize"/>
    <w:basedOn w:val="Policepardfaut"/>
    <w:rsid w:val="00690153"/>
  </w:style>
  <w:style w:type="character" w:customStyle="1" w:styleId="remember">
    <w:name w:val="remember"/>
    <w:basedOn w:val="Policepardfaut"/>
    <w:rsid w:val="002C4FEE"/>
  </w:style>
  <w:style w:type="paragraph" w:styleId="NormalWeb">
    <w:name w:val="Normal (Web)"/>
    <w:basedOn w:val="Normal"/>
    <w:uiPriority w:val="99"/>
    <w:unhideWhenUsed/>
    <w:rsid w:val="00E751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5144"/>
    <w:rPr>
      <w:color w:val="0000FF"/>
      <w:u w:val="single"/>
    </w:rPr>
  </w:style>
  <w:style w:type="character" w:customStyle="1" w:styleId="marron">
    <w:name w:val="marron"/>
    <w:basedOn w:val="Policepardfaut"/>
    <w:rsid w:val="00A9480E"/>
  </w:style>
  <w:style w:type="paragraph" w:styleId="Textedebulles">
    <w:name w:val="Balloon Text"/>
    <w:basedOn w:val="Normal"/>
    <w:link w:val="TextedebullesCar"/>
    <w:uiPriority w:val="99"/>
    <w:semiHidden/>
    <w:unhideWhenUsed/>
    <w:rsid w:val="002A3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69015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69015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38A"/>
    <w:pPr>
      <w:ind w:left="720"/>
      <w:contextualSpacing/>
    </w:pPr>
  </w:style>
  <w:style w:type="paragraph" w:customStyle="1" w:styleId="Default">
    <w:name w:val="Default"/>
    <w:rsid w:val="0005138A"/>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E2759A"/>
    <w:rPr>
      <w:b/>
      <w:bCs/>
    </w:rPr>
  </w:style>
  <w:style w:type="character" w:styleId="Accentuation">
    <w:name w:val="Emphasis"/>
    <w:basedOn w:val="Policepardfaut"/>
    <w:uiPriority w:val="20"/>
    <w:qFormat/>
    <w:rsid w:val="00E2759A"/>
    <w:rPr>
      <w:i/>
      <w:iCs/>
    </w:rPr>
  </w:style>
  <w:style w:type="character" w:customStyle="1" w:styleId="Titre5Car">
    <w:name w:val="Titre 5 Car"/>
    <w:basedOn w:val="Policepardfaut"/>
    <w:link w:val="Titre5"/>
    <w:uiPriority w:val="9"/>
    <w:rsid w:val="00690153"/>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690153"/>
    <w:rPr>
      <w:rFonts w:ascii="Times New Roman" w:eastAsia="Times New Roman" w:hAnsi="Times New Roman" w:cs="Times New Roman"/>
      <w:b/>
      <w:bCs/>
      <w:sz w:val="15"/>
      <w:szCs w:val="15"/>
      <w:lang w:eastAsia="fr-FR"/>
    </w:rPr>
  </w:style>
  <w:style w:type="character" w:customStyle="1" w:styleId="idocblockitemize">
    <w:name w:val="idocblockitemize"/>
    <w:basedOn w:val="Policepardfaut"/>
    <w:rsid w:val="00690153"/>
  </w:style>
  <w:style w:type="character" w:customStyle="1" w:styleId="remember">
    <w:name w:val="remember"/>
    <w:basedOn w:val="Policepardfaut"/>
    <w:rsid w:val="002C4FEE"/>
  </w:style>
  <w:style w:type="paragraph" w:styleId="NormalWeb">
    <w:name w:val="Normal (Web)"/>
    <w:basedOn w:val="Normal"/>
    <w:uiPriority w:val="99"/>
    <w:unhideWhenUsed/>
    <w:rsid w:val="00E751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75144"/>
    <w:rPr>
      <w:color w:val="0000FF"/>
      <w:u w:val="single"/>
    </w:rPr>
  </w:style>
  <w:style w:type="character" w:customStyle="1" w:styleId="marron">
    <w:name w:val="marron"/>
    <w:basedOn w:val="Policepardfaut"/>
    <w:rsid w:val="00A9480E"/>
  </w:style>
  <w:style w:type="paragraph" w:styleId="Textedebulles">
    <w:name w:val="Balloon Text"/>
    <w:basedOn w:val="Normal"/>
    <w:link w:val="TextedebullesCar"/>
    <w:uiPriority w:val="99"/>
    <w:semiHidden/>
    <w:unhideWhenUsed/>
    <w:rsid w:val="002A3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203">
      <w:bodyDiv w:val="1"/>
      <w:marLeft w:val="0"/>
      <w:marRight w:val="0"/>
      <w:marTop w:val="0"/>
      <w:marBottom w:val="0"/>
      <w:divBdr>
        <w:top w:val="none" w:sz="0" w:space="0" w:color="auto"/>
        <w:left w:val="none" w:sz="0" w:space="0" w:color="auto"/>
        <w:bottom w:val="none" w:sz="0" w:space="0" w:color="auto"/>
        <w:right w:val="none" w:sz="0" w:space="0" w:color="auto"/>
      </w:divBdr>
    </w:div>
    <w:div w:id="467287119">
      <w:bodyDiv w:val="1"/>
      <w:marLeft w:val="0"/>
      <w:marRight w:val="0"/>
      <w:marTop w:val="0"/>
      <w:marBottom w:val="0"/>
      <w:divBdr>
        <w:top w:val="none" w:sz="0" w:space="0" w:color="auto"/>
        <w:left w:val="none" w:sz="0" w:space="0" w:color="auto"/>
        <w:bottom w:val="none" w:sz="0" w:space="0" w:color="auto"/>
        <w:right w:val="none" w:sz="0" w:space="0" w:color="auto"/>
      </w:divBdr>
      <w:divsChild>
        <w:div w:id="667368056">
          <w:marLeft w:val="0"/>
          <w:marRight w:val="0"/>
          <w:marTop w:val="0"/>
          <w:marBottom w:val="0"/>
          <w:divBdr>
            <w:top w:val="none" w:sz="0" w:space="0" w:color="auto"/>
            <w:left w:val="none" w:sz="0" w:space="0" w:color="auto"/>
            <w:bottom w:val="none" w:sz="0" w:space="0" w:color="auto"/>
            <w:right w:val="none" w:sz="0" w:space="0" w:color="auto"/>
          </w:divBdr>
        </w:div>
      </w:divsChild>
    </w:div>
    <w:div w:id="660159438">
      <w:bodyDiv w:val="1"/>
      <w:marLeft w:val="0"/>
      <w:marRight w:val="0"/>
      <w:marTop w:val="0"/>
      <w:marBottom w:val="0"/>
      <w:divBdr>
        <w:top w:val="none" w:sz="0" w:space="0" w:color="auto"/>
        <w:left w:val="none" w:sz="0" w:space="0" w:color="auto"/>
        <w:bottom w:val="none" w:sz="0" w:space="0" w:color="auto"/>
        <w:right w:val="none" w:sz="0" w:space="0" w:color="auto"/>
      </w:divBdr>
    </w:div>
    <w:div w:id="943807995">
      <w:bodyDiv w:val="1"/>
      <w:marLeft w:val="0"/>
      <w:marRight w:val="0"/>
      <w:marTop w:val="0"/>
      <w:marBottom w:val="0"/>
      <w:divBdr>
        <w:top w:val="none" w:sz="0" w:space="0" w:color="auto"/>
        <w:left w:val="none" w:sz="0" w:space="0" w:color="auto"/>
        <w:bottom w:val="none" w:sz="0" w:space="0" w:color="auto"/>
        <w:right w:val="none" w:sz="0" w:space="0" w:color="auto"/>
      </w:divBdr>
    </w:div>
    <w:div w:id="1258245688">
      <w:bodyDiv w:val="1"/>
      <w:marLeft w:val="0"/>
      <w:marRight w:val="0"/>
      <w:marTop w:val="0"/>
      <w:marBottom w:val="0"/>
      <w:divBdr>
        <w:top w:val="none" w:sz="0" w:space="0" w:color="auto"/>
        <w:left w:val="none" w:sz="0" w:space="0" w:color="auto"/>
        <w:bottom w:val="none" w:sz="0" w:space="0" w:color="auto"/>
        <w:right w:val="none" w:sz="0" w:space="0" w:color="auto"/>
      </w:divBdr>
      <w:divsChild>
        <w:div w:id="834340805">
          <w:marLeft w:val="547"/>
          <w:marRight w:val="0"/>
          <w:marTop w:val="134"/>
          <w:marBottom w:val="0"/>
          <w:divBdr>
            <w:top w:val="none" w:sz="0" w:space="0" w:color="auto"/>
            <w:left w:val="none" w:sz="0" w:space="0" w:color="auto"/>
            <w:bottom w:val="none" w:sz="0" w:space="0" w:color="auto"/>
            <w:right w:val="none" w:sz="0" w:space="0" w:color="auto"/>
          </w:divBdr>
        </w:div>
        <w:div w:id="588926091">
          <w:marLeft w:val="547"/>
          <w:marRight w:val="0"/>
          <w:marTop w:val="134"/>
          <w:marBottom w:val="0"/>
          <w:divBdr>
            <w:top w:val="none" w:sz="0" w:space="0" w:color="auto"/>
            <w:left w:val="none" w:sz="0" w:space="0" w:color="auto"/>
            <w:bottom w:val="none" w:sz="0" w:space="0" w:color="auto"/>
            <w:right w:val="none" w:sz="0" w:space="0" w:color="auto"/>
          </w:divBdr>
        </w:div>
        <w:div w:id="1241671163">
          <w:marLeft w:val="547"/>
          <w:marRight w:val="0"/>
          <w:marTop w:val="134"/>
          <w:marBottom w:val="0"/>
          <w:divBdr>
            <w:top w:val="none" w:sz="0" w:space="0" w:color="auto"/>
            <w:left w:val="none" w:sz="0" w:space="0" w:color="auto"/>
            <w:bottom w:val="none" w:sz="0" w:space="0" w:color="auto"/>
            <w:right w:val="none" w:sz="0" w:space="0" w:color="auto"/>
          </w:divBdr>
        </w:div>
        <w:div w:id="626089044">
          <w:marLeft w:val="547"/>
          <w:marRight w:val="0"/>
          <w:marTop w:val="134"/>
          <w:marBottom w:val="0"/>
          <w:divBdr>
            <w:top w:val="none" w:sz="0" w:space="0" w:color="auto"/>
            <w:left w:val="none" w:sz="0" w:space="0" w:color="auto"/>
            <w:bottom w:val="none" w:sz="0" w:space="0" w:color="auto"/>
            <w:right w:val="none" w:sz="0" w:space="0" w:color="auto"/>
          </w:divBdr>
        </w:div>
        <w:div w:id="437215460">
          <w:marLeft w:val="547"/>
          <w:marRight w:val="0"/>
          <w:marTop w:val="134"/>
          <w:marBottom w:val="0"/>
          <w:divBdr>
            <w:top w:val="none" w:sz="0" w:space="0" w:color="auto"/>
            <w:left w:val="none" w:sz="0" w:space="0" w:color="auto"/>
            <w:bottom w:val="none" w:sz="0" w:space="0" w:color="auto"/>
            <w:right w:val="none" w:sz="0" w:space="0" w:color="auto"/>
          </w:divBdr>
        </w:div>
        <w:div w:id="162478222">
          <w:marLeft w:val="547"/>
          <w:marRight w:val="0"/>
          <w:marTop w:val="134"/>
          <w:marBottom w:val="0"/>
          <w:divBdr>
            <w:top w:val="none" w:sz="0" w:space="0" w:color="auto"/>
            <w:left w:val="none" w:sz="0" w:space="0" w:color="auto"/>
            <w:bottom w:val="none" w:sz="0" w:space="0" w:color="auto"/>
            <w:right w:val="none" w:sz="0" w:space="0" w:color="auto"/>
          </w:divBdr>
        </w:div>
        <w:div w:id="653068275">
          <w:marLeft w:val="547"/>
          <w:marRight w:val="0"/>
          <w:marTop w:val="134"/>
          <w:marBottom w:val="0"/>
          <w:divBdr>
            <w:top w:val="none" w:sz="0" w:space="0" w:color="auto"/>
            <w:left w:val="none" w:sz="0" w:space="0" w:color="auto"/>
            <w:bottom w:val="none" w:sz="0" w:space="0" w:color="auto"/>
            <w:right w:val="none" w:sz="0" w:space="0" w:color="auto"/>
          </w:divBdr>
        </w:div>
        <w:div w:id="1638950246">
          <w:marLeft w:val="547"/>
          <w:marRight w:val="0"/>
          <w:marTop w:val="134"/>
          <w:marBottom w:val="0"/>
          <w:divBdr>
            <w:top w:val="none" w:sz="0" w:space="0" w:color="auto"/>
            <w:left w:val="none" w:sz="0" w:space="0" w:color="auto"/>
            <w:bottom w:val="none" w:sz="0" w:space="0" w:color="auto"/>
            <w:right w:val="none" w:sz="0" w:space="0" w:color="auto"/>
          </w:divBdr>
        </w:div>
        <w:div w:id="48921747">
          <w:marLeft w:val="547"/>
          <w:marRight w:val="0"/>
          <w:marTop w:val="134"/>
          <w:marBottom w:val="0"/>
          <w:divBdr>
            <w:top w:val="none" w:sz="0" w:space="0" w:color="auto"/>
            <w:left w:val="none" w:sz="0" w:space="0" w:color="auto"/>
            <w:bottom w:val="none" w:sz="0" w:space="0" w:color="auto"/>
            <w:right w:val="none" w:sz="0" w:space="0" w:color="auto"/>
          </w:divBdr>
        </w:div>
      </w:divsChild>
    </w:div>
    <w:div w:id="1318147759">
      <w:bodyDiv w:val="1"/>
      <w:marLeft w:val="0"/>
      <w:marRight w:val="0"/>
      <w:marTop w:val="0"/>
      <w:marBottom w:val="0"/>
      <w:divBdr>
        <w:top w:val="none" w:sz="0" w:space="0" w:color="auto"/>
        <w:left w:val="none" w:sz="0" w:space="0" w:color="auto"/>
        <w:bottom w:val="none" w:sz="0" w:space="0" w:color="auto"/>
        <w:right w:val="none" w:sz="0" w:space="0" w:color="auto"/>
      </w:divBdr>
      <w:divsChild>
        <w:div w:id="1112936621">
          <w:marLeft w:val="0"/>
          <w:marRight w:val="0"/>
          <w:marTop w:val="0"/>
          <w:marBottom w:val="0"/>
          <w:divBdr>
            <w:top w:val="none" w:sz="0" w:space="0" w:color="auto"/>
            <w:left w:val="none" w:sz="0" w:space="0" w:color="auto"/>
            <w:bottom w:val="none" w:sz="0" w:space="0" w:color="auto"/>
            <w:right w:val="none" w:sz="0" w:space="0" w:color="auto"/>
          </w:divBdr>
        </w:div>
      </w:divsChild>
    </w:div>
    <w:div w:id="1448350477">
      <w:bodyDiv w:val="1"/>
      <w:marLeft w:val="0"/>
      <w:marRight w:val="0"/>
      <w:marTop w:val="0"/>
      <w:marBottom w:val="0"/>
      <w:divBdr>
        <w:top w:val="none" w:sz="0" w:space="0" w:color="auto"/>
        <w:left w:val="none" w:sz="0" w:space="0" w:color="auto"/>
        <w:bottom w:val="none" w:sz="0" w:space="0" w:color="auto"/>
        <w:right w:val="none" w:sz="0" w:space="0" w:color="auto"/>
      </w:divBdr>
      <w:divsChild>
        <w:div w:id="1188980455">
          <w:marLeft w:val="0"/>
          <w:marRight w:val="0"/>
          <w:marTop w:val="0"/>
          <w:marBottom w:val="0"/>
          <w:divBdr>
            <w:top w:val="none" w:sz="0" w:space="0" w:color="auto"/>
            <w:left w:val="none" w:sz="0" w:space="0" w:color="auto"/>
            <w:bottom w:val="none" w:sz="0" w:space="0" w:color="auto"/>
            <w:right w:val="none" w:sz="0" w:space="0" w:color="auto"/>
          </w:divBdr>
        </w:div>
      </w:divsChild>
    </w:div>
    <w:div w:id="1546402495">
      <w:bodyDiv w:val="1"/>
      <w:marLeft w:val="0"/>
      <w:marRight w:val="0"/>
      <w:marTop w:val="0"/>
      <w:marBottom w:val="0"/>
      <w:divBdr>
        <w:top w:val="none" w:sz="0" w:space="0" w:color="auto"/>
        <w:left w:val="none" w:sz="0" w:space="0" w:color="auto"/>
        <w:bottom w:val="none" w:sz="0" w:space="0" w:color="auto"/>
        <w:right w:val="none" w:sz="0" w:space="0" w:color="auto"/>
      </w:divBdr>
    </w:div>
    <w:div w:id="1958944287">
      <w:bodyDiv w:val="1"/>
      <w:marLeft w:val="0"/>
      <w:marRight w:val="0"/>
      <w:marTop w:val="0"/>
      <w:marBottom w:val="0"/>
      <w:divBdr>
        <w:top w:val="none" w:sz="0" w:space="0" w:color="auto"/>
        <w:left w:val="none" w:sz="0" w:space="0" w:color="auto"/>
        <w:bottom w:val="none" w:sz="0" w:space="0" w:color="auto"/>
        <w:right w:val="none" w:sz="0" w:space="0" w:color="auto"/>
      </w:divBdr>
    </w:div>
    <w:div w:id="2048604152">
      <w:bodyDiv w:val="1"/>
      <w:marLeft w:val="0"/>
      <w:marRight w:val="0"/>
      <w:marTop w:val="0"/>
      <w:marBottom w:val="0"/>
      <w:divBdr>
        <w:top w:val="none" w:sz="0" w:space="0" w:color="auto"/>
        <w:left w:val="none" w:sz="0" w:space="0" w:color="auto"/>
        <w:bottom w:val="none" w:sz="0" w:space="0" w:color="auto"/>
        <w:right w:val="none" w:sz="0" w:space="0" w:color="auto"/>
      </w:divBdr>
      <w:divsChild>
        <w:div w:id="382406934">
          <w:marLeft w:val="0"/>
          <w:marRight w:val="0"/>
          <w:marTop w:val="0"/>
          <w:marBottom w:val="0"/>
          <w:divBdr>
            <w:top w:val="none" w:sz="0" w:space="0" w:color="auto"/>
            <w:left w:val="none" w:sz="0" w:space="0" w:color="auto"/>
            <w:bottom w:val="none" w:sz="0" w:space="0" w:color="auto"/>
            <w:right w:val="none" w:sz="0" w:space="0" w:color="auto"/>
          </w:divBdr>
          <w:divsChild>
            <w:div w:id="2132045657">
              <w:marLeft w:val="0"/>
              <w:marRight w:val="0"/>
              <w:marTop w:val="0"/>
              <w:marBottom w:val="0"/>
              <w:divBdr>
                <w:top w:val="none" w:sz="0" w:space="0" w:color="auto"/>
                <w:left w:val="none" w:sz="0" w:space="0" w:color="auto"/>
                <w:bottom w:val="none" w:sz="0" w:space="0" w:color="auto"/>
                <w:right w:val="none" w:sz="0" w:space="0" w:color="auto"/>
              </w:divBdr>
              <w:divsChild>
                <w:div w:id="140119041">
                  <w:marLeft w:val="0"/>
                  <w:marRight w:val="0"/>
                  <w:marTop w:val="0"/>
                  <w:marBottom w:val="0"/>
                  <w:divBdr>
                    <w:top w:val="none" w:sz="0" w:space="0" w:color="auto"/>
                    <w:left w:val="none" w:sz="0" w:space="0" w:color="auto"/>
                    <w:bottom w:val="none" w:sz="0" w:space="0" w:color="auto"/>
                    <w:right w:val="none" w:sz="0" w:space="0" w:color="auto"/>
                  </w:divBdr>
                  <w:divsChild>
                    <w:div w:id="9941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0925">
              <w:marLeft w:val="0"/>
              <w:marRight w:val="0"/>
              <w:marTop w:val="0"/>
              <w:marBottom w:val="0"/>
              <w:divBdr>
                <w:top w:val="none" w:sz="0" w:space="0" w:color="auto"/>
                <w:left w:val="none" w:sz="0" w:space="0" w:color="auto"/>
                <w:bottom w:val="none" w:sz="0" w:space="0" w:color="auto"/>
                <w:right w:val="none" w:sz="0" w:space="0" w:color="auto"/>
              </w:divBdr>
              <w:divsChild>
                <w:div w:id="689452875">
                  <w:marLeft w:val="0"/>
                  <w:marRight w:val="0"/>
                  <w:marTop w:val="0"/>
                  <w:marBottom w:val="0"/>
                  <w:divBdr>
                    <w:top w:val="none" w:sz="0" w:space="0" w:color="auto"/>
                    <w:left w:val="none" w:sz="0" w:space="0" w:color="auto"/>
                    <w:bottom w:val="none" w:sz="0" w:space="0" w:color="auto"/>
                    <w:right w:val="none" w:sz="0" w:space="0" w:color="auto"/>
                  </w:divBdr>
                  <w:divsChild>
                    <w:div w:id="1511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38881">
          <w:marLeft w:val="0"/>
          <w:marRight w:val="0"/>
          <w:marTop w:val="0"/>
          <w:marBottom w:val="0"/>
          <w:divBdr>
            <w:top w:val="none" w:sz="0" w:space="0" w:color="auto"/>
            <w:left w:val="none" w:sz="0" w:space="0" w:color="auto"/>
            <w:bottom w:val="none" w:sz="0" w:space="0" w:color="auto"/>
            <w:right w:val="none" w:sz="0" w:space="0" w:color="auto"/>
          </w:divBdr>
        </w:div>
        <w:div w:id="1294021680">
          <w:marLeft w:val="0"/>
          <w:marRight w:val="0"/>
          <w:marTop w:val="0"/>
          <w:marBottom w:val="0"/>
          <w:divBdr>
            <w:top w:val="none" w:sz="0" w:space="0" w:color="auto"/>
            <w:left w:val="none" w:sz="0" w:space="0" w:color="auto"/>
            <w:bottom w:val="none" w:sz="0" w:space="0" w:color="auto"/>
            <w:right w:val="none" w:sz="0" w:space="0" w:color="auto"/>
          </w:divBdr>
          <w:divsChild>
            <w:div w:id="1967469803">
              <w:marLeft w:val="0"/>
              <w:marRight w:val="0"/>
              <w:marTop w:val="0"/>
              <w:marBottom w:val="0"/>
              <w:divBdr>
                <w:top w:val="none" w:sz="0" w:space="0" w:color="auto"/>
                <w:left w:val="none" w:sz="0" w:space="0" w:color="auto"/>
                <w:bottom w:val="none" w:sz="0" w:space="0" w:color="auto"/>
                <w:right w:val="none" w:sz="0" w:space="0" w:color="auto"/>
              </w:divBdr>
              <w:divsChild>
                <w:div w:id="639724598">
                  <w:marLeft w:val="0"/>
                  <w:marRight w:val="0"/>
                  <w:marTop w:val="0"/>
                  <w:marBottom w:val="0"/>
                  <w:divBdr>
                    <w:top w:val="none" w:sz="0" w:space="0" w:color="auto"/>
                    <w:left w:val="none" w:sz="0" w:space="0" w:color="auto"/>
                    <w:bottom w:val="none" w:sz="0" w:space="0" w:color="auto"/>
                    <w:right w:val="none" w:sz="0" w:space="0" w:color="auto"/>
                  </w:divBdr>
                  <w:divsChild>
                    <w:div w:id="19535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438">
              <w:marLeft w:val="0"/>
              <w:marRight w:val="0"/>
              <w:marTop w:val="0"/>
              <w:marBottom w:val="0"/>
              <w:divBdr>
                <w:top w:val="none" w:sz="0" w:space="0" w:color="auto"/>
                <w:left w:val="none" w:sz="0" w:space="0" w:color="auto"/>
                <w:bottom w:val="none" w:sz="0" w:space="0" w:color="auto"/>
                <w:right w:val="none" w:sz="0" w:space="0" w:color="auto"/>
              </w:divBdr>
              <w:divsChild>
                <w:div w:id="946891149">
                  <w:marLeft w:val="0"/>
                  <w:marRight w:val="0"/>
                  <w:marTop w:val="0"/>
                  <w:marBottom w:val="0"/>
                  <w:divBdr>
                    <w:top w:val="none" w:sz="0" w:space="0" w:color="auto"/>
                    <w:left w:val="none" w:sz="0" w:space="0" w:color="auto"/>
                    <w:bottom w:val="none" w:sz="0" w:space="0" w:color="auto"/>
                    <w:right w:val="none" w:sz="0" w:space="0" w:color="auto"/>
                  </w:divBdr>
                  <w:divsChild>
                    <w:div w:id="7332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0811">
              <w:marLeft w:val="0"/>
              <w:marRight w:val="0"/>
              <w:marTop w:val="0"/>
              <w:marBottom w:val="0"/>
              <w:divBdr>
                <w:top w:val="none" w:sz="0" w:space="0" w:color="auto"/>
                <w:left w:val="none" w:sz="0" w:space="0" w:color="auto"/>
                <w:bottom w:val="none" w:sz="0" w:space="0" w:color="auto"/>
                <w:right w:val="none" w:sz="0" w:space="0" w:color="auto"/>
              </w:divBdr>
              <w:divsChild>
                <w:div w:id="633634437">
                  <w:marLeft w:val="0"/>
                  <w:marRight w:val="0"/>
                  <w:marTop w:val="0"/>
                  <w:marBottom w:val="0"/>
                  <w:divBdr>
                    <w:top w:val="none" w:sz="0" w:space="0" w:color="auto"/>
                    <w:left w:val="none" w:sz="0" w:space="0" w:color="auto"/>
                    <w:bottom w:val="none" w:sz="0" w:space="0" w:color="auto"/>
                    <w:right w:val="none" w:sz="0" w:space="0" w:color="auto"/>
                  </w:divBdr>
                  <w:divsChild>
                    <w:div w:id="11197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7718">
          <w:marLeft w:val="0"/>
          <w:marRight w:val="0"/>
          <w:marTop w:val="0"/>
          <w:marBottom w:val="0"/>
          <w:divBdr>
            <w:top w:val="none" w:sz="0" w:space="0" w:color="auto"/>
            <w:left w:val="none" w:sz="0" w:space="0" w:color="auto"/>
            <w:bottom w:val="none" w:sz="0" w:space="0" w:color="auto"/>
            <w:right w:val="none" w:sz="0" w:space="0" w:color="auto"/>
          </w:divBdr>
          <w:divsChild>
            <w:div w:id="1555237003">
              <w:marLeft w:val="0"/>
              <w:marRight w:val="0"/>
              <w:marTop w:val="0"/>
              <w:marBottom w:val="0"/>
              <w:divBdr>
                <w:top w:val="none" w:sz="0" w:space="0" w:color="auto"/>
                <w:left w:val="none" w:sz="0" w:space="0" w:color="auto"/>
                <w:bottom w:val="none" w:sz="0" w:space="0" w:color="auto"/>
                <w:right w:val="none" w:sz="0" w:space="0" w:color="auto"/>
              </w:divBdr>
              <w:divsChild>
                <w:div w:id="1518692905">
                  <w:marLeft w:val="0"/>
                  <w:marRight w:val="0"/>
                  <w:marTop w:val="0"/>
                  <w:marBottom w:val="0"/>
                  <w:divBdr>
                    <w:top w:val="none" w:sz="0" w:space="0" w:color="auto"/>
                    <w:left w:val="none" w:sz="0" w:space="0" w:color="auto"/>
                    <w:bottom w:val="none" w:sz="0" w:space="0" w:color="auto"/>
                    <w:right w:val="none" w:sz="0" w:space="0" w:color="auto"/>
                  </w:divBdr>
                  <w:divsChild>
                    <w:div w:id="700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9353">
              <w:marLeft w:val="0"/>
              <w:marRight w:val="0"/>
              <w:marTop w:val="0"/>
              <w:marBottom w:val="0"/>
              <w:divBdr>
                <w:top w:val="none" w:sz="0" w:space="0" w:color="auto"/>
                <w:left w:val="none" w:sz="0" w:space="0" w:color="auto"/>
                <w:bottom w:val="none" w:sz="0" w:space="0" w:color="auto"/>
                <w:right w:val="none" w:sz="0" w:space="0" w:color="auto"/>
              </w:divBdr>
              <w:divsChild>
                <w:div w:id="1512184504">
                  <w:marLeft w:val="0"/>
                  <w:marRight w:val="0"/>
                  <w:marTop w:val="0"/>
                  <w:marBottom w:val="0"/>
                  <w:divBdr>
                    <w:top w:val="none" w:sz="0" w:space="0" w:color="auto"/>
                    <w:left w:val="none" w:sz="0" w:space="0" w:color="auto"/>
                    <w:bottom w:val="none" w:sz="0" w:space="0" w:color="auto"/>
                    <w:right w:val="none" w:sz="0" w:space="0" w:color="auto"/>
                  </w:divBdr>
                  <w:divsChild>
                    <w:div w:id="10217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3119">
          <w:marLeft w:val="0"/>
          <w:marRight w:val="0"/>
          <w:marTop w:val="0"/>
          <w:marBottom w:val="0"/>
          <w:divBdr>
            <w:top w:val="none" w:sz="0" w:space="0" w:color="auto"/>
            <w:left w:val="none" w:sz="0" w:space="0" w:color="auto"/>
            <w:bottom w:val="none" w:sz="0" w:space="0" w:color="auto"/>
            <w:right w:val="none" w:sz="0" w:space="0" w:color="auto"/>
          </w:divBdr>
          <w:divsChild>
            <w:div w:id="705712815">
              <w:marLeft w:val="0"/>
              <w:marRight w:val="0"/>
              <w:marTop w:val="0"/>
              <w:marBottom w:val="0"/>
              <w:divBdr>
                <w:top w:val="none" w:sz="0" w:space="0" w:color="auto"/>
                <w:left w:val="none" w:sz="0" w:space="0" w:color="auto"/>
                <w:bottom w:val="none" w:sz="0" w:space="0" w:color="auto"/>
                <w:right w:val="none" w:sz="0" w:space="0" w:color="auto"/>
              </w:divBdr>
            </w:div>
          </w:divsChild>
        </w:div>
        <w:div w:id="74496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3293</Words>
  <Characters>18115</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Elissa</cp:lastModifiedBy>
  <cp:revision>3</cp:revision>
  <cp:lastPrinted>2018-06-17T17:47:00Z</cp:lastPrinted>
  <dcterms:created xsi:type="dcterms:W3CDTF">2019-06-08T17:32:00Z</dcterms:created>
  <dcterms:modified xsi:type="dcterms:W3CDTF">2019-06-08T17:42:00Z</dcterms:modified>
</cp:coreProperties>
</file>