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37" w:rsidRDefault="00883337" w:rsidP="00883337">
      <w:pPr>
        <w:pBdr>
          <w:top w:val="single" w:sz="4" w:space="1" w:color="auto"/>
          <w:left w:val="single" w:sz="4" w:space="4" w:color="auto"/>
          <w:bottom w:val="single" w:sz="4" w:space="1" w:color="auto"/>
          <w:right w:val="single" w:sz="4" w:space="4" w:color="auto"/>
        </w:pBdr>
        <w:jc w:val="center"/>
        <w:rPr>
          <w:sz w:val="48"/>
          <w:szCs w:val="48"/>
        </w:rPr>
      </w:pPr>
      <w:bookmarkStart w:id="0" w:name="_GoBack"/>
      <w:r>
        <w:rPr>
          <w:sz w:val="48"/>
          <w:szCs w:val="48"/>
        </w:rPr>
        <w:t>Séance trottinette 5</w:t>
      </w:r>
    </w:p>
    <w:bookmarkEnd w:id="0"/>
    <w:p w:rsidR="00D6454E" w:rsidRDefault="00883337" w:rsidP="00883337">
      <w:pPr>
        <w:pStyle w:val="Paragraphedeliste"/>
        <w:numPr>
          <w:ilvl w:val="0"/>
          <w:numId w:val="1"/>
        </w:numPr>
        <w:rPr>
          <w:sz w:val="48"/>
          <w:szCs w:val="48"/>
        </w:rPr>
      </w:pPr>
      <w:r>
        <w:rPr>
          <w:sz w:val="48"/>
          <w:szCs w:val="48"/>
        </w:rPr>
        <w:t>S’arrêter au signal</w:t>
      </w:r>
    </w:p>
    <w:p w:rsidR="00883337" w:rsidRDefault="00883337" w:rsidP="00883337">
      <w:pPr>
        <w:pStyle w:val="Paragraphedeliste"/>
        <w:numPr>
          <w:ilvl w:val="0"/>
          <w:numId w:val="1"/>
        </w:numPr>
        <w:rPr>
          <w:sz w:val="48"/>
          <w:szCs w:val="48"/>
        </w:rPr>
      </w:pPr>
      <w:r>
        <w:rPr>
          <w:sz w:val="48"/>
          <w:szCs w:val="48"/>
        </w:rPr>
        <w:t>Le cochon dans la marmite : il y a une marmite signalée par des plots. Une place de moins que de cochons. Un cochon dans la marmite. Au coup de sifflet, il faut retrouver une place. Le cochon qui est dans la marmite essaie de se libérer. Le cochon qui n’a pas de place va dans la marmite.</w:t>
      </w:r>
    </w:p>
    <w:p w:rsidR="00883337" w:rsidRDefault="00883337" w:rsidP="00883337">
      <w:pPr>
        <w:pStyle w:val="Paragraphedeliste"/>
        <w:numPr>
          <w:ilvl w:val="0"/>
          <w:numId w:val="1"/>
        </w:numPr>
        <w:rPr>
          <w:sz w:val="48"/>
          <w:szCs w:val="48"/>
        </w:rPr>
      </w:pPr>
      <w:r>
        <w:rPr>
          <w:sz w:val="48"/>
          <w:szCs w:val="48"/>
        </w:rPr>
        <w:t xml:space="preserve">Poursuite surprise : deux équipes. Des </w:t>
      </w:r>
      <w:proofErr w:type="spellStart"/>
      <w:r>
        <w:rPr>
          <w:sz w:val="48"/>
          <w:szCs w:val="48"/>
        </w:rPr>
        <w:t>binomes</w:t>
      </w:r>
      <w:proofErr w:type="spellEnd"/>
      <w:r>
        <w:rPr>
          <w:sz w:val="48"/>
          <w:szCs w:val="48"/>
        </w:rPr>
        <w:t xml:space="preserve"> dans chaque équipe adverse. Deux cercles. La première équipe tourne dans un sens, l’autre équipe tourne dans l’autre. Au sifflet, il faut aller toucher son </w:t>
      </w:r>
      <w:proofErr w:type="spellStart"/>
      <w:r>
        <w:rPr>
          <w:sz w:val="48"/>
          <w:szCs w:val="48"/>
        </w:rPr>
        <w:t>binome</w:t>
      </w:r>
      <w:proofErr w:type="spellEnd"/>
      <w:r>
        <w:rPr>
          <w:sz w:val="48"/>
          <w:szCs w:val="48"/>
        </w:rPr>
        <w:t>.</w:t>
      </w:r>
    </w:p>
    <w:p w:rsidR="00883337" w:rsidRPr="00883337" w:rsidRDefault="00883337" w:rsidP="00883337">
      <w:pPr>
        <w:pStyle w:val="Paragraphedeliste"/>
        <w:numPr>
          <w:ilvl w:val="0"/>
          <w:numId w:val="1"/>
        </w:numPr>
        <w:rPr>
          <w:sz w:val="48"/>
          <w:szCs w:val="48"/>
        </w:rPr>
      </w:pPr>
      <w:r>
        <w:rPr>
          <w:sz w:val="48"/>
          <w:szCs w:val="48"/>
        </w:rPr>
        <w:t>L’île au trésor</w:t>
      </w:r>
    </w:p>
    <w:sectPr w:rsidR="00883337" w:rsidRPr="00883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1D55"/>
    <w:multiLevelType w:val="hybridMultilevel"/>
    <w:tmpl w:val="7B00270C"/>
    <w:lvl w:ilvl="0" w:tplc="163E85B2">
      <w:start w:val="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37"/>
    <w:rsid w:val="00883337"/>
    <w:rsid w:val="00D64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3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472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2018-11-09T13:43:00Z</dcterms:created>
  <dcterms:modified xsi:type="dcterms:W3CDTF">2018-11-09T13:47:00Z</dcterms:modified>
</cp:coreProperties>
</file>