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A37F3" w:rsidRDefault="005A37F3" w:rsidP="00EC0025">
      <w:pPr>
        <w:spacing w:before="100" w:beforeAutospacing="1" w:after="100" w:afterAutospacing="1" w:line="240" w:lineRule="auto"/>
        <w:outlineLvl w:val="1"/>
        <w:rPr>
          <w:rFonts w:ascii="Times New Roman" w:eastAsia="Times New Roman" w:hAnsi="Times New Roman"/>
          <w:b/>
          <w:bCs/>
          <w:sz w:val="36"/>
          <w:szCs w:val="36"/>
        </w:rPr>
      </w:pPr>
    </w:p>
    <w:p w:rsidR="00EC0025" w:rsidRDefault="00C50663" w:rsidP="00EC0025">
      <w:pPr>
        <w:spacing w:before="100" w:beforeAutospacing="1" w:after="100" w:afterAutospacing="1" w:line="240" w:lineRule="auto"/>
        <w:outlineLvl w:val="1"/>
        <w:rPr>
          <w:rFonts w:ascii="Times New Roman" w:eastAsia="Times New Roman" w:hAnsi="Times New Roman"/>
          <w:b/>
          <w:bCs/>
          <w:sz w:val="36"/>
          <w:szCs w:val="36"/>
        </w:rPr>
      </w:pPr>
      <w:r w:rsidRPr="00C50663">
        <w:rPr>
          <w:rFonts w:ascii="Times New Roman" w:eastAsia="Times New Roman" w:hAnsi="Times New Roman"/>
          <w:b/>
          <w:bCs/>
          <w:sz w:val="36"/>
          <w:szCs w:val="36"/>
        </w:rPr>
        <w:t>Loi Texte – MLM</w:t>
      </w:r>
    </w:p>
    <w:p w:rsidR="00EC0025" w:rsidRPr="00EC0025" w:rsidRDefault="00C50663" w:rsidP="00EC0025">
      <w:pPr>
        <w:spacing w:before="100" w:beforeAutospacing="1" w:after="100" w:afterAutospacing="1" w:line="240" w:lineRule="auto"/>
        <w:outlineLvl w:val="1"/>
        <w:rPr>
          <w:rFonts w:ascii="Times New Roman" w:eastAsia="Times New Roman" w:hAnsi="Times New Roman"/>
          <w:b/>
          <w:bCs/>
          <w:sz w:val="36"/>
          <w:szCs w:val="36"/>
        </w:rPr>
      </w:pPr>
      <w:r w:rsidRPr="00C50663">
        <w:rPr>
          <w:rFonts w:ascii="Times New Roman" w:eastAsia="Times New Roman" w:hAnsi="Times New Roman"/>
          <w:b/>
          <w:bCs/>
          <w:sz w:val="27"/>
          <w:szCs w:val="27"/>
        </w:rPr>
        <w:t>Que dit la législation française au sujet des mlm, des réseaux à paliers multiples?</w:t>
      </w:r>
    </w:p>
    <w:p w:rsidR="00C50663" w:rsidRPr="00EC0025" w:rsidRDefault="00C50663" w:rsidP="00EC0025">
      <w:pPr>
        <w:spacing w:before="100" w:beforeAutospacing="1" w:after="100" w:afterAutospacing="1" w:line="240" w:lineRule="auto"/>
        <w:outlineLvl w:val="2"/>
        <w:rPr>
          <w:rFonts w:ascii="Times New Roman" w:eastAsia="Times New Roman" w:hAnsi="Times New Roman"/>
          <w:b/>
          <w:bCs/>
          <w:sz w:val="27"/>
          <w:szCs w:val="27"/>
        </w:rPr>
      </w:pPr>
      <w:r w:rsidRPr="00C50663">
        <w:rPr>
          <w:rFonts w:ascii="Times New Roman" w:eastAsia="Times New Roman" w:hAnsi="Times New Roman"/>
          <w:sz w:val="24"/>
          <w:szCs w:val="24"/>
        </w:rPr>
        <w:t>Les mlm ne sont donc pas interdits par la législation française mais doivent remplir les conditions prévues par la loi sur le code de la consommation (articles L122-6 et L122-7), ce qui exclut les systèmes pyramidaux notamment.</w:t>
      </w:r>
    </w:p>
    <w:p w:rsidR="00C50663" w:rsidRPr="00C50663" w:rsidRDefault="00C50663" w:rsidP="00C50663">
      <w:pPr>
        <w:spacing w:before="100" w:beforeAutospacing="1" w:after="100" w:afterAutospacing="1" w:line="240" w:lineRule="auto"/>
        <w:rPr>
          <w:rFonts w:ascii="Times New Roman" w:eastAsia="Times New Roman" w:hAnsi="Times New Roman"/>
          <w:sz w:val="24"/>
          <w:szCs w:val="24"/>
        </w:rPr>
      </w:pPr>
      <w:r w:rsidRPr="00C50663">
        <w:rPr>
          <w:rFonts w:ascii="Times New Roman" w:eastAsia="Times New Roman" w:hAnsi="Times New Roman"/>
          <w:sz w:val="24"/>
          <w:szCs w:val="24"/>
        </w:rPr>
        <w:t>Source : Code de la consommation :</w:t>
      </w:r>
      <w:r w:rsidRPr="00C50663">
        <w:rPr>
          <w:rFonts w:ascii="Times New Roman" w:eastAsia="Times New Roman" w:hAnsi="Times New Roman"/>
          <w:sz w:val="24"/>
          <w:szCs w:val="24"/>
        </w:rPr>
        <w:br/>
        <w:t>Loi texte Section 3 : Ventes ou prestations "à la boule de neige"</w:t>
      </w:r>
    </w:p>
    <w:p w:rsidR="00C50663" w:rsidRPr="00C50663" w:rsidRDefault="00C50663" w:rsidP="00C50663">
      <w:pPr>
        <w:spacing w:before="100" w:beforeAutospacing="1" w:after="100" w:afterAutospacing="1" w:line="240" w:lineRule="auto"/>
        <w:rPr>
          <w:rFonts w:ascii="Times New Roman" w:eastAsia="Times New Roman" w:hAnsi="Times New Roman"/>
          <w:sz w:val="24"/>
          <w:szCs w:val="24"/>
        </w:rPr>
      </w:pPr>
      <w:r w:rsidRPr="00EC0025">
        <w:rPr>
          <w:rFonts w:ascii="Times New Roman" w:eastAsia="Times New Roman" w:hAnsi="Times New Roman"/>
          <w:b/>
          <w:bCs/>
          <w:sz w:val="24"/>
          <w:szCs w:val="24"/>
        </w:rPr>
        <w:t>Article L122-6</w:t>
      </w:r>
      <w:r w:rsidRPr="00C50663">
        <w:rPr>
          <w:rFonts w:ascii="Times New Roman" w:eastAsia="Times New Roman" w:hAnsi="Times New Roman"/>
          <w:sz w:val="24"/>
          <w:szCs w:val="24"/>
        </w:rPr>
        <w:br/>
        <w:t>(Loi texte n° 95-96 du 1 février 1995 art. 13 Journal Officiel du 2 février 1995)</w:t>
      </w:r>
    </w:p>
    <w:p w:rsidR="00C50663" w:rsidRPr="00C50663" w:rsidRDefault="00C50663" w:rsidP="00C50663">
      <w:pPr>
        <w:spacing w:before="100" w:beforeAutospacing="1" w:after="100" w:afterAutospacing="1" w:line="240" w:lineRule="auto"/>
        <w:rPr>
          <w:rFonts w:ascii="Times New Roman" w:eastAsia="Times New Roman" w:hAnsi="Times New Roman"/>
          <w:sz w:val="24"/>
          <w:szCs w:val="24"/>
        </w:rPr>
      </w:pPr>
      <w:r w:rsidRPr="00C50663">
        <w:rPr>
          <w:rFonts w:ascii="Times New Roman" w:eastAsia="Times New Roman" w:hAnsi="Times New Roman"/>
          <w:sz w:val="24"/>
          <w:szCs w:val="24"/>
        </w:rPr>
        <w:t>Sont interdits :</w:t>
      </w:r>
    </w:p>
    <w:p w:rsidR="00C50663" w:rsidRPr="00C50663" w:rsidRDefault="00C50663" w:rsidP="00C50663">
      <w:pPr>
        <w:spacing w:before="100" w:beforeAutospacing="1" w:after="100" w:afterAutospacing="1" w:line="240" w:lineRule="auto"/>
        <w:rPr>
          <w:rFonts w:ascii="Times New Roman" w:eastAsia="Times New Roman" w:hAnsi="Times New Roman"/>
          <w:sz w:val="24"/>
          <w:szCs w:val="24"/>
        </w:rPr>
      </w:pPr>
      <w:r w:rsidRPr="00C50663">
        <w:rPr>
          <w:rFonts w:ascii="Times New Roman" w:eastAsia="Times New Roman" w:hAnsi="Times New Roman"/>
          <w:sz w:val="24"/>
          <w:szCs w:val="24"/>
        </w:rPr>
        <w:t>1- La vente pratiquée par le procédé dit "de la boule de neige" ou tous autres procédés analogues consistant en particulier à offrir des marchandises au public en lui faisant espérer l'obtention de ces marchandises à titre gratuit ou contre remise d'une somme inférieure à leur valeur réelle et en subordonnant les ventes au placement de bons ou de tickets à des tiers ou à la collecte d'adhésions ou inscriptions ;</w:t>
      </w:r>
    </w:p>
    <w:p w:rsidR="00C50663" w:rsidRPr="00C50663" w:rsidRDefault="00C50663" w:rsidP="00C50663">
      <w:pPr>
        <w:spacing w:before="100" w:beforeAutospacing="1" w:after="100" w:afterAutospacing="1" w:line="240" w:lineRule="auto"/>
        <w:rPr>
          <w:rFonts w:ascii="Times New Roman" w:eastAsia="Times New Roman" w:hAnsi="Times New Roman"/>
          <w:sz w:val="24"/>
          <w:szCs w:val="24"/>
        </w:rPr>
      </w:pPr>
      <w:r w:rsidRPr="00C50663">
        <w:rPr>
          <w:rFonts w:ascii="Times New Roman" w:eastAsia="Times New Roman" w:hAnsi="Times New Roman"/>
          <w:sz w:val="24"/>
          <w:szCs w:val="24"/>
        </w:rPr>
        <w:t>2- Le fait de proposer à une personne de collecter des adhésions ou de s'inscrire sur une liste en lui faisant espérer des gains financiers résultant d'une progression géométrique du nombre des personnes recrutées ou inscrites.</w:t>
      </w:r>
      <w:r w:rsidRPr="00C50663">
        <w:rPr>
          <w:rFonts w:ascii="Times New Roman" w:eastAsia="Times New Roman" w:hAnsi="Times New Roman"/>
          <w:sz w:val="24"/>
          <w:szCs w:val="24"/>
        </w:rPr>
        <w:br/>
        <w:t>Dans le cas de réseaux de vente constitués par recrutement en chaîne d'adhérents ou d'affiliés, il est interdit d'obtenir d'un adhérent ou affilié du réseau le versement d'une somme correspondant à un droit d'entrée ou à l'acquisition de matériels ou de services à vocation pédagogique, de formation, de démonstration ou de vente ou tout autre matériel ou service analogue, lorsque ce versement conduit à un paiement ou à l'attribution d'un avantage bénéficiant à un ou plusieurs adhérents ou affiliés du réseau.</w:t>
      </w:r>
    </w:p>
    <w:p w:rsidR="00C50663" w:rsidRPr="00C50663" w:rsidRDefault="00C50663" w:rsidP="00C50663">
      <w:pPr>
        <w:spacing w:before="100" w:beforeAutospacing="1" w:after="100" w:afterAutospacing="1" w:line="240" w:lineRule="auto"/>
        <w:rPr>
          <w:rFonts w:ascii="Times New Roman" w:eastAsia="Times New Roman" w:hAnsi="Times New Roman"/>
          <w:sz w:val="24"/>
          <w:szCs w:val="24"/>
        </w:rPr>
      </w:pPr>
      <w:r w:rsidRPr="00C50663">
        <w:rPr>
          <w:rFonts w:ascii="Times New Roman" w:eastAsia="Times New Roman" w:hAnsi="Times New Roman"/>
          <w:sz w:val="24"/>
          <w:szCs w:val="24"/>
        </w:rPr>
        <w:t>En outre, il est interdit, dans ces mêmes réseaux, d'obtenir d'un adhérent ou affilié l'acquisition d'un stock de marchandises destinées à la revente, sans garantie de reprise du stock aux conditions de l'achat, déduction faite éventuellement d'une somme n'excédant pas 10 p. 100 du prix correspondant. Cette garantie de reprise peut toutefois être limitée à une période d'un an après l'achat.</w:t>
      </w:r>
    </w:p>
    <w:p w:rsidR="005A37F3" w:rsidRDefault="005A37F3" w:rsidP="00C50663">
      <w:pPr>
        <w:spacing w:before="100" w:beforeAutospacing="1" w:after="100" w:afterAutospacing="1" w:line="240" w:lineRule="auto"/>
        <w:rPr>
          <w:rFonts w:ascii="Times New Roman" w:eastAsia="Times New Roman" w:hAnsi="Times New Roman"/>
          <w:b/>
          <w:bCs/>
          <w:sz w:val="24"/>
          <w:szCs w:val="24"/>
        </w:rPr>
      </w:pPr>
    </w:p>
    <w:p w:rsidR="005A37F3" w:rsidRDefault="005A37F3" w:rsidP="00C50663">
      <w:pPr>
        <w:spacing w:before="100" w:beforeAutospacing="1" w:after="100" w:afterAutospacing="1" w:line="240" w:lineRule="auto"/>
        <w:rPr>
          <w:rFonts w:ascii="Times New Roman" w:eastAsia="Times New Roman" w:hAnsi="Times New Roman"/>
          <w:b/>
          <w:bCs/>
          <w:sz w:val="24"/>
          <w:szCs w:val="24"/>
        </w:rPr>
      </w:pPr>
    </w:p>
    <w:p w:rsidR="005A37F3" w:rsidRDefault="005A37F3" w:rsidP="00C50663">
      <w:pPr>
        <w:spacing w:before="100" w:beforeAutospacing="1" w:after="100" w:afterAutospacing="1" w:line="240" w:lineRule="auto"/>
        <w:rPr>
          <w:rFonts w:ascii="Times New Roman" w:eastAsia="Times New Roman" w:hAnsi="Times New Roman"/>
          <w:b/>
          <w:bCs/>
          <w:sz w:val="24"/>
          <w:szCs w:val="24"/>
        </w:rPr>
      </w:pPr>
    </w:p>
    <w:p w:rsidR="005A37F3" w:rsidRDefault="005A37F3" w:rsidP="00C50663">
      <w:pPr>
        <w:spacing w:before="100" w:beforeAutospacing="1" w:after="100" w:afterAutospacing="1" w:line="240" w:lineRule="auto"/>
        <w:rPr>
          <w:rFonts w:ascii="Times New Roman" w:eastAsia="Times New Roman" w:hAnsi="Times New Roman"/>
          <w:b/>
          <w:bCs/>
          <w:sz w:val="24"/>
          <w:szCs w:val="24"/>
        </w:rPr>
      </w:pPr>
    </w:p>
    <w:p w:rsidR="005A37F3" w:rsidRDefault="005A37F3" w:rsidP="00C50663">
      <w:pPr>
        <w:spacing w:before="100" w:beforeAutospacing="1" w:after="100" w:afterAutospacing="1" w:line="240" w:lineRule="auto"/>
        <w:rPr>
          <w:rFonts w:ascii="Times New Roman" w:eastAsia="Times New Roman" w:hAnsi="Times New Roman"/>
          <w:b/>
          <w:bCs/>
          <w:sz w:val="24"/>
          <w:szCs w:val="24"/>
        </w:rPr>
      </w:pPr>
    </w:p>
    <w:p w:rsidR="00C50663" w:rsidRPr="00C50663" w:rsidRDefault="00C50663" w:rsidP="00C50663">
      <w:pPr>
        <w:spacing w:before="100" w:beforeAutospacing="1" w:after="100" w:afterAutospacing="1" w:line="240" w:lineRule="auto"/>
        <w:rPr>
          <w:rFonts w:ascii="Times New Roman" w:eastAsia="Times New Roman" w:hAnsi="Times New Roman"/>
          <w:sz w:val="24"/>
          <w:szCs w:val="24"/>
        </w:rPr>
      </w:pPr>
      <w:r w:rsidRPr="00EC0025">
        <w:rPr>
          <w:rFonts w:ascii="Times New Roman" w:eastAsia="Times New Roman" w:hAnsi="Times New Roman"/>
          <w:b/>
          <w:bCs/>
          <w:sz w:val="24"/>
          <w:szCs w:val="24"/>
        </w:rPr>
        <w:t>Article L122-7</w:t>
      </w:r>
      <w:r w:rsidRPr="00C50663">
        <w:rPr>
          <w:rFonts w:ascii="Times New Roman" w:eastAsia="Times New Roman" w:hAnsi="Times New Roman"/>
          <w:sz w:val="24"/>
          <w:szCs w:val="24"/>
        </w:rPr>
        <w:br/>
        <w:t>(Loi texte n° 92-1336 du 16 décembre 1992 art. 322, art. 335 Journal Officiel du 23 décembre 1992 en vigueur le 1er mars 1994) (Ordonnance n° 2000-916 du 19 septembre 2000 art. 3 Journal Officiel du 22 septembre 2000 en vigueur le 1er janvier 2002)</w:t>
      </w:r>
    </w:p>
    <w:p w:rsidR="00C50663" w:rsidRPr="00C50663" w:rsidRDefault="00C50663" w:rsidP="00EF0FB3">
      <w:pPr>
        <w:spacing w:before="100" w:beforeAutospacing="1" w:after="100" w:afterAutospacing="1" w:line="240" w:lineRule="auto"/>
        <w:rPr>
          <w:rFonts w:ascii="Times New Roman" w:eastAsia="Times New Roman" w:hAnsi="Times New Roman"/>
          <w:sz w:val="24"/>
          <w:szCs w:val="24"/>
        </w:rPr>
      </w:pPr>
      <w:r w:rsidRPr="00C50663">
        <w:rPr>
          <w:rFonts w:ascii="Times New Roman" w:eastAsia="Times New Roman" w:hAnsi="Times New Roman"/>
          <w:sz w:val="24"/>
          <w:szCs w:val="24"/>
        </w:rPr>
        <w:t>Sans préjudice de l'application, le cas échéant, des peines prévues aux articles 313-1, 313-7 et 313-8 du code pénal, toute infraction à la présente section sera punie d'une amende de 4500 euros et d'un emprisonnement d'un an.</w:t>
      </w:r>
      <w:r w:rsidRPr="00C50663">
        <w:rPr>
          <w:rFonts w:ascii="Times New Roman" w:eastAsia="Times New Roman" w:hAnsi="Times New Roman"/>
          <w:sz w:val="24"/>
          <w:szCs w:val="24"/>
        </w:rPr>
        <w:br/>
      </w:r>
    </w:p>
    <w:p w:rsidR="00EA71BA" w:rsidRDefault="00EA71BA"/>
    <w:sectPr w:rsidR="00EA71BA" w:rsidSect="00654ACB">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3AD" w:rsidRDefault="00C743AD" w:rsidP="005A37F3">
      <w:pPr>
        <w:spacing w:after="0" w:line="240" w:lineRule="auto"/>
      </w:pPr>
      <w:r>
        <w:separator/>
      </w:r>
    </w:p>
  </w:endnote>
  <w:endnote w:type="continuationSeparator" w:id="1">
    <w:p w:rsidR="00C743AD" w:rsidRDefault="00C743AD" w:rsidP="005A3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3AD" w:rsidRDefault="00C743AD" w:rsidP="005A37F3">
      <w:pPr>
        <w:spacing w:after="0" w:line="240" w:lineRule="auto"/>
      </w:pPr>
      <w:r>
        <w:separator/>
      </w:r>
    </w:p>
  </w:footnote>
  <w:footnote w:type="continuationSeparator" w:id="1">
    <w:p w:rsidR="00C743AD" w:rsidRDefault="00C743AD" w:rsidP="005A3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F3" w:rsidRDefault="005A37F3">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9345" o:spid="_x0000_s4098" type="#_x0000_t75" style="position:absolute;margin-left:0;margin-top:0;width:453.35pt;height:453.35pt;z-index:-251657216;mso-position-horizontal:center;mso-position-horizontal-relative:margin;mso-position-vertical:center;mso-position-vertical-relative:margin" o:allowincell="f">
          <v:imagedata r:id="rId1" o:title="1004059_481925585233719_1163841872_n"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F3" w:rsidRPr="005A37F3" w:rsidRDefault="005A37F3">
    <w:pPr>
      <w:pStyle w:val="En-tte"/>
      <w:rPr>
        <w:b/>
        <w:bCs/>
        <w:sz w:val="32"/>
        <w:szCs w:val="32"/>
      </w:rPr>
    </w:pPr>
    <w:r w:rsidRPr="005A37F3">
      <w:rPr>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9346" o:spid="_x0000_s4099" type="#_x0000_t75" style="position:absolute;margin-left:0;margin-top:0;width:453.35pt;height:453.35pt;z-index:-251656192;mso-position-horizontal:center;mso-position-horizontal-relative:margin;mso-position-vertical:center;mso-position-vertical-relative:margin" o:allowincell="f">
          <v:imagedata r:id="rId1" o:title="1004059_481925585233719_1163841872_n" gain="19661f" blacklevel="22938f"/>
        </v:shape>
      </w:pict>
    </w:r>
    <w:r w:rsidRPr="005A37F3">
      <w:rPr>
        <w:b/>
        <w:bCs/>
        <w:sz w:val="32"/>
        <w:szCs w:val="32"/>
      </w:rPr>
      <w:t>ABIDI MARWA QNET REVOLT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F3" w:rsidRDefault="005A37F3">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9344" o:spid="_x0000_s4097" type="#_x0000_t75" style="position:absolute;margin-left:0;margin-top:0;width:453.35pt;height:453.35pt;z-index:-251658240;mso-position-horizontal:center;mso-position-horizontal-relative:margin;mso-position-vertical:center;mso-position-vertical-relative:margin" o:allowincell="f">
          <v:imagedata r:id="rId1" o:title="1004059_481925585233719_1163841872_n"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08"/>
  <w:hyphenationZone w:val="425"/>
  <w:characterSpacingControl w:val="doNotCompress"/>
  <w:hdrShapeDefaults>
    <o:shapedefaults v:ext="edit" spidmax="5122">
      <o:colormenu v:ext="edit" fillcolor="none [3212]"/>
    </o:shapedefaults>
    <o:shapelayout v:ext="edit">
      <o:idmap v:ext="edit" data="4"/>
    </o:shapelayout>
  </w:hdrShapeDefaults>
  <w:footnotePr>
    <w:footnote w:id="0"/>
    <w:footnote w:id="1"/>
  </w:footnotePr>
  <w:endnotePr>
    <w:endnote w:id="0"/>
    <w:endnote w:id="1"/>
  </w:endnotePr>
  <w:compat>
    <w:useFELayout/>
  </w:compat>
  <w:rsids>
    <w:rsidRoot w:val="00C50663"/>
    <w:rsid w:val="00314DF0"/>
    <w:rsid w:val="005A37F3"/>
    <w:rsid w:val="00654ACB"/>
    <w:rsid w:val="00C50663"/>
    <w:rsid w:val="00C743AD"/>
    <w:rsid w:val="00EA71BA"/>
    <w:rsid w:val="00EC0025"/>
    <w:rsid w:val="00EF0F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CB"/>
    <w:rPr>
      <w:rFonts w:cs="Times New Roman"/>
    </w:rPr>
  </w:style>
  <w:style w:type="paragraph" w:styleId="Titre2">
    <w:name w:val="heading 2"/>
    <w:basedOn w:val="Normal"/>
    <w:link w:val="Titre2Car"/>
    <w:uiPriority w:val="9"/>
    <w:qFormat/>
    <w:rsid w:val="00C50663"/>
    <w:pPr>
      <w:spacing w:before="100" w:beforeAutospacing="1" w:after="100" w:afterAutospacing="1" w:line="240" w:lineRule="auto"/>
      <w:outlineLvl w:val="1"/>
    </w:pPr>
    <w:rPr>
      <w:rFonts w:ascii="Times New Roman" w:eastAsia="Times New Roman" w:hAnsi="Times New Roman"/>
      <w:b/>
      <w:bCs/>
      <w:sz w:val="36"/>
      <w:szCs w:val="36"/>
    </w:rPr>
  </w:style>
  <w:style w:type="paragraph" w:styleId="Titre3">
    <w:name w:val="heading 3"/>
    <w:basedOn w:val="Normal"/>
    <w:link w:val="Titre3Car"/>
    <w:uiPriority w:val="9"/>
    <w:qFormat/>
    <w:rsid w:val="00C5066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0663"/>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C506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0663"/>
    <w:pPr>
      <w:spacing w:before="100" w:beforeAutospacing="1" w:after="100" w:afterAutospacing="1" w:line="240" w:lineRule="auto"/>
    </w:pPr>
    <w:rPr>
      <w:rFonts w:ascii="Times New Roman" w:eastAsia="Times New Roman" w:hAnsi="Times New Roman"/>
      <w:sz w:val="24"/>
      <w:szCs w:val="24"/>
    </w:rPr>
  </w:style>
  <w:style w:type="character" w:customStyle="1" w:styleId="gras">
    <w:name w:val="gras"/>
    <w:basedOn w:val="Policepardfaut"/>
    <w:rsid w:val="00C50663"/>
  </w:style>
  <w:style w:type="paragraph" w:customStyle="1" w:styleId="gras1">
    <w:name w:val="gras1"/>
    <w:basedOn w:val="Normal"/>
    <w:rsid w:val="00C50663"/>
    <w:pPr>
      <w:spacing w:before="100" w:beforeAutospacing="1" w:after="100" w:afterAutospacing="1" w:line="240" w:lineRule="auto"/>
    </w:pPr>
    <w:rPr>
      <w:rFonts w:ascii="Times New Roman" w:eastAsia="Times New Roman" w:hAnsi="Times New Roman"/>
      <w:sz w:val="24"/>
      <w:szCs w:val="24"/>
    </w:rPr>
  </w:style>
  <w:style w:type="paragraph" w:styleId="En-tte">
    <w:name w:val="header"/>
    <w:basedOn w:val="Normal"/>
    <w:link w:val="En-tteCar"/>
    <w:uiPriority w:val="99"/>
    <w:semiHidden/>
    <w:unhideWhenUsed/>
    <w:rsid w:val="005A37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A37F3"/>
    <w:rPr>
      <w:rFonts w:cs="Times New Roman"/>
    </w:rPr>
  </w:style>
  <w:style w:type="paragraph" w:styleId="Pieddepage">
    <w:name w:val="footer"/>
    <w:basedOn w:val="Normal"/>
    <w:link w:val="PieddepageCar"/>
    <w:uiPriority w:val="99"/>
    <w:semiHidden/>
    <w:unhideWhenUsed/>
    <w:rsid w:val="005A37F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A37F3"/>
    <w:rPr>
      <w:rFonts w:cs="Times New Roman"/>
    </w:rPr>
  </w:style>
</w:styles>
</file>

<file path=word/webSettings.xml><?xml version="1.0" encoding="utf-8"?>
<w:webSettings xmlns:r="http://schemas.openxmlformats.org/officeDocument/2006/relationships" xmlns:w="http://schemas.openxmlformats.org/wordprocessingml/2006/main">
  <w:divs>
    <w:div w:id="791090751">
      <w:bodyDiv w:val="1"/>
      <w:marLeft w:val="0"/>
      <w:marRight w:val="0"/>
      <w:marTop w:val="0"/>
      <w:marBottom w:val="0"/>
      <w:divBdr>
        <w:top w:val="none" w:sz="0" w:space="0" w:color="auto"/>
        <w:left w:val="none" w:sz="0" w:space="0" w:color="auto"/>
        <w:bottom w:val="none" w:sz="0" w:space="0" w:color="auto"/>
        <w:right w:val="none" w:sz="0" w:space="0" w:color="auto"/>
      </w:divBdr>
      <w:divsChild>
        <w:div w:id="84050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560C-FC85-42F5-AA6B-6C4C2BE0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398</Words>
  <Characters>2195</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dc:creator>
  <cp:keywords/>
  <dc:description/>
  <cp:lastModifiedBy>MARWA</cp:lastModifiedBy>
  <cp:revision>6</cp:revision>
  <dcterms:created xsi:type="dcterms:W3CDTF">2012-05-25T09:26:00Z</dcterms:created>
  <dcterms:modified xsi:type="dcterms:W3CDTF">2013-07-15T15:35:00Z</dcterms:modified>
</cp:coreProperties>
</file>