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45720" distB="45720" distL="114300" distR="114300" simplePos="0" locked="0" layoutInCell="1" allowOverlap="1" relativeHeight="3" wp14:anchorId="3BE3AA50">
                <wp:simplePos x="0" y="0"/>
                <wp:positionH relativeFrom="column">
                  <wp:posOffset>-737870</wp:posOffset>
                </wp:positionH>
                <wp:positionV relativeFrom="paragraph">
                  <wp:posOffset>-465455</wp:posOffset>
                </wp:positionV>
                <wp:extent cx="2119630" cy="440690"/>
                <wp:effectExtent l="0" t="0" r="14605" b="17145"/>
                <wp:wrapNone/>
                <wp:docPr id="1" name="Zone de texte 2"/>
                <a:graphic xmlns:a="http://schemas.openxmlformats.org/drawingml/2006/main">
                  <a:graphicData uri="http://schemas.microsoft.com/office/word/2010/wordprocessingShape">
                    <wps:wsp>
                      <wps:cNvSpPr/>
                      <wps:spPr>
                        <a:xfrm>
                          <a:off x="0" y="0"/>
                          <a:ext cx="2118960" cy="439920"/>
                        </a:xfrm>
                        <a:prstGeom prst="rect">
                          <a:avLst/>
                        </a:prstGeom>
                        <a:solidFill>
                          <a:srgbClr val="ff0000"/>
                        </a:solidFill>
                        <a:ln w="9360">
                          <a:solidFill>
                            <a:schemeClr val="bg1"/>
                          </a:solidFill>
                          <a:miter/>
                        </a:ln>
                      </wps:spPr>
                      <wps:style>
                        <a:lnRef idx="0"/>
                        <a:fillRef idx="0"/>
                        <a:effectRef idx="0"/>
                        <a:fontRef idx="minor"/>
                      </wps:style>
                      <wps:txbx>
                        <w:txbxContent>
                          <w:p>
                            <w:pPr>
                              <w:pStyle w:val="Contenudecadre"/>
                              <w:spacing w:lineRule="auto" w:line="240" w:before="0" w:after="0"/>
                              <w:rPr/>
                            </w:pPr>
                            <w:r>
                              <w:rPr>
                                <w:rFonts w:ascii="Cabin Condensed" w:hAnsi="Cabin Condensed"/>
                                <w:b/>
                                <w:color w:val="FFFFFF" w:themeColor="background1"/>
                                <w:sz w:val="54"/>
                                <w:highlight w:val="red"/>
                              </w:rPr>
                              <w:t xml:space="preserve">  </w:t>
                            </w:r>
                            <w:r>
                              <w:rPr>
                                <w:rFonts w:ascii="Cabin Condensed" w:hAnsi="Cabin Condensed"/>
                                <w:b/>
                                <w:color w:val="FFFFFF" w:themeColor="background1"/>
                                <w:sz w:val="54"/>
                                <w:highlight w:val="red"/>
                              </w:rPr>
                              <w:t>R</w:t>
                            </w:r>
                            <w:r>
                              <w:rPr>
                                <w:rFonts w:ascii="Cabin Condensed" w:hAnsi="Cabin Condensed"/>
                                <w:b/>
                                <w:color w:val="FFFFFF" w:themeColor="background1"/>
                                <w:sz w:val="54"/>
                              </w:rPr>
                              <w:t>etraites</w:t>
                            </w:r>
                          </w:p>
                        </w:txbxContent>
                      </wps:txbx>
                      <wps:bodyPr>
                        <a:noAutofit/>
                      </wps:bodyPr>
                    </wps:wsp>
                  </a:graphicData>
                </a:graphic>
              </wp:anchor>
            </w:drawing>
          </mc:Choice>
          <mc:Fallback>
            <w:pict>
              <v:rect id="shape_0" ID="Zone de texte 2" fillcolor="red" stroked="t" style="position:absolute;margin-left:-58.1pt;margin-top:-36.65pt;width:166.8pt;height:34.6pt" wp14:anchorId="3BE3AA50">
                <w10:wrap type="square"/>
                <v:fill o:detectmouseclick="t" type="solid" color2="aqua"/>
                <v:stroke color="white" weight="9360" joinstyle="miter" endcap="flat"/>
                <v:textbox>
                  <w:txbxContent>
                    <w:p>
                      <w:pPr>
                        <w:pStyle w:val="Contenudecadre"/>
                        <w:spacing w:lineRule="auto" w:line="240" w:before="0" w:after="0"/>
                        <w:rPr/>
                      </w:pPr>
                      <w:r>
                        <w:rPr>
                          <w:rFonts w:ascii="Cabin Condensed" w:hAnsi="Cabin Condensed"/>
                          <w:b/>
                          <w:color w:val="FFFFFF" w:themeColor="background1"/>
                          <w:sz w:val="54"/>
                          <w:highlight w:val="red"/>
                        </w:rPr>
                        <w:t xml:space="preserve">  </w:t>
                      </w:r>
                      <w:r>
                        <w:rPr>
                          <w:rFonts w:ascii="Cabin Condensed" w:hAnsi="Cabin Condensed"/>
                          <w:b/>
                          <w:color w:val="FFFFFF" w:themeColor="background1"/>
                          <w:sz w:val="54"/>
                          <w:highlight w:val="red"/>
                        </w:rPr>
                        <w:t>R</w:t>
                      </w:r>
                      <w:r>
                        <w:rPr>
                          <w:rFonts w:ascii="Cabin Condensed" w:hAnsi="Cabin Condensed"/>
                          <w:b/>
                          <w:color w:val="FFFFFF" w:themeColor="background1"/>
                          <w:sz w:val="54"/>
                        </w:rPr>
                        <w:t>etraites</w:t>
                      </w:r>
                    </w:p>
                  </w:txbxContent>
                </v:textbox>
              </v:rect>
            </w:pict>
          </mc:Fallback>
        </mc:AlternateContent>
        <mc:AlternateContent>
          <mc:Choice Requires="wps">
            <w:drawing>
              <wp:anchor behindDoc="0" distT="0" distB="0" distL="114300" distR="113665" simplePos="0" locked="0" layoutInCell="1" allowOverlap="1" relativeHeight="4" wp14:anchorId="117B3BC5">
                <wp:simplePos x="0" y="0"/>
                <wp:positionH relativeFrom="column">
                  <wp:posOffset>1194435</wp:posOffset>
                </wp:positionH>
                <wp:positionV relativeFrom="paragraph">
                  <wp:posOffset>-598805</wp:posOffset>
                </wp:positionV>
                <wp:extent cx="336550" cy="577215"/>
                <wp:effectExtent l="0" t="0" r="6985" b="0"/>
                <wp:wrapNone/>
                <wp:docPr id="3" name="Triangle isocèle 2"/>
                <a:graphic xmlns:a="http://schemas.openxmlformats.org/drawingml/2006/main">
                  <a:graphicData uri="http://schemas.microsoft.com/office/word/2010/wordprocessingShape">
                    <wps:wsp>
                      <wps:cNvSpPr/>
                      <wps:spPr>
                        <a:xfrm>
                          <a:off x="0" y="0"/>
                          <a:ext cx="335880" cy="576720"/>
                        </a:xfrm>
                        <a:prstGeom prst="triangle">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Triangle isocèle 2" fillcolor="white" stroked="f" style="position:absolute;margin-left:94.05pt;margin-top:-47.15pt;width:26.4pt;height:45.35pt" wp14:anchorId="117B3BC5" type="shapetype_5">
                <w10:wrap type="none"/>
                <v:fill o:detectmouseclick="t" type="solid" color2="black"/>
                <v:stroke color="#3465a4" weight="12600" joinstyle="miter" endcap="flat"/>
              </v:shape>
            </w:pict>
          </mc:Fallback>
        </mc:AlternateContent>
      </w:r>
      <w:r>
        <w:rPr/>
        <w:t xml:space="preserve">  </w:t>
      </w:r>
      <w:r>
        <w:rPr/>
        <w:tab/>
      </w:r>
    </w:p>
    <w:p>
      <w:pPr>
        <w:pStyle w:val="Normal"/>
        <w:rPr/>
      </w:pPr>
      <w:r>
        <w:rPr/>
      </w:r>
    </w:p>
    <w:p>
      <w:pPr>
        <w:pStyle w:val="Normal"/>
        <w:ind w:left="1701" w:firstLine="708"/>
        <w:jc w:val="center"/>
        <w:rPr>
          <w:rFonts w:ascii="Cabin Condensed" w:hAnsi="Cabin Condensed"/>
          <w:b/>
          <w:b/>
          <w:color w:val="FF0000"/>
          <w:sz w:val="12"/>
          <w:szCs w:val="12"/>
        </w:rPr>
      </w:pPr>
      <w:r>
        <w:rPr>
          <w:rFonts w:ascii="Cabin Condensed" w:hAnsi="Cabin Condensed"/>
          <w:b/>
          <w:color w:val="FF0000"/>
          <w:sz w:val="12"/>
          <w:szCs w:val="12"/>
        </w:rPr>
      </w:r>
    </w:p>
    <w:p>
      <w:pPr>
        <w:pStyle w:val="Normal"/>
        <w:ind w:left="1701" w:firstLine="708"/>
        <w:jc w:val="center"/>
        <w:rPr>
          <w:rFonts w:ascii="Cabin Condensed" w:hAnsi="Cabin Condensed"/>
          <w:color w:val="FF0000"/>
          <w:sz w:val="56"/>
        </w:rPr>
      </w:pPr>
      <w:r>
        <w:rPr>
          <w:rFonts w:ascii="Cabin Condensed" w:hAnsi="Cabin Condensed"/>
          <w:b/>
          <w:color w:val="FF0000"/>
          <w:sz w:val="56"/>
        </w:rPr>
        <w:t>R</w:t>
      </w:r>
      <w:r>
        <w:rPr>
          <w:rFonts w:cs="Calibri"/>
          <w:b/>
          <w:color w:val="FF0000"/>
          <w:sz w:val="56"/>
        </w:rPr>
        <w:t>É</w:t>
      </w:r>
      <w:r>
        <w:rPr>
          <w:rFonts w:ascii="Cabin Condensed" w:hAnsi="Cabin Condensed"/>
          <w:b/>
          <w:color w:val="FF0000"/>
          <w:sz w:val="56"/>
        </w:rPr>
        <w:t>FORME DES RETRAITES : STOP !</w:t>
      </w:r>
    </w:p>
    <w:p>
      <w:pPr>
        <w:pStyle w:val="Normal"/>
        <w:pBdr/>
        <w:spacing w:lineRule="auto" w:line="192" w:before="0" w:after="0"/>
        <w:ind w:right="-573" w:hanging="0"/>
        <w:jc w:val="both"/>
        <w:rPr>
          <w:rFonts w:ascii="Arial" w:hAnsi="Arial" w:eastAsia="Ebrima" w:cs="Arial"/>
          <w:sz w:val="40"/>
          <w:szCs w:val="40"/>
          <w:u w:val="none" w:color="000000"/>
          <w:lang w:eastAsia="fr-FR"/>
        </w:rPr>
      </w:pPr>
      <w:r>
        <w:rPr>
          <w:rFonts w:eastAsia="Ebrima" w:cs="Arial" w:ascii="Arial" w:hAnsi="Arial"/>
          <w:sz w:val="40"/>
          <w:szCs w:val="40"/>
          <w:u w:val="none" w:color="000000"/>
          <w:lang w:eastAsia="fr-FR"/>
        </w:rPr>
      </w:r>
    </w:p>
    <w:p>
      <w:pPr>
        <w:pStyle w:val="Default"/>
        <w:ind w:right="-566" w:hanging="0"/>
        <w:jc w:val="center"/>
        <w:rPr>
          <w:rFonts w:ascii="Arial" w:hAnsi="Arial" w:cs="Arial"/>
          <w:sz w:val="30"/>
          <w:szCs w:val="30"/>
        </w:rPr>
      </w:pPr>
      <w:r>
        <w:rPr>
          <w:rFonts w:eastAsia="Ebrima" w:cs="Arial" w:ascii="Arial" w:hAnsi="Arial"/>
          <w:sz w:val="30"/>
          <w:szCs w:val="30"/>
          <w:u w:val="none" w:color="000000"/>
          <w:lang w:eastAsia="fr-FR"/>
        </w:rPr>
        <w:t xml:space="preserve">Depuis l’origine, FO met en garde contre toute remise en cause des droits, du niveau des pensions et de la solidarité collective et intergénérationnelle. Or, il est clair aujourd’hui que la réforme annoncée vise à nouveau à reculer l’âge de départ en retraite. </w:t>
      </w:r>
    </w:p>
    <w:p>
      <w:pPr>
        <w:pStyle w:val="Corps"/>
        <w:spacing w:lineRule="auto" w:line="192" w:before="0" w:after="0"/>
        <w:ind w:right="-566" w:hanging="0"/>
        <w:jc w:val="both"/>
        <w:rPr>
          <w:rFonts w:ascii="Arial" w:hAnsi="Arial" w:cs="Arial"/>
          <w:b/>
          <w:b/>
          <w:color w:val="FF0000"/>
          <w:sz w:val="40"/>
          <w:szCs w:val="40"/>
          <w14:textOutline w14:w="9525" w14:cap="rnd" w14:cmpd="sng" w14:algn="ctr">
            <w14:noFill/>
            <w14:prstDash w14:val="solid"/>
            <w14:bevel/>
          </w14:textOutline>
        </w:rPr>
      </w:pPr>
      <w:r>
        <w:rPr>
          <w:rFonts w:cs="Arial" w:ascii="Arial" w:hAnsi="Arial"/>
          <w:b/>
          <w:color w:val="FF0000"/>
          <w:sz w:val="40"/>
          <w:szCs w:val="40"/>
          <w14:textOutline w14:w="9525" w14:cap="rnd" w14:cmpd="sng" w14:algn="ctr">
            <w14:noFill/>
            <w14:prstDash w14:val="solid"/>
            <w14:bevel/>
          </w14:textOutline>
        </w:rPr>
      </w:r>
    </w:p>
    <w:p>
      <w:pPr>
        <w:pStyle w:val="Corps"/>
        <w:numPr>
          <w:ilvl w:val="0"/>
          <w:numId w:val="1"/>
        </w:numPr>
        <w:spacing w:lineRule="auto" w:line="192" w:before="0" w:after="0"/>
        <w:ind w:left="720" w:right="-566" w:hanging="360"/>
        <w:rPr>
          <w:rFonts w:ascii="Cabin Condensed" w:hAnsi="Cabin Condensed" w:cs="Frank Ruhl Hofshi"/>
          <w:b/>
          <w:b/>
          <w:color w:val="FF0000"/>
          <w:sz w:val="40"/>
          <w:szCs w:val="40"/>
          <w14:textOutline w14:w="9525" w14:cap="rnd" w14:cmpd="sng" w14:algn="ctr">
            <w14:noFill/>
            <w14:prstDash w14:val="solid"/>
            <w14:bevel/>
          </w14:textOutline>
        </w:rPr>
      </w:pPr>
      <w:r>
        <w:rPr>
          <w:rFonts w:cs="Frank Ruhl Hofshi" w:ascii="Cabin Condensed" w:hAnsi="Cabin Condensed"/>
          <w:b/>
          <w:color w:val="FF0000"/>
          <w:sz w:val="40"/>
          <w:szCs w:val="40"/>
          <w14:textOutline w14:w="9525" w14:cap="rnd" w14:cmpd="sng" w14:algn="ctr">
            <w14:noFill/>
            <w14:prstDash w14:val="solid"/>
            <w14:bevel/>
          </w14:textOutline>
        </w:rPr>
        <w:t>Pour le maintien de tous les régimes</w:t>
      </w:r>
      <w:r>
        <w:rPr>
          <w:rFonts w:cs="Calibri" w:ascii="Cabin Condensed" w:hAnsi="Cabin Condensed"/>
          <w:b/>
          <w:color w:val="FF0000"/>
          <w:sz w:val="40"/>
          <w:szCs w:val="40"/>
          <w14:textOutline w14:w="9525" w14:cap="rnd" w14:cmpd="sng" w14:algn="ctr">
            <w14:noFill/>
            <w14:prstDash w14:val="solid"/>
            <w14:bevel/>
          </w14:textOutline>
        </w:rPr>
        <w:t> </w:t>
      </w:r>
      <w:r>
        <w:rPr>
          <w:rFonts w:cs="Frank Ruhl Hofshi" w:ascii="Cabin Condensed" w:hAnsi="Cabin Condensed"/>
          <w:b/>
          <w:color w:val="FF0000"/>
          <w:sz w:val="40"/>
          <w:szCs w:val="40"/>
          <w14:textOutline w14:w="9525" w14:cap="rnd" w14:cmpd="sng" w14:algn="ctr">
            <w14:noFill/>
            <w14:prstDash w14:val="solid"/>
            <w14:bevel/>
          </w14:textOutline>
        </w:rPr>
        <w:t>!</w:t>
      </w:r>
    </w:p>
    <w:p>
      <w:pPr>
        <w:pStyle w:val="Corps"/>
        <w:spacing w:lineRule="auto" w:line="192" w:before="0" w:after="0"/>
        <w:ind w:right="-566" w:hanging="0"/>
        <w:rPr>
          <w:rFonts w:ascii="Arial" w:hAnsi="Arial" w:cs="Arial"/>
          <w:b/>
          <w:b/>
          <w:color w:val="FF0000"/>
          <w:sz w:val="8"/>
          <w:szCs w:val="8"/>
          <w14:textOutline w14:w="9525" w14:cap="rnd" w14:cmpd="sng" w14:algn="ctr">
            <w14:solidFill>
              <w14:srgbClr w14:val="FF0000"/>
            </w14:solidFill>
            <w14:prstDash w14:val="solid"/>
            <w14:bevel/>
          </w14:textOutline>
        </w:rPr>
      </w:pPr>
      <w:r>
        <w:rPr>
          <w:rFonts w:cs="Arial" w:ascii="Arial" w:hAnsi="Arial"/>
          <w:b/>
          <w:color w:val="FF0000"/>
          <w:sz w:val="8"/>
          <w:szCs w:val="8"/>
          <w14:textOutline w14:w="9525" w14:cap="rnd" w14:cmpd="sng" w14:algn="ctr">
            <w14:solidFill>
              <w14:srgbClr w14:val="FF0000"/>
            </w14:solidFill>
            <w14:prstDash w14:val="solid"/>
            <w14:bevel/>
          </w14:textOutline>
        </w:rPr>
      </w:r>
    </w:p>
    <w:p>
      <w:pPr>
        <w:pStyle w:val="Corps"/>
        <w:spacing w:lineRule="auto" w:line="192" w:before="0" w:after="0"/>
        <w:ind w:right="-566" w:hanging="0"/>
        <w:rPr>
          <w:rFonts w:ascii="Arial" w:hAnsi="Arial" w:cs="Arial"/>
          <w:bCs/>
          <w:color w:val="000000" w:themeColor="text1"/>
          <w:sz w:val="28"/>
          <w:szCs w:val="28"/>
        </w:rPr>
      </w:pPr>
      <w:r>
        <w:rPr>
          <w:rFonts w:cs="Arial" w:ascii="Arial" w:hAnsi="Arial"/>
          <w:b/>
          <w:sz w:val="28"/>
          <w:szCs w:val="28"/>
        </w:rPr>
        <w:t>Une exigence</w:t>
      </w:r>
      <w:r>
        <w:rPr>
          <w:rFonts w:cs="Arial" w:ascii="Arial" w:hAnsi="Arial"/>
          <w:sz w:val="28"/>
          <w:szCs w:val="28"/>
        </w:rPr>
        <w:t xml:space="preserve"> : </w:t>
      </w:r>
      <w:r>
        <w:rPr>
          <w:rFonts w:cs="Arial" w:ascii="Arial" w:hAnsi="Arial"/>
          <w:color w:val="auto"/>
          <w:sz w:val="28"/>
          <w:szCs w:val="28"/>
        </w:rPr>
        <w:t>l</w:t>
      </w:r>
      <w:r>
        <w:rPr>
          <w:rFonts w:cs="Arial" w:ascii="Arial" w:hAnsi="Arial"/>
          <w:bCs/>
          <w:sz w:val="28"/>
          <w:szCs w:val="28"/>
        </w:rPr>
        <w:t xml:space="preserve">e maintien des régimes existants, des droits et dispositifs </w:t>
      </w:r>
      <w:bookmarkStart w:id="0" w:name="_GoBack"/>
      <w:bookmarkEnd w:id="0"/>
      <w:r>
        <w:rPr>
          <w:rFonts w:cs="Arial" w:ascii="Arial" w:hAnsi="Arial"/>
          <w:bCs/>
          <w:sz w:val="28"/>
          <w:szCs w:val="28"/>
        </w:rPr>
        <w:t xml:space="preserve">associés. FO </w:t>
      </w:r>
      <w:r>
        <w:rPr>
          <w:rFonts w:cs="Arial" w:ascii="Arial" w:hAnsi="Arial"/>
          <w:color w:val="000000" w:themeColor="text1"/>
          <w:sz w:val="28"/>
          <w:szCs w:val="28"/>
        </w:rPr>
        <w:t>refuse la création d’un régime unique par points, a minima, synonyme d’individualisation et d’incertitude permanente.</w:t>
      </w:r>
    </w:p>
    <w:p>
      <w:pPr>
        <w:pStyle w:val="Corps"/>
        <w:spacing w:lineRule="auto" w:line="192" w:before="0" w:after="0"/>
        <w:ind w:right="-566" w:hanging="0"/>
        <w:rPr>
          <w:rFonts w:ascii="Arial" w:hAnsi="Arial" w:cs="Arial"/>
          <w:color w:val="auto"/>
          <w:sz w:val="32"/>
          <w:szCs w:val="32"/>
        </w:rPr>
      </w:pPr>
      <w:r>
        <w:rPr>
          <w:rFonts w:cs="Arial" w:ascii="Arial" w:hAnsi="Arial"/>
          <w:color w:val="auto"/>
          <w:sz w:val="32"/>
          <w:szCs w:val="32"/>
        </w:rPr>
      </w:r>
    </w:p>
    <w:p>
      <w:pPr>
        <w:pStyle w:val="Corps"/>
        <w:numPr>
          <w:ilvl w:val="0"/>
          <w:numId w:val="1"/>
        </w:numPr>
        <w:spacing w:lineRule="auto" w:line="192" w:before="0" w:after="0"/>
        <w:ind w:left="720" w:right="-566" w:hanging="360"/>
        <w:jc w:val="right"/>
        <w:rPr>
          <w:rFonts w:ascii="Cabin Condensed" w:hAnsi="Cabin Condensed" w:cs="Frank Ruhl Hofshi"/>
          <w:b/>
          <w:b/>
          <w:color w:val="FF0000"/>
          <w:sz w:val="40"/>
          <w:szCs w:val="40"/>
          <w14:textOutline w14:w="9525" w14:cap="rnd" w14:cmpd="sng" w14:algn="ctr">
            <w14:noFill/>
            <w14:prstDash w14:val="solid"/>
            <w14:bevel/>
          </w14:textOutline>
        </w:rPr>
      </w:pPr>
      <w:r>
        <w:rPr>
          <w:rFonts w:cs="Frank Ruhl Hofshi" w:ascii="Cabin Condensed" w:hAnsi="Cabin Condensed"/>
          <w:b/>
          <w:color w:val="FF0000"/>
          <w:sz w:val="40"/>
          <w:szCs w:val="40"/>
          <w14:textOutline w14:w="9525" w14:cap="rnd" w14:cmpd="sng" w14:algn="ctr">
            <w14:noFill/>
            <w14:prstDash w14:val="solid"/>
            <w14:bevel/>
          </w14:textOutline>
        </w:rPr>
        <w:t xml:space="preserve">Pour un système par répartition </w:t>
      </w:r>
    </w:p>
    <w:p>
      <w:pPr>
        <w:pStyle w:val="Corps"/>
        <w:spacing w:lineRule="auto" w:line="192" w:before="0" w:after="0"/>
        <w:ind w:left="720" w:right="-566" w:hanging="0"/>
        <w:jc w:val="right"/>
        <w:rPr>
          <w:rFonts w:ascii="Cabin Condensed" w:hAnsi="Cabin Condensed" w:cs="Frank Ruhl Hofshi"/>
          <w:b/>
          <w:b/>
          <w:color w:val="FF0000"/>
          <w:sz w:val="40"/>
          <w:szCs w:val="40"/>
          <w14:textOutline w14:w="9525" w14:cap="rnd" w14:cmpd="sng" w14:algn="ctr">
            <w14:noFill/>
            <w14:prstDash w14:val="solid"/>
            <w14:bevel/>
          </w14:textOutline>
        </w:rPr>
      </w:pPr>
      <w:r>
        <w:rPr>
          <w:rFonts w:cs="Frank Ruhl Hofshi" w:ascii="Cabin Condensed" w:hAnsi="Cabin Condensed"/>
          <w:b/>
          <w:color w:val="FF0000"/>
          <w:sz w:val="40"/>
          <w:szCs w:val="40"/>
          <w14:textOutline w14:w="9525" w14:cap="rnd" w14:cmpd="sng" w14:algn="ctr">
            <w14:noFill/>
            <w14:prstDash w14:val="solid"/>
            <w14:bevel/>
          </w14:textOutline>
        </w:rPr>
        <w:t>et une solidarité intergénérationnelle !</w:t>
      </w:r>
    </w:p>
    <w:p>
      <w:pPr>
        <w:pStyle w:val="Corps"/>
        <w:spacing w:lineRule="auto" w:line="192" w:before="0" w:after="0"/>
        <w:ind w:right="-566" w:hanging="0"/>
        <w:jc w:val="both"/>
        <w:rPr>
          <w:rFonts w:ascii="Arial" w:hAnsi="Arial" w:cs="Arial"/>
          <w:b/>
          <w:b/>
          <w:color w:val="FF0000"/>
          <w:sz w:val="8"/>
          <w:szCs w:val="8"/>
          <w14:textOutline w14:w="9525" w14:cap="rnd" w14:cmpd="sng" w14:algn="ctr">
            <w14:solidFill>
              <w14:srgbClr w14:val="FF0000"/>
            </w14:solidFill>
            <w14:prstDash w14:val="solid"/>
            <w14:bevel/>
          </w14:textOutline>
        </w:rPr>
      </w:pPr>
      <w:r>
        <w:rPr>
          <w:rFonts w:cs="Arial" w:ascii="Arial" w:hAnsi="Arial"/>
          <w:b/>
          <w:color w:val="FF0000"/>
          <w:sz w:val="8"/>
          <w:szCs w:val="8"/>
          <w14:textOutline w14:w="9525" w14:cap="rnd" w14:cmpd="sng" w14:algn="ctr">
            <w14:solidFill>
              <w14:srgbClr w14:val="FF0000"/>
            </w14:solidFill>
            <w14:prstDash w14:val="solid"/>
            <w14:bevel/>
          </w14:textOutline>
        </w:rPr>
      </w:r>
    </w:p>
    <w:p>
      <w:pPr>
        <w:pStyle w:val="Default"/>
        <w:ind w:right="-566" w:hanging="0"/>
        <w:jc w:val="right"/>
        <w:rPr>
          <w:rFonts w:ascii="Arial" w:hAnsi="Arial" w:cs="Arial"/>
          <w:color w:val="000000" w:themeColor="text1"/>
          <w:sz w:val="28"/>
          <w:szCs w:val="28"/>
        </w:rPr>
      </w:pPr>
      <w:r>
        <w:rPr>
          <w:rFonts w:cs="Arial" w:ascii="Arial" w:hAnsi="Arial"/>
          <w:b/>
          <w:color w:val="auto"/>
          <w:sz w:val="28"/>
          <w:szCs w:val="28"/>
        </w:rPr>
        <w:t>Une évidence</w:t>
      </w:r>
      <w:r>
        <w:rPr>
          <w:rFonts w:cs="Arial" w:ascii="Arial" w:hAnsi="Arial"/>
          <w:color w:val="auto"/>
          <w:sz w:val="28"/>
          <w:szCs w:val="28"/>
        </w:rPr>
        <w:t xml:space="preserve"> : </w:t>
      </w:r>
      <w:r>
        <w:rPr>
          <w:rFonts w:cs="Arial" w:ascii="Arial" w:hAnsi="Arial"/>
          <w:color w:val="000000" w:themeColor="text1"/>
          <w:sz w:val="28"/>
          <w:szCs w:val="28"/>
        </w:rPr>
        <w:t xml:space="preserve">la cotisation fonde le système par répartition </w:t>
      </w:r>
    </w:p>
    <w:p>
      <w:pPr>
        <w:pStyle w:val="Default"/>
        <w:ind w:right="-566" w:hanging="0"/>
        <w:jc w:val="right"/>
        <w:rPr>
          <w:rFonts w:ascii="Arial" w:hAnsi="Arial" w:cs="Arial"/>
          <w:color w:val="000000" w:themeColor="text1"/>
          <w:sz w:val="28"/>
          <w:szCs w:val="28"/>
        </w:rPr>
      </w:pPr>
      <w:r>
        <w:rPr>
          <w:rFonts w:cs="Arial" w:ascii="Arial" w:hAnsi="Arial"/>
          <w:color w:val="000000" w:themeColor="text1"/>
          <w:sz w:val="28"/>
          <w:szCs w:val="28"/>
        </w:rPr>
        <w:t>de solidarité entre les actifs et les retraités.</w:t>
      </w:r>
    </w:p>
    <w:p>
      <w:pPr>
        <w:pStyle w:val="Default"/>
        <w:ind w:right="-566" w:hanging="0"/>
        <w:jc w:val="right"/>
        <w:rPr>
          <w:rFonts w:ascii="Arial" w:hAnsi="Arial" w:cs="Arial"/>
          <w:color w:val="000000" w:themeColor="text1"/>
          <w:sz w:val="32"/>
          <w:szCs w:val="32"/>
        </w:rPr>
      </w:pPr>
      <w:r>
        <w:rPr>
          <w:rFonts w:cs="Arial" w:ascii="Arial" w:hAnsi="Arial"/>
          <w:color w:val="000000" w:themeColor="text1"/>
          <w:sz w:val="32"/>
          <w:szCs w:val="32"/>
        </w:rPr>
      </w:r>
    </w:p>
    <w:p>
      <w:pPr>
        <w:pStyle w:val="Corps"/>
        <w:numPr>
          <w:ilvl w:val="0"/>
          <w:numId w:val="1"/>
        </w:numPr>
        <w:spacing w:lineRule="auto" w:line="192" w:before="0" w:after="0"/>
        <w:ind w:left="720" w:right="-566" w:hanging="360"/>
        <w:jc w:val="both"/>
        <w:rPr>
          <w:rFonts w:ascii="Cabin Condensed" w:hAnsi="Cabin Condensed" w:cs="Frank Ruhl Hofshi"/>
          <w:b/>
          <w:b/>
          <w:color w:val="FF0000"/>
          <w:sz w:val="40"/>
          <w:szCs w:val="40"/>
          <w14:textOutline w14:w="9525" w14:cap="rnd" w14:cmpd="sng" w14:algn="ctr">
            <w14:noFill/>
            <w14:prstDash w14:val="solid"/>
            <w14:bevel/>
          </w14:textOutline>
        </w:rPr>
      </w:pPr>
      <w:r>
        <w:rPr>
          <w:rFonts w:cs="Frank Ruhl Hofshi" w:ascii="Cabin Condensed" w:hAnsi="Cabin Condensed"/>
          <w:b/>
          <w:color w:val="FF0000"/>
          <w:sz w:val="40"/>
          <w:szCs w:val="40"/>
          <w14:textOutline w14:w="9525" w14:cap="rnd" w14:cmpd="sng" w14:algn="ctr">
            <w14:noFill/>
            <w14:prstDash w14:val="solid"/>
            <w14:bevel/>
          </w14:textOutline>
        </w:rPr>
        <w:t>Pour le maintien des droits !</w:t>
      </w:r>
    </w:p>
    <w:p>
      <w:pPr>
        <w:pStyle w:val="Corps"/>
        <w:spacing w:lineRule="auto" w:line="192" w:before="0" w:after="0"/>
        <w:ind w:left="720" w:right="-566" w:hanging="0"/>
        <w:jc w:val="both"/>
        <w:rPr>
          <w:rFonts w:ascii="Arial" w:hAnsi="Arial" w:cs="Arial"/>
          <w:b/>
          <w:b/>
          <w:color w:val="FF0000"/>
          <w:sz w:val="8"/>
          <w:szCs w:val="8"/>
          <w14:textOutline w14:w="9525" w14:cap="rnd" w14:cmpd="sng" w14:algn="ctr">
            <w14:noFill/>
            <w14:prstDash w14:val="solid"/>
            <w14:bevel/>
          </w14:textOutline>
        </w:rPr>
      </w:pPr>
      <w:r>
        <w:rPr>
          <w:rFonts w:cs="Arial" w:ascii="Arial" w:hAnsi="Arial"/>
          <w:b/>
          <w:color w:val="FF0000"/>
          <w:sz w:val="8"/>
          <w:szCs w:val="8"/>
          <w14:textOutline w14:w="9525" w14:cap="rnd" w14:cmpd="sng" w14:algn="ctr">
            <w14:noFill/>
            <w14:prstDash w14:val="solid"/>
            <w14:bevel/>
          </w14:textOutline>
        </w:rPr>
      </w:r>
    </w:p>
    <w:p>
      <w:pPr>
        <w:pStyle w:val="Corps"/>
        <w:spacing w:lineRule="auto" w:line="192" w:before="0" w:after="0"/>
        <w:ind w:right="-566" w:hanging="0"/>
        <w:jc w:val="both"/>
        <w:rPr>
          <w:rFonts w:ascii="Arial" w:hAnsi="Arial" w:cs="Arial"/>
          <w:bCs/>
          <w:sz w:val="28"/>
          <w:szCs w:val="28"/>
        </w:rPr>
      </w:pPr>
      <w:r>
        <w:rPr>
          <w:rFonts w:cs="Arial" w:ascii="Arial" w:hAnsi="Arial"/>
          <w:b/>
          <w:color w:val="auto"/>
          <w:sz w:val="28"/>
          <w:szCs w:val="28"/>
        </w:rPr>
        <w:t>Une nécessité</w:t>
      </w:r>
      <w:r>
        <w:rPr>
          <w:rFonts w:cs="Arial" w:ascii="Arial" w:hAnsi="Arial"/>
          <w:color w:val="auto"/>
          <w:sz w:val="28"/>
          <w:szCs w:val="28"/>
        </w:rPr>
        <w:t xml:space="preserve"> : </w:t>
      </w:r>
      <w:r>
        <w:rPr>
          <w:rFonts w:cs="Arial" w:ascii="Arial" w:hAnsi="Arial"/>
          <w:bCs/>
          <w:sz w:val="28"/>
          <w:szCs w:val="28"/>
        </w:rPr>
        <w:t xml:space="preserve">aucune remise en question des pensions </w:t>
      </w:r>
    </w:p>
    <w:p>
      <w:pPr>
        <w:pStyle w:val="Corps"/>
        <w:spacing w:lineRule="auto" w:line="192" w:before="0" w:after="0"/>
        <w:ind w:right="-566" w:hanging="0"/>
        <w:jc w:val="both"/>
        <w:rPr>
          <w:rFonts w:ascii="Arial" w:hAnsi="Arial" w:cs="Arial"/>
          <w:bCs/>
          <w:sz w:val="28"/>
          <w:szCs w:val="28"/>
        </w:rPr>
      </w:pPr>
      <w:r>
        <w:rPr>
          <w:rFonts w:cs="Arial" w:ascii="Arial" w:hAnsi="Arial"/>
          <w:bCs/>
          <w:sz w:val="28"/>
          <w:szCs w:val="28"/>
        </w:rPr>
        <w:t xml:space="preserve">de réversion ou d’orphelin </w:t>
      </w:r>
      <w:r>
        <w:rPr>
          <w:rFonts w:cs="Arial" w:ascii="Arial" w:hAnsi="Arial"/>
          <w:color w:val="auto"/>
          <w:sz w:val="28"/>
          <w:szCs w:val="28"/>
        </w:rPr>
        <w:t>!</w:t>
      </w:r>
    </w:p>
    <w:p>
      <w:pPr>
        <w:pStyle w:val="Corps"/>
        <w:spacing w:lineRule="auto" w:line="192" w:before="0" w:after="0"/>
        <w:ind w:right="-566" w:hanging="0"/>
        <w:jc w:val="right"/>
        <w:rPr>
          <w:rFonts w:ascii="Arial" w:hAnsi="Arial" w:cs="Arial"/>
          <w:color w:val="auto"/>
          <w:sz w:val="32"/>
          <w:szCs w:val="32"/>
        </w:rPr>
      </w:pPr>
      <w:r>
        <w:rPr>
          <w:rFonts w:cs="Arial" w:ascii="Arial" w:hAnsi="Arial"/>
          <w:color w:val="auto"/>
          <w:sz w:val="32"/>
          <w:szCs w:val="32"/>
        </w:rPr>
      </w:r>
    </w:p>
    <w:p>
      <w:pPr>
        <w:pStyle w:val="Corps"/>
        <w:numPr>
          <w:ilvl w:val="0"/>
          <w:numId w:val="1"/>
        </w:numPr>
        <w:spacing w:lineRule="auto" w:line="192" w:before="0" w:after="0"/>
        <w:ind w:left="720" w:right="-566" w:hanging="360"/>
        <w:jc w:val="right"/>
        <w:rPr>
          <w:rFonts w:ascii="Cabin Condensed" w:hAnsi="Cabin Condensed" w:cs="Frank Ruhl Hofshi"/>
          <w:b/>
          <w:b/>
          <w:color w:val="FF0000"/>
          <w:sz w:val="40"/>
          <w:szCs w:val="40"/>
          <w14:textOutline w14:w="9525" w14:cap="rnd" w14:cmpd="sng" w14:algn="ctr">
            <w14:noFill/>
            <w14:prstDash w14:val="solid"/>
            <w14:bevel/>
          </w14:textOutline>
        </w:rPr>
      </w:pPr>
      <w:r>
        <w:rPr>
          <w:rFonts w:cs="Frank Ruhl Hofshi" w:ascii="Cabin Condensed" w:hAnsi="Cabin Condensed"/>
          <w:b/>
          <w:color w:val="FF0000"/>
          <w:sz w:val="40"/>
          <w:szCs w:val="40"/>
          <w14:textOutline w14:w="9525" w14:cap="rnd" w14:cmpd="sng" w14:algn="ctr">
            <w14:noFill/>
            <w14:prstDash w14:val="solid"/>
            <w14:bevel/>
          </w14:textOutline>
        </w:rPr>
        <w:t>Pour une revalorisation des retraites !</w:t>
      </w:r>
    </w:p>
    <w:p>
      <w:pPr>
        <w:pStyle w:val="Corps"/>
        <w:spacing w:lineRule="auto" w:line="192" w:before="0" w:after="0"/>
        <w:ind w:right="-566" w:hanging="0"/>
        <w:jc w:val="both"/>
        <w:rPr>
          <w:rFonts w:ascii="Arial" w:hAnsi="Arial" w:cs="Arial"/>
          <w:b/>
          <w:b/>
          <w:color w:val="FF0000"/>
          <w:sz w:val="8"/>
          <w:szCs w:val="8"/>
          <w14:textOutline w14:w="9525" w14:cap="rnd" w14:cmpd="sng" w14:algn="ctr">
            <w14:noFill/>
            <w14:prstDash w14:val="solid"/>
            <w14:bevel/>
          </w14:textOutline>
        </w:rPr>
      </w:pPr>
      <w:r>
        <w:rPr>
          <w:rFonts w:cs="Arial" w:ascii="Arial" w:hAnsi="Arial"/>
          <w:b/>
          <w:color w:val="FF0000"/>
          <w:sz w:val="8"/>
          <w:szCs w:val="8"/>
          <w14:textOutline w14:w="9525" w14:cap="rnd" w14:cmpd="sng" w14:algn="ctr">
            <w14:noFill/>
            <w14:prstDash w14:val="solid"/>
            <w14:bevel/>
          </w14:textOutline>
        </w:rPr>
      </w:r>
    </w:p>
    <w:p>
      <w:pPr>
        <w:pStyle w:val="Corps"/>
        <w:spacing w:lineRule="auto" w:line="192" w:before="0" w:after="0"/>
        <w:ind w:right="-566" w:hanging="0"/>
        <w:jc w:val="right"/>
        <w:rPr>
          <w:rFonts w:ascii="Arial" w:hAnsi="Arial" w:cs="Arial"/>
          <w:color w:val="000000" w:themeColor="text1"/>
          <w:sz w:val="28"/>
          <w:szCs w:val="28"/>
        </w:rPr>
      </w:pPr>
      <w:r>
        <w:rPr>
          <w:rFonts w:cs="Arial" w:ascii="Arial" w:hAnsi="Arial"/>
          <w:b/>
          <w:sz w:val="28"/>
          <w:szCs w:val="28"/>
        </w:rPr>
        <w:t>Une urgence</w:t>
      </w:r>
      <w:r>
        <w:rPr>
          <w:rFonts w:cs="Arial" w:ascii="Arial" w:hAnsi="Arial"/>
          <w:sz w:val="28"/>
          <w:szCs w:val="28"/>
        </w:rPr>
        <w:t xml:space="preserve"> : </w:t>
      </w:r>
      <w:r>
        <w:rPr>
          <w:rFonts w:cs="Arial" w:ascii="Arial" w:hAnsi="Arial"/>
          <w:color w:val="000000" w:themeColor="text1"/>
          <w:sz w:val="28"/>
          <w:szCs w:val="28"/>
        </w:rPr>
        <w:t xml:space="preserve">garantir et revaloriser le pouvoir d’achat des retraites </w:t>
      </w:r>
    </w:p>
    <w:p>
      <w:pPr>
        <w:pStyle w:val="Corps"/>
        <w:spacing w:lineRule="auto" w:line="192" w:before="0" w:after="0"/>
        <w:ind w:right="-566" w:hanging="0"/>
        <w:jc w:val="right"/>
        <w:rPr>
          <w:rFonts w:ascii="Arial" w:hAnsi="Arial" w:cs="Arial"/>
          <w:color w:val="000000" w:themeColor="text1"/>
          <w:sz w:val="28"/>
          <w:szCs w:val="28"/>
        </w:rPr>
      </w:pPr>
      <w:r>
        <w:rPr>
          <w:rFonts w:cs="Arial" w:ascii="Arial" w:hAnsi="Arial"/>
          <w:color w:val="000000" w:themeColor="text1"/>
          <w:sz w:val="28"/>
          <w:szCs w:val="28"/>
        </w:rPr>
        <w:t xml:space="preserve">et des pensions par l’indexation des pensions sur les salaires </w:t>
      </w:r>
    </w:p>
    <w:p>
      <w:pPr>
        <w:pStyle w:val="Corps"/>
        <w:spacing w:lineRule="auto" w:line="192" w:before="0" w:after="0"/>
        <w:ind w:right="-566" w:hanging="0"/>
        <w:jc w:val="right"/>
        <w:rPr>
          <w:rFonts w:ascii="Arial" w:hAnsi="Arial" w:cs="Arial"/>
          <w:color w:val="000000" w:themeColor="text1"/>
          <w:sz w:val="28"/>
          <w:szCs w:val="28"/>
        </w:rPr>
      </w:pPr>
      <w:r>
        <w:rPr>
          <w:rFonts w:cs="Arial" w:ascii="Arial" w:hAnsi="Arial"/>
          <w:color w:val="000000" w:themeColor="text1"/>
          <w:sz w:val="28"/>
          <w:szCs w:val="28"/>
        </w:rPr>
        <w:t>et l’annulation de la hausse de la CSG.</w:t>
      </w:r>
    </w:p>
    <w:p>
      <w:pPr>
        <w:pStyle w:val="Corps"/>
        <w:spacing w:lineRule="auto" w:line="192" w:before="0" w:after="0"/>
        <w:ind w:right="-566" w:hanging="0"/>
        <w:rPr>
          <w:rFonts w:ascii="Arial" w:hAnsi="Arial" w:cs="Arial"/>
          <w:color w:val="000000" w:themeColor="text1"/>
          <w:sz w:val="48"/>
          <w:szCs w:val="48"/>
        </w:rPr>
      </w:pPr>
      <w:r>
        <w:rPr>
          <w:rFonts w:cs="Arial" w:ascii="Arial" w:hAnsi="Arial"/>
          <w:color w:val="000000" w:themeColor="text1"/>
          <w:sz w:val="48"/>
          <w:szCs w:val="48"/>
        </w:rPr>
      </w:r>
    </w:p>
    <w:p>
      <w:pPr>
        <w:pStyle w:val="Corps"/>
        <w:spacing w:lineRule="auto" w:line="240" w:before="0" w:after="0"/>
        <w:ind w:right="-566" w:hanging="0"/>
        <w:jc w:val="center"/>
        <w:rPr>
          <w:rFonts w:ascii="Arial" w:hAnsi="Arial" w:cs="Arial"/>
          <w:color w:val="000000" w:themeColor="text1"/>
          <w:sz w:val="30"/>
          <w:szCs w:val="30"/>
        </w:rPr>
      </w:pPr>
      <w:r>
        <w:rPr>
          <w:rFonts w:cs="Arial" w:ascii="Arial" w:hAnsi="Arial"/>
          <w:color w:val="000000" w:themeColor="text1"/>
          <w:sz w:val="30"/>
          <w:szCs w:val="30"/>
        </w:rPr>
        <w:t>FO réaffirme son opposition à toute réforme des retraites conduisant à réduire les droits des salariés et le niveau des pensions</w:t>
      </w:r>
    </w:p>
    <w:p>
      <w:pPr>
        <w:pStyle w:val="Corps"/>
        <w:spacing w:lineRule="auto" w:line="240" w:before="0" w:after="0"/>
        <w:ind w:right="-566" w:hanging="0"/>
        <w:jc w:val="center"/>
        <w:rPr>
          <w:rFonts w:ascii="Arial" w:hAnsi="Arial" w:cs="Arial"/>
          <w:color w:val="000000" w:themeColor="text1"/>
          <w:sz w:val="30"/>
          <w:szCs w:val="30"/>
        </w:rPr>
      </w:pPr>
      <w:r>
        <w:rPr>
          <w:rFonts w:cs="Arial" w:ascii="Arial" w:hAnsi="Arial"/>
          <w:color w:val="000000" w:themeColor="text1"/>
          <w:sz w:val="30"/>
          <w:szCs w:val="30"/>
        </w:rPr>
        <w:t>et à reculer encore l’âge de départ en retraite.</w:t>
      </w:r>
    </w:p>
    <w:p>
      <w:pPr>
        <w:pStyle w:val="Corps"/>
        <w:spacing w:lineRule="auto" w:line="192" w:before="0" w:after="0"/>
        <w:ind w:right="-566" w:hanging="0"/>
        <w:jc w:val="both"/>
        <w:rPr>
          <w:rFonts w:ascii="Arial" w:hAnsi="Arial" w:cs="Arial"/>
          <w:sz w:val="36"/>
          <w:szCs w:val="36"/>
        </w:rPr>
      </w:pPr>
      <w:r>
        <w:rPr>
          <w:rFonts w:cs="Arial" w:ascii="Arial" w:hAnsi="Arial"/>
          <w:sz w:val="36"/>
          <w:szCs w:val="36"/>
        </w:rPr>
      </w:r>
    </w:p>
    <w:p>
      <w:pPr>
        <w:pStyle w:val="Corps"/>
        <w:spacing w:lineRule="auto" w:line="192" w:before="0" w:after="0"/>
        <w:ind w:right="-566" w:hanging="0"/>
        <w:jc w:val="center"/>
        <w:rPr>
          <w:rFonts w:ascii="Cabin Condensed" w:hAnsi="Cabin Condensed" w:cs="Arial"/>
          <w:b/>
          <w:b/>
          <w:color w:val="FF0000"/>
          <w:sz w:val="48"/>
          <w:szCs w:val="48"/>
          <w14:textOutline w14:w="9525" w14:cap="rnd" w14:cmpd="sng" w14:algn="ctr">
            <w14:noFill/>
            <w14:prstDash w14:val="solid"/>
            <w14:bevel/>
          </w14:textOutline>
        </w:rPr>
      </w:pPr>
      <w:r>
        <w:rPr>
          <w:rFonts w:cs="Arial" w:ascii="Cabin Condensed" w:hAnsi="Cabin Condensed"/>
          <w:b/>
          <w:color w:val="FF0000"/>
          <w:sz w:val="48"/>
          <w:szCs w:val="48"/>
          <w14:textOutline w14:w="9525" w14:cap="rnd" w14:cmpd="sng" w14:algn="ctr">
            <w14:noFill/>
            <w14:prstDash w14:val="solid"/>
            <w14:bevel/>
          </w14:textOutline>
        </w:rPr>
        <w:t>Avec FO, je défends mes acquis et mes droits !</w:t>
      </w:r>
    </w:p>
    <w:p>
      <w:pPr>
        <w:pStyle w:val="Corps"/>
        <w:spacing w:lineRule="auto" w:line="192" w:before="0" w:after="0"/>
        <w:ind w:right="-573" w:hanging="0"/>
        <w:jc w:val="center"/>
        <w:rPr/>
      </w:pPr>
      <w:r>
        <w:rPr/>
      </w:r>
    </w:p>
    <w:sectPr>
      <w:headerReference w:type="default" r:id="rId2"/>
      <w:footerReference w:type="default" r:id="rId3"/>
      <w:type w:val="nextPage"/>
      <w:pgSz w:w="11906" w:h="16838"/>
      <w:pgMar w:left="1417" w:right="1417" w:header="567" w:top="1417" w:footer="17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Ebrima">
    <w:charset w:val="00"/>
    <w:family w:val="roman"/>
    <w:pitch w:val="variable"/>
  </w:font>
  <w:font w:name="Cabin Condensed">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2832" w:firstLine="708"/>
      <w:rPr>
        <w:rFonts w:ascii="Cabin Condensed" w:hAnsi="Cabin Condensed" w:cs="Arial"/>
        <w:b/>
        <w:b/>
        <w:bCs/>
        <w:color w:val="FF0000"/>
        <w:sz w:val="28"/>
      </w:rPr>
    </w:pPr>
    <w:r>
      <w:rPr>
        <w:rFonts w:cs="Arial" w:ascii="Cabin Condensed" w:hAnsi="Cabin Condensed"/>
        <w:b/>
        <w:bCs/>
        <w:color w:val="FF0000"/>
        <w:sz w:val="28"/>
      </w:rPr>
    </w:r>
  </w:p>
  <w:p>
    <w:pPr>
      <w:pStyle w:val="Pieddepage"/>
      <w:rPr>
        <w:rFonts w:ascii="Cabin Condensed" w:hAnsi="Cabin Condensed" w:cs="Arial"/>
      </w:rPr>
    </w:pPr>
    <w:r>
      <w:rPr>
        <w:rFonts w:cs="Arial" w:ascii="Cabin Condensed" w:hAnsi="Cabin Condensed"/>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14300" distR="123190" simplePos="0" locked="0" layoutInCell="1" allowOverlap="1" relativeHeight="2">
          <wp:simplePos x="0" y="0"/>
          <wp:positionH relativeFrom="column">
            <wp:posOffset>-795020</wp:posOffset>
          </wp:positionH>
          <wp:positionV relativeFrom="paragraph">
            <wp:posOffset>-17145</wp:posOffset>
          </wp:positionV>
          <wp:extent cx="7343775" cy="10388600"/>
          <wp:effectExtent l="0" t="0" r="0" b="0"/>
          <wp:wrapNone/>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1"/>
                  <a:stretch>
                    <a:fillRect/>
                  </a:stretch>
                </pic:blipFill>
                <pic:spPr bwMode="auto">
                  <a:xfrm>
                    <a:off x="0" y="0"/>
                    <a:ext cx="7343775" cy="103886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20155a"/>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Titre2Car"/>
    <w:uiPriority w:val="9"/>
    <w:unhideWhenUsed/>
    <w:qFormat/>
    <w:rsid w:val="0020155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0155a"/>
    <w:rPr/>
  </w:style>
  <w:style w:type="character" w:styleId="PieddepageCar" w:customStyle="1">
    <w:name w:val="Pied de page Car"/>
    <w:basedOn w:val="DefaultParagraphFont"/>
    <w:link w:val="Pieddepage"/>
    <w:uiPriority w:val="99"/>
    <w:qFormat/>
    <w:rsid w:val="0020155a"/>
    <w:rPr/>
  </w:style>
  <w:style w:type="character" w:styleId="Titre1Car" w:customStyle="1">
    <w:name w:val="Titre 1 Car"/>
    <w:basedOn w:val="DefaultParagraphFont"/>
    <w:link w:val="Titre1"/>
    <w:uiPriority w:val="9"/>
    <w:qFormat/>
    <w:rsid w:val="0020155a"/>
    <w:rPr>
      <w:rFonts w:ascii="Calibri Light" w:hAnsi="Calibri Light" w:eastAsia="" w:cs="" w:asciiTheme="majorHAnsi" w:cstheme="majorBidi" w:eastAsiaTheme="majorEastAsia" w:hAnsiTheme="majorHAnsi"/>
      <w:color w:val="2E74B5" w:themeColor="accent1" w:themeShade="bf"/>
      <w:sz w:val="32"/>
      <w:szCs w:val="32"/>
    </w:rPr>
  </w:style>
  <w:style w:type="character" w:styleId="Titre2Car" w:customStyle="1">
    <w:name w:val="Titre 2 Car"/>
    <w:basedOn w:val="DefaultParagraphFont"/>
    <w:link w:val="Titre2"/>
    <w:uiPriority w:val="9"/>
    <w:qFormat/>
    <w:rsid w:val="0020155a"/>
    <w:rPr>
      <w:rFonts w:ascii="Calibri Light" w:hAnsi="Calibri Light" w:eastAsia="" w:cs="" w:asciiTheme="majorHAnsi" w:cstheme="majorBidi" w:eastAsiaTheme="majorEastAsia" w:hAnsiTheme="majorHAnsi"/>
      <w:color w:val="2E74B5" w:themeColor="accent1" w:themeShade="bf"/>
      <w:sz w:val="26"/>
      <w:szCs w:val="26"/>
    </w:rPr>
  </w:style>
  <w:style w:type="character" w:styleId="LienInternet">
    <w:name w:val="Lien Internet"/>
    <w:basedOn w:val="DefaultParagraphFont"/>
    <w:uiPriority w:val="99"/>
    <w:unhideWhenUsed/>
    <w:rsid w:val="009300a7"/>
    <w:rPr>
      <w:color w:val="0563C1" w:themeColor="hyperlink"/>
      <w:u w:val="single"/>
    </w:rPr>
  </w:style>
  <w:style w:type="character" w:styleId="TextedebullesCar" w:customStyle="1">
    <w:name w:val="Texte de bulles Car"/>
    <w:basedOn w:val="DefaultParagraphFont"/>
    <w:link w:val="Textedebulles"/>
    <w:uiPriority w:val="99"/>
    <w:semiHidden/>
    <w:qFormat/>
    <w:rsid w:val="00885f3d"/>
    <w:rPr>
      <w:rFonts w:ascii="Segoe UI" w:hAnsi="Segoe UI" w:cs="Segoe UI"/>
      <w:sz w:val="18"/>
      <w:szCs w:val="18"/>
    </w:rPr>
  </w:style>
  <w:style w:type="character" w:styleId="ListLabel1">
    <w:name w:val="ListLabel 1"/>
    <w:qFormat/>
    <w:rPr>
      <w:rFonts w:eastAsia="Ebrima"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20155a"/>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0155a"/>
    <w:pPr>
      <w:tabs>
        <w:tab w:val="center" w:pos="4536" w:leader="none"/>
        <w:tab w:val="right" w:pos="9072" w:leader="none"/>
      </w:tabs>
      <w:spacing w:lineRule="auto" w:line="240" w:before="0" w:after="0"/>
    </w:pPr>
    <w:rPr/>
  </w:style>
  <w:style w:type="paragraph" w:styleId="NoSpacing">
    <w:name w:val="No Spacing"/>
    <w:uiPriority w:val="1"/>
    <w:qFormat/>
    <w:rsid w:val="0020155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NormalWeb">
    <w:name w:val="Normal (Web)"/>
    <w:basedOn w:val="Normal"/>
    <w:uiPriority w:val="99"/>
    <w:semiHidden/>
    <w:unhideWhenUsed/>
    <w:qFormat/>
    <w:rsid w:val="0020155a"/>
    <w:pPr>
      <w:spacing w:lineRule="auto" w:line="240" w:beforeAutospacing="1" w:afterAutospacing="1"/>
    </w:pPr>
    <w:rPr>
      <w:rFonts w:ascii="Times New Roman" w:hAnsi="Times New Roman" w:eastAsia="Times New Roman" w:cs="Times New Roman"/>
      <w:sz w:val="24"/>
      <w:szCs w:val="24"/>
      <w:lang w:eastAsia="fr-FR"/>
    </w:rPr>
  </w:style>
  <w:style w:type="paragraph" w:styleId="Corps" w:customStyle="1">
    <w:name w:val="Corps"/>
    <w:qFormat/>
    <w:rsid w:val="001b779c"/>
    <w:pPr>
      <w:widowControl/>
      <w:pBdr/>
      <w:bidi w:val="0"/>
      <w:spacing w:lineRule="auto" w:line="288" w:before="120" w:after="120"/>
      <w:jc w:val="left"/>
    </w:pPr>
    <w:rPr>
      <w:rFonts w:ascii="Ebrima" w:hAnsi="Ebrima" w:eastAsia="Ebrima" w:cs="Ebrima"/>
      <w:color w:val="000000"/>
      <w:kern w:val="0"/>
      <w:sz w:val="22"/>
      <w:szCs w:val="22"/>
      <w:u w:val="none" w:color="000000"/>
      <w:lang w:eastAsia="fr-FR" w:val="fr-FR" w:bidi="ar-SA"/>
    </w:rPr>
  </w:style>
  <w:style w:type="paragraph" w:styleId="ListParagraph">
    <w:name w:val="List Paragraph"/>
    <w:basedOn w:val="Normal"/>
    <w:uiPriority w:val="34"/>
    <w:qFormat/>
    <w:rsid w:val="0002493e"/>
    <w:pPr>
      <w:spacing w:before="0" w:after="160"/>
      <w:ind w:left="720" w:hanging="0"/>
      <w:contextualSpacing/>
    </w:pPr>
    <w:rPr/>
  </w:style>
  <w:style w:type="paragraph" w:styleId="BalloonText">
    <w:name w:val="Balloon Text"/>
    <w:basedOn w:val="Normal"/>
    <w:link w:val="TextedebullesCar"/>
    <w:uiPriority w:val="99"/>
    <w:semiHidden/>
    <w:unhideWhenUsed/>
    <w:qFormat/>
    <w:rsid w:val="00885f3d"/>
    <w:pPr>
      <w:spacing w:lineRule="auto" w:line="240" w:before="0" w:after="0"/>
    </w:pPr>
    <w:rPr>
      <w:rFonts w:ascii="Segoe UI" w:hAnsi="Segoe UI" w:cs="Segoe UI"/>
      <w:sz w:val="18"/>
      <w:szCs w:val="18"/>
    </w:rPr>
  </w:style>
  <w:style w:type="paragraph" w:styleId="Default" w:customStyle="1">
    <w:name w:val="Default"/>
    <w:qFormat/>
    <w:rsid w:val="00046319"/>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2C0D-D678-4A50-9AB3-DD6E7D90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LibreOffice/6.0.7.3$Windows_X86_64 LibreOffice_project/dc89aa7a9eabfd848af146d5086077aeed2ae4a5</Application>
  <Pages>1</Pages>
  <Words>213</Words>
  <Characters>1070</Characters>
  <CharactersWithSpaces>1272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2019-02-04T11:47:00Z</dcterms:created>
  <dc:creator>Mathieu Lapprand</dc:creator>
  <dc:description/>
  <dc:language>fr-FR</dc:language>
  <cp:lastModifiedBy>Prescillia Bourguignon</cp:lastModifiedBy>
  <cp:lastPrinted>2019-02-04T07:47:00Z</cp:lastPrinted>
  <dcterms:modified xsi:type="dcterms:W3CDTF">2019-02-04T11:47:00Z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