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rPr>
        <w:t xml:space="preserve">              </w:t>
      </w:r>
      <w:r>
        <w:rPr>
          <w:i/>
          <w:sz w:val="28"/>
        </w:rPr>
        <w:t>Carmina Burana.</w:t>
      </w:r>
    </w:p>
    <w:p>
      <w:pPr>
        <w:pStyle w:val="style0"/>
      </w:pPr>
      <w:r>
        <w:rPr>
          <w:sz w:val="24"/>
        </w:rPr>
        <w:t xml:space="preserve">Trois dates pour trois concerts exceptionnels de Carmina Burana. </w:t>
      </w:r>
    </w:p>
    <w:p>
      <w:pPr>
        <w:pStyle w:val="style0"/>
      </w:pPr>
      <w:r>
        <w:rPr>
          <w:sz w:val="24"/>
        </w:rPr>
        <w:t xml:space="preserve">Samedi 28 juin à 21h30 dans le cadre naturel du théâtre des carrières de Beaulieu,le mercredi 2 juillet à 21h30 dans le cloître du collège Saint-Roch à Montpellier (2958 avenue des Moulins) et le samedi 5 juillet à 21h30 dans la cour du château de Marsillargues (possibilité de parking dans les trois lieux). </w:t>
      </w:r>
    </w:p>
    <w:p>
      <w:pPr>
        <w:pStyle w:val="style0"/>
      </w:pPr>
      <w:r>
        <w:rPr>
          <w:sz w:val="24"/>
        </w:rPr>
        <w:t xml:space="preserve">L’interprétation de cette œuvre magistrale de Carl ORFF sera placé sous la direction artistique de Michel Sotiropoulos et la version de cette cantate scénique qui sera donnée est celle pour chœur,solistes et musiciens. </w:t>
      </w:r>
    </w:p>
    <w:p>
      <w:pPr>
        <w:pStyle w:val="style0"/>
      </w:pPr>
      <w:r>
        <w:rPr>
          <w:sz w:val="24"/>
        </w:rPr>
        <w:t>Placés sous le parrainage du Rotary Club de Montpellier-Maguelonne avec les Chorégiens, chœurs et maîtrise d'enfants,les choristes de l'ensemble vocal Méli Mélo de Saint-Just et d'autres choristes de la région, ces concerts regrouperont près de 120 choristes, 3 solistes (soprano, baryton,ténor),les musiciens: 2 pianistes et 5 percussionnistes.</w:t>
      </w:r>
    </w:p>
    <w:p>
      <w:pPr>
        <w:pStyle w:val="style0"/>
      </w:pPr>
      <w:r>
        <w:rPr>
          <w:sz w:val="24"/>
        </w:rPr>
        <w:t>Prix des places : adultes 18€ - enfants moins de 12 ans 9€</w:t>
      </w:r>
    </w:p>
    <w:p>
      <w:pPr>
        <w:pStyle w:val="style0"/>
      </w:pPr>
      <w:r>
        <w:rPr>
          <w:sz w:val="24"/>
        </w:rPr>
        <w:t>Une partie de la recette sera reversée à une œuvre caritative via le Rotary Club.</w:t>
      </w:r>
    </w:p>
    <w:p>
      <w:pPr>
        <w:pStyle w:val="style0"/>
      </w:pPr>
      <w:r>
        <w:rPr>
          <w:sz w:val="24"/>
        </w:rPr>
        <w:t xml:space="preserve">Possibilité pré vente et réservations à </w:t>
      </w:r>
      <w:r>
        <w:rPr>
          <w:i/>
          <w:sz w:val="24"/>
        </w:rPr>
        <w:t>chorégiens@chorégiens.com</w:t>
      </w:r>
    </w:p>
    <w:p>
      <w:pPr>
        <w:pStyle w:val="style0"/>
      </w:pPr>
      <w:r>
        <w:rPr>
          <w:sz w:val="24"/>
        </w:rPr>
        <w:t xml:space="preserve">ou téléphone 04 67 54 72 14  / 04 67 71 24 28 </w:t>
      </w:r>
    </w:p>
    <w:p>
      <w:pPr>
        <w:pStyle w:val="style0"/>
      </w:pPr>
      <w:r>
        <w:rPr>
          <w:sz w:val="24"/>
        </w:rPr>
        <w:t xml:space="preserve"> </w:t>
      </w:r>
      <w:r>
        <w:rPr>
          <w:sz w:val="24"/>
        </w:rPr>
        <w:t>Blog  : http://melimelopaysdelunel.over-blog.com/</w:t>
      </w:r>
    </w:p>
    <w:p>
      <w:pPr>
        <w:pStyle w:val="style0"/>
      </w:pPr>
      <w:r>
        <w:rPr/>
      </w:r>
    </w:p>
    <w:p>
      <w:pPr>
        <w:pStyle w:val="style0"/>
      </w:pPr>
      <w:r>
        <w:rPr/>
      </w:r>
    </w:p>
    <w:sectPr>
      <w:type w:val="nextPage"/>
      <w:pgSz w:h="15840" w:w="12240"/>
      <w:pgMar w:bottom="1440" w:footer="0" w:gutter="0" w:header="0" w:left="1440" w:right="1440" w:top="1440"/>
      <w:pgNumType w:fmt="decimal"/>
      <w:formProt w:val="false"/>
      <w:textDirection w:val="lrTb"/>
      <w:docGrid w:charSpace="-2049"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keepNext/>
      <w:keepLines w:val="false"/>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fr-FR"/>
    </w:rPr>
  </w:style>
  <w:style w:styleId="style1" w:type="paragraph">
    <w:name w:val="Titre 1"/>
    <w:basedOn w:val="style20"/>
    <w:next w:val="style16"/>
    <w:pPr>
      <w:keepNext/>
      <w:keepLines/>
      <w:numPr>
        <w:ilvl w:val="0"/>
        <w:numId w:val="1"/>
      </w:numPr>
      <w:spacing w:after="0" w:before="200" w:line="100" w:lineRule="atLeast"/>
      <w:outlineLvl w:val="0"/>
    </w:pPr>
    <w:rPr>
      <w:rFonts w:ascii="Trebuchet MS" w:cs="Trebuchet MS" w:eastAsia="Trebuchet MS" w:hAnsi="Trebuchet MS"/>
      <w:sz w:val="32"/>
    </w:rPr>
  </w:style>
  <w:style w:styleId="style2" w:type="paragraph">
    <w:name w:val="Titre 2"/>
    <w:basedOn w:val="style20"/>
    <w:next w:val="style16"/>
    <w:pPr>
      <w:keepNext/>
      <w:keepLines/>
      <w:numPr>
        <w:ilvl w:val="1"/>
        <w:numId w:val="1"/>
      </w:numPr>
      <w:spacing w:after="0" w:before="200" w:line="100" w:lineRule="atLeast"/>
      <w:outlineLvl w:val="1"/>
    </w:pPr>
    <w:rPr>
      <w:rFonts w:ascii="Trebuchet MS" w:cs="Trebuchet MS" w:eastAsia="Trebuchet MS" w:hAnsi="Trebuchet MS"/>
      <w:b/>
      <w:sz w:val="26"/>
    </w:rPr>
  </w:style>
  <w:style w:styleId="style3" w:type="paragraph">
    <w:name w:val="Titre 3"/>
    <w:basedOn w:val="style20"/>
    <w:next w:val="style16"/>
    <w:pPr>
      <w:keepNext/>
      <w:keepLines/>
      <w:numPr>
        <w:ilvl w:val="2"/>
        <w:numId w:val="1"/>
      </w:numPr>
      <w:spacing w:after="0" w:before="160" w:line="100" w:lineRule="atLeast"/>
      <w:outlineLvl w:val="2"/>
    </w:pPr>
    <w:rPr>
      <w:rFonts w:ascii="Trebuchet MS" w:cs="Trebuchet MS" w:eastAsia="Trebuchet MS" w:hAnsi="Trebuchet MS"/>
      <w:b/>
      <w:color w:val="666666"/>
      <w:sz w:val="24"/>
    </w:rPr>
  </w:style>
  <w:style w:styleId="style4" w:type="paragraph">
    <w:name w:val="Titre 4"/>
    <w:basedOn w:val="style20"/>
    <w:next w:val="style16"/>
    <w:pPr>
      <w:keepNext/>
      <w:keepLines/>
      <w:numPr>
        <w:ilvl w:val="3"/>
        <w:numId w:val="1"/>
      </w:numPr>
      <w:spacing w:after="0" w:before="160" w:line="100" w:lineRule="atLeast"/>
      <w:outlineLvl w:val="3"/>
    </w:pPr>
    <w:rPr>
      <w:rFonts w:ascii="Trebuchet MS" w:cs="Trebuchet MS" w:eastAsia="Trebuchet MS" w:hAnsi="Trebuchet MS"/>
      <w:color w:val="666666"/>
      <w:sz w:val="22"/>
      <w:u w:val="single"/>
    </w:rPr>
  </w:style>
  <w:style w:styleId="style5" w:type="paragraph">
    <w:name w:val="Titre 5"/>
    <w:basedOn w:val="style20"/>
    <w:next w:val="style16"/>
    <w:pPr>
      <w:keepNext/>
      <w:keepLines/>
      <w:numPr>
        <w:ilvl w:val="4"/>
        <w:numId w:val="1"/>
      </w:numPr>
      <w:spacing w:after="0" w:before="160" w:line="100" w:lineRule="atLeast"/>
      <w:outlineLvl w:val="4"/>
    </w:pPr>
    <w:rPr>
      <w:rFonts w:ascii="Trebuchet MS" w:cs="Trebuchet MS" w:eastAsia="Trebuchet MS" w:hAnsi="Trebuchet MS"/>
      <w:color w:val="666666"/>
      <w:sz w:val="22"/>
    </w:rPr>
  </w:style>
  <w:style w:styleId="style6" w:type="paragraph">
    <w:name w:val="Titre 6"/>
    <w:basedOn w:val="style20"/>
    <w:next w:val="style16"/>
    <w:pPr>
      <w:keepNext/>
      <w:keepLines/>
      <w:numPr>
        <w:ilvl w:val="5"/>
        <w:numId w:val="1"/>
      </w:numPr>
      <w:spacing w:after="0" w:before="160" w:line="100" w:lineRule="atLeast"/>
      <w:outlineLvl w:val="5"/>
    </w:pPr>
    <w:rPr>
      <w:rFonts w:ascii="Trebuchet MS" w:cs="Trebuchet MS" w:eastAsia="Trebuchet MS" w:hAnsi="Trebuchet MS"/>
      <w:i/>
      <w:color w:val="666666"/>
      <w:sz w:val="22"/>
    </w:rPr>
  </w:style>
  <w:style w:styleId="style15" w:type="paragraph">
    <w:name w:val="Titre"/>
    <w:basedOn w:val="style0"/>
    <w:next w:val="style16"/>
    <w:pPr>
      <w:keepNext/>
      <w:spacing w:after="120" w:before="240"/>
    </w:pPr>
    <w:rPr>
      <w:rFonts w:ascii="Arial" w:cs="Mangal" w:eastAsia="Microsoft YaHei" w:hAnsi="Arial"/>
      <w:sz w:val="28"/>
      <w:szCs w:val="28"/>
    </w:rPr>
  </w:style>
  <w:style w:styleId="style16" w:type="paragraph">
    <w:name w:val="Corps de texte"/>
    <w:basedOn w:val="style0"/>
    <w:next w:val="style16"/>
    <w:pPr>
      <w:spacing w:after="120" w:before="0"/>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pPr>
    <w:rPr>
      <w:rFonts w:cs="Mangal"/>
      <w:i/>
      <w:iCs/>
      <w:sz w:val="24"/>
      <w:szCs w:val="24"/>
    </w:rPr>
  </w:style>
  <w:style w:styleId="style19" w:type="paragraph">
    <w:name w:val="Index"/>
    <w:basedOn w:val="style0"/>
    <w:next w:val="style19"/>
    <w:pPr>
      <w:suppressLineNumbers/>
    </w:pPr>
    <w:rPr>
      <w:rFonts w:cs="Mangal"/>
    </w:rPr>
  </w:style>
  <w:style w:styleId="style20" w:type="paragraph">
    <w:name w:val="normal"/>
    <w:next w:val="style20"/>
    <w:pPr>
      <w:keepNext/>
      <w:keepLines w:val="false"/>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auto"/>
      <w:position w:val="0"/>
      <w:sz w:val="22"/>
      <w:sz w:val="22"/>
      <w:szCs w:val="20"/>
      <w:u w:val="none"/>
      <w:vertAlign w:val="baseline"/>
      <w:lang w:bidi="hi-IN" w:eastAsia="zh-CN" w:val="fr-FR"/>
    </w:rPr>
  </w:style>
  <w:style w:styleId="style21" w:type="paragraph">
    <w:name w:val="Titre principal"/>
    <w:basedOn w:val="style20"/>
    <w:next w:val="style22"/>
    <w:pPr>
      <w:keepNext/>
      <w:keepLines/>
      <w:spacing w:after="0" w:before="0" w:line="100" w:lineRule="atLeast"/>
      <w:jc w:val="center"/>
    </w:pPr>
    <w:rPr>
      <w:rFonts w:ascii="Trebuchet MS" w:cs="Trebuchet MS" w:eastAsia="Trebuchet MS" w:hAnsi="Trebuchet MS"/>
      <w:b/>
      <w:bCs/>
      <w:sz w:val="42"/>
      <w:szCs w:val="36"/>
    </w:rPr>
  </w:style>
  <w:style w:styleId="style22" w:type="paragraph">
    <w:name w:val="Sous-titre"/>
    <w:basedOn w:val="style20"/>
    <w:next w:val="style16"/>
    <w:pPr>
      <w:keepNext/>
      <w:keepLines/>
      <w:spacing w:after="200" w:before="0" w:line="100" w:lineRule="atLeast"/>
      <w:jc w:val="center"/>
    </w:pPr>
    <w:rPr>
      <w:rFonts w:ascii="Trebuchet MS" w:cs="Trebuchet MS" w:eastAsia="Trebuchet MS" w:hAnsi="Trebuchet MS"/>
      <w:i/>
      <w:iCs/>
      <w:color w:val="666666"/>
      <w:sz w:val="26"/>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LibreOffice/3.4$Win32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com. presse carmina.docx</dc:title>
</cp:coreProperties>
</file>