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E2C" w:rsidRDefault="00947E2C" w:rsidP="00947E2C">
      <w:pPr>
        <w:bidi/>
        <w:jc w:val="center"/>
        <w:rPr>
          <w:rFonts w:hint="cs"/>
          <w:b/>
          <w:bCs/>
          <w:sz w:val="28"/>
          <w:szCs w:val="28"/>
          <w:rtl/>
          <w:lang w:bidi="ar-MA"/>
        </w:rPr>
      </w:pPr>
      <w:r>
        <w:rPr>
          <w:b/>
          <w:bCs/>
          <w:noProof/>
          <w:sz w:val="28"/>
          <w:szCs w:val="28"/>
        </w:rPr>
        <w:drawing>
          <wp:inline distT="0" distB="0" distL="0" distR="0">
            <wp:extent cx="3190875" cy="95250"/>
            <wp:effectExtent l="19050" t="0" r="0" b="0"/>
            <wp:docPr id="1" name="Image 1" descr="BD1471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710_"/>
                    <pic:cNvPicPr>
                      <a:picLocks noChangeAspect="1" noChangeArrowheads="1"/>
                    </pic:cNvPicPr>
                  </pic:nvPicPr>
                  <pic:blipFill>
                    <a:blip r:embed="rId5" cstate="print"/>
                    <a:srcRect/>
                    <a:stretch>
                      <a:fillRect/>
                    </a:stretch>
                  </pic:blipFill>
                  <pic:spPr bwMode="auto">
                    <a:xfrm>
                      <a:off x="0" y="0"/>
                      <a:ext cx="3190875" cy="95250"/>
                    </a:xfrm>
                    <a:prstGeom prst="rect">
                      <a:avLst/>
                    </a:prstGeom>
                    <a:noFill/>
                    <a:ln w="9525">
                      <a:noFill/>
                      <a:miter lim="800000"/>
                      <a:headEnd/>
                      <a:tailEnd/>
                    </a:ln>
                  </pic:spPr>
                </pic:pic>
              </a:graphicData>
            </a:graphic>
          </wp:inline>
        </w:drawing>
      </w:r>
    </w:p>
    <w:p w:rsidR="00947E2C" w:rsidRDefault="00947E2C" w:rsidP="00947E2C">
      <w:pPr>
        <w:bidi/>
        <w:jc w:val="center"/>
        <w:rPr>
          <w:rFonts w:hint="cs"/>
          <w:b/>
          <w:bCs/>
          <w:sz w:val="72"/>
          <w:szCs w:val="72"/>
          <w:rtl/>
          <w:lang w:bidi="ar-MA"/>
        </w:rPr>
      </w:pPr>
    </w:p>
    <w:p w:rsidR="00947E2C" w:rsidRPr="008D30BE" w:rsidRDefault="00947E2C" w:rsidP="00947E2C">
      <w:pPr>
        <w:bidi/>
        <w:jc w:val="center"/>
        <w:rPr>
          <w:b/>
          <w:bCs/>
          <w:sz w:val="72"/>
          <w:szCs w:val="72"/>
          <w:lang w:bidi="ar-MA"/>
        </w:rPr>
      </w:pPr>
      <w:r>
        <w:rPr>
          <w:rFonts w:hint="cs"/>
          <w:b/>
          <w:bCs/>
          <w:sz w:val="72"/>
          <w:szCs w:val="72"/>
          <w:rtl/>
          <w:lang w:bidi="ar-MA"/>
        </w:rPr>
        <w:t>الغنى ال</w:t>
      </w:r>
      <w:r>
        <w:rPr>
          <w:rFonts w:hint="cs"/>
          <w:b/>
          <w:bCs/>
          <w:sz w:val="72"/>
          <w:szCs w:val="72"/>
          <w:rtl/>
          <w:lang w:val="en-US" w:bidi="ar-MA"/>
        </w:rPr>
        <w:t>د</w:t>
      </w:r>
      <w:r>
        <w:rPr>
          <w:rFonts w:hint="cs"/>
          <w:b/>
          <w:bCs/>
          <w:sz w:val="72"/>
          <w:szCs w:val="72"/>
          <w:rtl/>
          <w:lang w:bidi="ar-MA"/>
        </w:rPr>
        <w:t>يداكتيك</w:t>
      </w:r>
      <w:r w:rsidRPr="008D30BE">
        <w:rPr>
          <w:rFonts w:hint="cs"/>
          <w:b/>
          <w:bCs/>
          <w:sz w:val="72"/>
          <w:szCs w:val="72"/>
          <w:rtl/>
          <w:lang w:bidi="ar-MA"/>
        </w:rPr>
        <w:t>ي</w:t>
      </w:r>
    </w:p>
    <w:p w:rsidR="00947E2C" w:rsidRPr="00656F7D" w:rsidRDefault="00947E2C" w:rsidP="00947E2C">
      <w:pPr>
        <w:bidi/>
        <w:jc w:val="center"/>
        <w:rPr>
          <w:rFonts w:hint="cs"/>
          <w:b/>
          <w:bCs/>
          <w:sz w:val="72"/>
          <w:szCs w:val="72"/>
          <w:lang w:bidi="ar-MA"/>
        </w:rPr>
      </w:pPr>
      <w:r w:rsidRPr="008D30BE">
        <w:rPr>
          <w:rFonts w:hint="cs"/>
          <w:b/>
          <w:bCs/>
          <w:sz w:val="72"/>
          <w:szCs w:val="72"/>
          <w:rtl/>
          <w:lang w:bidi="ar-MA"/>
        </w:rPr>
        <w:t xml:space="preserve"> لحل المسائل</w:t>
      </w:r>
      <w:r w:rsidRPr="008D30BE">
        <w:rPr>
          <w:b/>
          <w:bCs/>
          <w:sz w:val="72"/>
          <w:szCs w:val="72"/>
          <w:lang w:bidi="ar-MA"/>
        </w:rPr>
        <w:t xml:space="preserve"> </w:t>
      </w:r>
      <w:r w:rsidRPr="008D30BE">
        <w:rPr>
          <w:rFonts w:hint="cs"/>
          <w:b/>
          <w:bCs/>
          <w:sz w:val="72"/>
          <w:szCs w:val="72"/>
          <w:rtl/>
          <w:lang w:bidi="ar-MA"/>
        </w:rPr>
        <w:t>الرياضية</w:t>
      </w:r>
    </w:p>
    <w:p w:rsidR="00947E2C" w:rsidRDefault="00947E2C" w:rsidP="00947E2C">
      <w:pPr>
        <w:bidi/>
        <w:jc w:val="right"/>
        <w:rPr>
          <w:rFonts w:hint="cs"/>
          <w:b/>
          <w:bCs/>
          <w:sz w:val="32"/>
          <w:szCs w:val="32"/>
          <w:rtl/>
          <w:lang w:bidi="ar-MA"/>
        </w:rPr>
      </w:pPr>
    </w:p>
    <w:p w:rsidR="00947E2C" w:rsidRDefault="00947E2C" w:rsidP="00947E2C">
      <w:pPr>
        <w:bidi/>
        <w:jc w:val="right"/>
        <w:rPr>
          <w:rFonts w:hint="cs"/>
          <w:b/>
          <w:bCs/>
          <w:sz w:val="32"/>
          <w:szCs w:val="32"/>
          <w:rtl/>
          <w:lang w:bidi="ar-MA"/>
        </w:rPr>
      </w:pPr>
      <w:r>
        <w:rPr>
          <w:rFonts w:hint="cs"/>
          <w:b/>
          <w:bCs/>
          <w:sz w:val="32"/>
          <w:szCs w:val="32"/>
          <w:rtl/>
          <w:lang w:bidi="ar-MA"/>
        </w:rPr>
        <w:t xml:space="preserve">      </w:t>
      </w:r>
      <w:r w:rsidRPr="008D30BE">
        <w:rPr>
          <w:rFonts w:hint="cs"/>
          <w:b/>
          <w:bCs/>
          <w:sz w:val="32"/>
          <w:szCs w:val="32"/>
          <w:rtl/>
          <w:lang w:bidi="ar-MA"/>
        </w:rPr>
        <w:t xml:space="preserve"> ذ. فريد ميته</w:t>
      </w:r>
      <w:r w:rsidRPr="00165CA7">
        <w:rPr>
          <w:rFonts w:hint="cs"/>
          <w:b/>
          <w:bCs/>
          <w:color w:val="FFFFFF"/>
          <w:sz w:val="32"/>
          <w:szCs w:val="32"/>
          <w:rtl/>
          <w:lang w:bidi="ar-MA"/>
        </w:rPr>
        <w:t>...........</w:t>
      </w:r>
      <w:r>
        <w:rPr>
          <w:rFonts w:hint="cs"/>
          <w:b/>
          <w:bCs/>
          <w:sz w:val="32"/>
          <w:szCs w:val="32"/>
          <w:rtl/>
          <w:lang w:bidi="ar-MA"/>
        </w:rPr>
        <w:t xml:space="preserve">  </w:t>
      </w:r>
    </w:p>
    <w:p w:rsidR="00947E2C" w:rsidRPr="008D30BE" w:rsidRDefault="00947E2C" w:rsidP="00947E2C">
      <w:pPr>
        <w:bidi/>
        <w:jc w:val="right"/>
        <w:rPr>
          <w:rFonts w:hint="cs"/>
          <w:b/>
          <w:bCs/>
          <w:sz w:val="32"/>
          <w:szCs w:val="32"/>
          <w:lang w:bidi="ar-MA"/>
        </w:rPr>
      </w:pPr>
      <w:r>
        <w:rPr>
          <w:rFonts w:hint="cs"/>
          <w:b/>
          <w:bCs/>
          <w:sz w:val="32"/>
          <w:szCs w:val="32"/>
          <w:rtl/>
          <w:lang w:bidi="ar-MA"/>
        </w:rPr>
        <w:t>المركز التربوي الجهوي بآسفي</w:t>
      </w:r>
    </w:p>
    <w:p w:rsidR="00947E2C" w:rsidRDefault="00947E2C" w:rsidP="00947E2C">
      <w:pPr>
        <w:bidi/>
        <w:jc w:val="center"/>
        <w:rPr>
          <w:rFonts w:hint="cs"/>
          <w:b/>
          <w:bCs/>
          <w:sz w:val="28"/>
          <w:szCs w:val="28"/>
          <w:rtl/>
          <w:lang w:bidi="ar-MA"/>
        </w:rPr>
      </w:pPr>
      <w:r>
        <w:rPr>
          <w:b/>
          <w:bCs/>
          <w:noProof/>
          <w:sz w:val="28"/>
          <w:szCs w:val="28"/>
        </w:rPr>
        <w:drawing>
          <wp:inline distT="0" distB="0" distL="0" distR="0">
            <wp:extent cx="3190875" cy="95250"/>
            <wp:effectExtent l="19050" t="0" r="0" b="0"/>
            <wp:docPr id="2" name="Image 2" descr="BD1471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710_"/>
                    <pic:cNvPicPr>
                      <a:picLocks noChangeAspect="1" noChangeArrowheads="1"/>
                    </pic:cNvPicPr>
                  </pic:nvPicPr>
                  <pic:blipFill>
                    <a:blip r:embed="rId5" cstate="print"/>
                    <a:srcRect/>
                    <a:stretch>
                      <a:fillRect/>
                    </a:stretch>
                  </pic:blipFill>
                  <pic:spPr bwMode="auto">
                    <a:xfrm>
                      <a:off x="0" y="0"/>
                      <a:ext cx="3190875" cy="95250"/>
                    </a:xfrm>
                    <a:prstGeom prst="rect">
                      <a:avLst/>
                    </a:prstGeom>
                    <a:noFill/>
                    <a:ln w="9525">
                      <a:noFill/>
                      <a:miter lim="800000"/>
                      <a:headEnd/>
                      <a:tailEnd/>
                    </a:ln>
                  </pic:spPr>
                </pic:pic>
              </a:graphicData>
            </a:graphic>
          </wp:inline>
        </w:drawing>
      </w:r>
    </w:p>
    <w:p w:rsidR="00947E2C" w:rsidRDefault="00947E2C" w:rsidP="00947E2C">
      <w:pPr>
        <w:tabs>
          <w:tab w:val="left" w:pos="3522"/>
        </w:tabs>
        <w:bidi/>
        <w:jc w:val="both"/>
        <w:rPr>
          <w:sz w:val="28"/>
          <w:szCs w:val="28"/>
          <w:lang w:bidi="ar-MA"/>
        </w:rPr>
      </w:pPr>
      <w:r>
        <w:rPr>
          <w:rFonts w:hint="cs"/>
          <w:sz w:val="28"/>
          <w:szCs w:val="28"/>
          <w:rtl/>
          <w:lang w:bidi="ar-MA"/>
        </w:rPr>
        <w:tab/>
      </w:r>
    </w:p>
    <w:p w:rsidR="00947E2C" w:rsidRPr="00A61AE7" w:rsidRDefault="00947E2C" w:rsidP="00947E2C">
      <w:pPr>
        <w:bidi/>
        <w:jc w:val="both"/>
        <w:rPr>
          <w:rFonts w:hint="cs"/>
          <w:b/>
          <w:bCs/>
          <w:sz w:val="32"/>
          <w:szCs w:val="32"/>
          <w:rtl/>
          <w:lang w:bidi="ar-MA"/>
        </w:rPr>
      </w:pPr>
      <w:r>
        <w:rPr>
          <w:rFonts w:hint="cs"/>
          <w:b/>
          <w:bCs/>
          <w:sz w:val="32"/>
          <w:szCs w:val="32"/>
          <w:rtl/>
          <w:lang w:bidi="ar-MA"/>
        </w:rPr>
        <w:t>تقديم</w:t>
      </w:r>
      <w:r w:rsidRPr="00A61AE7">
        <w:rPr>
          <w:rFonts w:hint="cs"/>
          <w:b/>
          <w:bCs/>
          <w:sz w:val="32"/>
          <w:szCs w:val="32"/>
          <w:rtl/>
          <w:lang w:bidi="ar-MA"/>
        </w:rPr>
        <w:t>:</w:t>
      </w:r>
    </w:p>
    <w:p w:rsidR="00947E2C" w:rsidRDefault="00947E2C" w:rsidP="00947E2C">
      <w:pPr>
        <w:bidi/>
        <w:ind w:firstLine="709"/>
        <w:jc w:val="both"/>
        <w:rPr>
          <w:rFonts w:hint="cs"/>
          <w:sz w:val="28"/>
          <w:szCs w:val="28"/>
          <w:rtl/>
          <w:lang w:bidi="ar-MA"/>
        </w:rPr>
      </w:pPr>
      <w:r>
        <w:rPr>
          <w:rFonts w:hint="cs"/>
          <w:sz w:val="28"/>
          <w:szCs w:val="28"/>
          <w:rtl/>
          <w:lang w:bidi="ar-MA"/>
        </w:rPr>
        <w:t>يجمع كافة المهتمين بالرياضيات على أن أهم نشاط رياضي هو حل المسائل؛ نظرا إلى ما تشتمل عليه هذه الأخيرة من جوانب غنية ترتبط بما هو تربوي و ديداكتيكي...</w:t>
      </w:r>
    </w:p>
    <w:p w:rsidR="00947E2C" w:rsidRDefault="00947E2C" w:rsidP="00947E2C">
      <w:pPr>
        <w:bidi/>
        <w:ind w:firstLine="709"/>
        <w:jc w:val="both"/>
        <w:rPr>
          <w:rFonts w:hint="cs"/>
          <w:sz w:val="28"/>
          <w:szCs w:val="28"/>
          <w:rtl/>
          <w:lang w:bidi="ar-MA"/>
        </w:rPr>
      </w:pPr>
      <w:r>
        <w:rPr>
          <w:rFonts w:hint="cs"/>
          <w:sz w:val="28"/>
          <w:szCs w:val="28"/>
          <w:rtl/>
          <w:lang w:bidi="ar-MA"/>
        </w:rPr>
        <w:t xml:space="preserve">في هذه المقالة، و بتركيز كبير، سيتم شد الانتباه إلى أبرز هذه الجوانب. و سنقدم في البداية، تعريفا لديداكتيك الرياضيات و تحديدا للمعارف الرياضية.وقبل ذلك، لا بد من الإدلاء ببعض التدقيقات التي نعتبر أنها بمثابة منطلقات أولية. </w:t>
      </w:r>
    </w:p>
    <w:p w:rsidR="00947E2C" w:rsidRDefault="00947E2C" w:rsidP="00947E2C">
      <w:pPr>
        <w:bidi/>
        <w:ind w:firstLine="709"/>
        <w:jc w:val="both"/>
        <w:rPr>
          <w:rFonts w:hint="cs"/>
          <w:sz w:val="28"/>
          <w:szCs w:val="28"/>
          <w:rtl/>
          <w:lang w:bidi="ar-MA"/>
        </w:rPr>
      </w:pPr>
    </w:p>
    <w:p w:rsidR="00947E2C" w:rsidRPr="00ED6DA6" w:rsidRDefault="00947E2C" w:rsidP="00947E2C">
      <w:pPr>
        <w:bidi/>
        <w:jc w:val="both"/>
        <w:rPr>
          <w:rFonts w:hint="cs"/>
          <w:b/>
          <w:bCs/>
          <w:sz w:val="32"/>
          <w:szCs w:val="32"/>
          <w:rtl/>
          <w:lang w:bidi="ar-MA"/>
        </w:rPr>
      </w:pPr>
      <w:r>
        <w:rPr>
          <w:rFonts w:hint="cs"/>
          <w:b/>
          <w:bCs/>
          <w:sz w:val="32"/>
          <w:szCs w:val="32"/>
          <w:rtl/>
          <w:lang w:bidi="ar-MA"/>
        </w:rPr>
        <w:t>منطلقات و تدقيقات أولية</w:t>
      </w:r>
      <w:r w:rsidRPr="00A61AE7">
        <w:rPr>
          <w:rFonts w:hint="cs"/>
          <w:b/>
          <w:bCs/>
          <w:sz w:val="32"/>
          <w:szCs w:val="32"/>
          <w:rtl/>
          <w:lang w:bidi="ar-MA"/>
        </w:rPr>
        <w:t>:</w:t>
      </w:r>
    </w:p>
    <w:p w:rsidR="00947E2C" w:rsidRDefault="00947E2C" w:rsidP="00947E2C">
      <w:pPr>
        <w:numPr>
          <w:ilvl w:val="0"/>
          <w:numId w:val="6"/>
        </w:numPr>
        <w:bidi/>
        <w:jc w:val="both"/>
        <w:rPr>
          <w:rFonts w:hint="cs"/>
          <w:sz w:val="28"/>
          <w:szCs w:val="28"/>
          <w:lang w:bidi="ar-MA"/>
        </w:rPr>
      </w:pPr>
      <w:r w:rsidRPr="001F7202">
        <w:rPr>
          <w:rFonts w:hint="cs"/>
          <w:sz w:val="28"/>
          <w:szCs w:val="28"/>
          <w:rtl/>
          <w:lang w:bidi="ar-MA"/>
        </w:rPr>
        <w:t xml:space="preserve"> نقصد</w:t>
      </w:r>
      <w:r>
        <w:rPr>
          <w:rFonts w:hint="cs"/>
          <w:sz w:val="28"/>
          <w:szCs w:val="28"/>
          <w:rtl/>
          <w:lang w:bidi="ar-MA"/>
        </w:rPr>
        <w:t xml:space="preserve"> بالناشط الرياضي: كل تلميذ في المدرسة بمختلف أسلاكها؛ انطلاقا مما قبل الابتدائي، مرورا بالابتدائي نفسه، فالثانوي الإعدادي، ثم الثانوي التأهيلي، و وصولا إلى السلك الجامعي، دون أن نغفل الطالب الذي هو في طور التحضير لمباريات المدارس العليا. و قد يكون هذا الناشط أي شخص يجد منفعة أو تسلية في طرح و حل المسائل الرياضية، أو التي تؤول إليها انطلاقا من الألعاب و الألغاز مثلا.</w:t>
      </w:r>
    </w:p>
    <w:p w:rsidR="00947E2C" w:rsidRDefault="00947E2C" w:rsidP="00947E2C">
      <w:pPr>
        <w:numPr>
          <w:ilvl w:val="0"/>
          <w:numId w:val="6"/>
        </w:numPr>
        <w:bidi/>
        <w:jc w:val="both"/>
        <w:rPr>
          <w:rFonts w:hint="cs"/>
          <w:sz w:val="28"/>
          <w:szCs w:val="28"/>
          <w:lang w:bidi="ar-MA"/>
        </w:rPr>
      </w:pPr>
      <w:r>
        <w:rPr>
          <w:rFonts w:hint="cs"/>
          <w:sz w:val="28"/>
          <w:szCs w:val="28"/>
          <w:rtl/>
          <w:lang w:bidi="ar-MA"/>
        </w:rPr>
        <w:t xml:space="preserve">المسألة الرياضية التي سنتحدث عنها في هذه المقالة، هي كل نشاط شفوي، أو كتابي، أو إجرائي؛ يقتضي إنتاج شيء ما، يمكن تلمسه على أنه جواب </w:t>
      </w:r>
      <w:r>
        <w:rPr>
          <w:sz w:val="28"/>
          <w:szCs w:val="28"/>
          <w:rtl/>
          <w:lang w:bidi="he-IL"/>
        </w:rPr>
        <w:t>״</w:t>
      </w:r>
      <w:r>
        <w:rPr>
          <w:rFonts w:hint="cs"/>
          <w:sz w:val="28"/>
          <w:szCs w:val="28"/>
          <w:rtl/>
          <w:lang w:bidi="ar-MA"/>
        </w:rPr>
        <w:t xml:space="preserve"> مقبول </w:t>
      </w:r>
      <w:r>
        <w:rPr>
          <w:sz w:val="28"/>
          <w:szCs w:val="28"/>
          <w:rtl/>
          <w:lang w:bidi="he-IL"/>
        </w:rPr>
        <w:t>״</w:t>
      </w:r>
      <w:r>
        <w:rPr>
          <w:rFonts w:hint="cs"/>
          <w:sz w:val="28"/>
          <w:szCs w:val="28"/>
          <w:rtl/>
          <w:lang w:bidi="ar-MA"/>
        </w:rPr>
        <w:t xml:space="preserve"> عن سؤال مصوغ بعبارة صريحة، أو ممكن طرحه؛ اختياريا أو بإكراه على ذلك، داخل إطار رياضي.</w:t>
      </w:r>
    </w:p>
    <w:p w:rsidR="00947E2C" w:rsidRPr="001F7202" w:rsidRDefault="00947E2C" w:rsidP="00947E2C">
      <w:pPr>
        <w:numPr>
          <w:ilvl w:val="0"/>
          <w:numId w:val="6"/>
        </w:numPr>
        <w:bidi/>
        <w:jc w:val="both"/>
        <w:rPr>
          <w:rFonts w:hint="cs"/>
          <w:sz w:val="28"/>
          <w:szCs w:val="28"/>
          <w:rtl/>
          <w:lang w:bidi="ar-MA"/>
        </w:rPr>
      </w:pPr>
      <w:r>
        <w:rPr>
          <w:rFonts w:hint="cs"/>
          <w:sz w:val="28"/>
          <w:szCs w:val="28"/>
          <w:rtl/>
          <w:lang w:bidi="ar-MA"/>
        </w:rPr>
        <w:t>تستثن</w:t>
      </w:r>
      <w:r>
        <w:rPr>
          <w:rFonts w:hint="eastAsia"/>
          <w:sz w:val="28"/>
          <w:szCs w:val="28"/>
          <w:rtl/>
          <w:lang w:bidi="ar-MA"/>
        </w:rPr>
        <w:t>ى</w:t>
      </w:r>
      <w:r>
        <w:rPr>
          <w:rFonts w:hint="cs"/>
          <w:sz w:val="28"/>
          <w:szCs w:val="28"/>
          <w:rtl/>
          <w:lang w:bidi="ar-MA"/>
        </w:rPr>
        <w:t xml:space="preserve"> من موضوع  هذه المقالة، المسائل التي تنجز أثناء حصص الساعات الإضافية خارج المدرسة، والتي تخضع لمعاير مختلفة عن التي سوف نقوم بجردها فيما بعد</w:t>
      </w:r>
      <w:r>
        <w:rPr>
          <w:sz w:val="28"/>
          <w:szCs w:val="28"/>
          <w:rtl/>
          <w:lang w:bidi="ar-MA"/>
        </w:rPr>
        <w:t>‼</w:t>
      </w:r>
      <w:r>
        <w:rPr>
          <w:rFonts w:hint="cs"/>
          <w:sz w:val="28"/>
          <w:szCs w:val="28"/>
          <w:rtl/>
          <w:lang w:bidi="ar-MA"/>
        </w:rPr>
        <w:t xml:space="preserve"> </w:t>
      </w:r>
    </w:p>
    <w:p w:rsidR="00947E2C" w:rsidRDefault="00947E2C" w:rsidP="00947E2C">
      <w:pPr>
        <w:bidi/>
        <w:jc w:val="center"/>
        <w:rPr>
          <w:rFonts w:hint="cs"/>
          <w:b/>
          <w:bCs/>
          <w:sz w:val="28"/>
          <w:szCs w:val="28"/>
          <w:rtl/>
          <w:lang w:bidi="ar-MA"/>
        </w:rPr>
      </w:pPr>
      <w:r>
        <w:rPr>
          <w:b/>
          <w:bCs/>
          <w:noProof/>
          <w:sz w:val="28"/>
          <w:szCs w:val="28"/>
        </w:rPr>
        <w:drawing>
          <wp:inline distT="0" distB="0" distL="0" distR="0">
            <wp:extent cx="3190875" cy="95250"/>
            <wp:effectExtent l="19050" t="0" r="0" b="0"/>
            <wp:docPr id="3" name="Image 3" descr="BD1471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4710_"/>
                    <pic:cNvPicPr>
                      <a:picLocks noChangeAspect="1" noChangeArrowheads="1"/>
                    </pic:cNvPicPr>
                  </pic:nvPicPr>
                  <pic:blipFill>
                    <a:blip r:embed="rId5" cstate="print"/>
                    <a:srcRect/>
                    <a:stretch>
                      <a:fillRect/>
                    </a:stretch>
                  </pic:blipFill>
                  <pic:spPr bwMode="auto">
                    <a:xfrm>
                      <a:off x="0" y="0"/>
                      <a:ext cx="3190875" cy="95250"/>
                    </a:xfrm>
                    <a:prstGeom prst="rect">
                      <a:avLst/>
                    </a:prstGeom>
                    <a:noFill/>
                    <a:ln w="9525">
                      <a:noFill/>
                      <a:miter lim="800000"/>
                      <a:headEnd/>
                      <a:tailEnd/>
                    </a:ln>
                  </pic:spPr>
                </pic:pic>
              </a:graphicData>
            </a:graphic>
          </wp:inline>
        </w:drawing>
      </w:r>
    </w:p>
    <w:p w:rsidR="00947E2C" w:rsidRDefault="00947E2C" w:rsidP="00947E2C">
      <w:pPr>
        <w:bidi/>
        <w:jc w:val="both"/>
        <w:rPr>
          <w:rFonts w:hint="cs"/>
          <w:b/>
          <w:bCs/>
          <w:sz w:val="28"/>
          <w:szCs w:val="28"/>
          <w:rtl/>
          <w:lang w:bidi="ar-MA"/>
        </w:rPr>
      </w:pPr>
    </w:p>
    <w:p w:rsidR="00947E2C" w:rsidRDefault="00947E2C" w:rsidP="00947E2C">
      <w:pPr>
        <w:bidi/>
        <w:jc w:val="both"/>
        <w:rPr>
          <w:b/>
          <w:bCs/>
          <w:sz w:val="28"/>
          <w:szCs w:val="28"/>
          <w:lang w:bidi="ar-MA"/>
        </w:rPr>
      </w:pPr>
      <w:r>
        <w:rPr>
          <w:rFonts w:hint="cs"/>
          <w:b/>
          <w:bCs/>
          <w:sz w:val="28"/>
          <w:szCs w:val="28"/>
          <w:rtl/>
          <w:lang w:bidi="ar-MA"/>
        </w:rPr>
        <w:t>ديداكتيك الرياضيات:</w:t>
      </w:r>
    </w:p>
    <w:p w:rsidR="00947E2C" w:rsidRDefault="00947E2C" w:rsidP="00947E2C">
      <w:pPr>
        <w:bidi/>
        <w:ind w:firstLine="709"/>
        <w:jc w:val="both"/>
        <w:rPr>
          <w:sz w:val="28"/>
          <w:szCs w:val="28"/>
          <w:lang w:bidi="ar-MA"/>
        </w:rPr>
      </w:pPr>
      <w:r>
        <w:rPr>
          <w:rFonts w:hint="cs"/>
          <w:sz w:val="28"/>
          <w:szCs w:val="28"/>
          <w:rtl/>
          <w:lang w:bidi="ar-MA"/>
        </w:rPr>
        <w:t>ديداكتيك الرياضيات علم</w:t>
      </w:r>
      <w:r>
        <w:rPr>
          <w:rFonts w:hint="cs"/>
          <w:b/>
          <w:bCs/>
          <w:sz w:val="28"/>
          <w:szCs w:val="28"/>
          <w:rtl/>
          <w:lang w:bidi="ar-MA"/>
        </w:rPr>
        <w:t xml:space="preserve"> يحاول</w:t>
      </w:r>
      <w:r>
        <w:rPr>
          <w:rFonts w:hint="cs"/>
          <w:sz w:val="28"/>
          <w:szCs w:val="28"/>
          <w:rtl/>
          <w:lang w:bidi="ar-MA"/>
        </w:rPr>
        <w:t xml:space="preserve"> وصف وفهم و شرح وبناء </w:t>
      </w:r>
      <w:r>
        <w:rPr>
          <w:rFonts w:hint="cs"/>
          <w:b/>
          <w:bCs/>
          <w:sz w:val="28"/>
          <w:szCs w:val="28"/>
          <w:rtl/>
          <w:lang w:bidi="ar-MA"/>
        </w:rPr>
        <w:t>سيرورة</w:t>
      </w:r>
      <w:r>
        <w:rPr>
          <w:rFonts w:hint="cs"/>
          <w:sz w:val="28"/>
          <w:szCs w:val="28"/>
          <w:rtl/>
          <w:lang w:bidi="ar-MA"/>
        </w:rPr>
        <w:t xml:space="preserve"> تحصيل </w:t>
      </w:r>
      <w:r>
        <w:rPr>
          <w:rFonts w:hint="cs"/>
          <w:b/>
          <w:bCs/>
          <w:sz w:val="28"/>
          <w:szCs w:val="28"/>
          <w:rtl/>
          <w:lang w:bidi="ar-MA"/>
        </w:rPr>
        <w:t xml:space="preserve">المعارف الرياضية </w:t>
      </w:r>
      <w:r>
        <w:rPr>
          <w:rFonts w:hint="cs"/>
          <w:sz w:val="28"/>
          <w:szCs w:val="28"/>
          <w:rtl/>
          <w:lang w:bidi="ar-MA"/>
        </w:rPr>
        <w:t xml:space="preserve">والرفع من مردوديتها، وتمريرها ونشرها داخل الفصل الدراسي، باعتباره </w:t>
      </w:r>
      <w:r>
        <w:rPr>
          <w:rFonts w:hint="cs"/>
          <w:b/>
          <w:bCs/>
          <w:sz w:val="28"/>
          <w:szCs w:val="28"/>
          <w:rtl/>
          <w:lang w:bidi="ar-MA"/>
        </w:rPr>
        <w:t>مجتمعا مصغرا</w:t>
      </w:r>
      <w:r>
        <w:rPr>
          <w:rFonts w:hint="cs"/>
          <w:sz w:val="28"/>
          <w:szCs w:val="28"/>
          <w:rtl/>
          <w:lang w:bidi="ar-MA"/>
        </w:rPr>
        <w:t>.</w:t>
      </w:r>
    </w:p>
    <w:p w:rsidR="00947E2C" w:rsidRDefault="00947E2C" w:rsidP="00947E2C">
      <w:pPr>
        <w:bidi/>
        <w:ind w:left="708"/>
        <w:jc w:val="both"/>
        <w:rPr>
          <w:rFonts w:hint="cs"/>
          <w:sz w:val="28"/>
          <w:szCs w:val="28"/>
          <w:rtl/>
          <w:lang w:bidi="ar-MA"/>
        </w:rPr>
      </w:pPr>
    </w:p>
    <w:p w:rsidR="00947E2C" w:rsidRDefault="00947E2C" w:rsidP="00947E2C">
      <w:pPr>
        <w:bidi/>
        <w:ind w:firstLine="709"/>
        <w:jc w:val="both"/>
        <w:rPr>
          <w:rFonts w:hint="cs"/>
          <w:sz w:val="28"/>
          <w:szCs w:val="28"/>
          <w:rtl/>
          <w:lang w:bidi="ar-MA"/>
        </w:rPr>
      </w:pPr>
      <w:r>
        <w:rPr>
          <w:rFonts w:hint="cs"/>
          <w:sz w:val="28"/>
          <w:szCs w:val="28"/>
          <w:rtl/>
          <w:lang w:bidi="ar-MA"/>
        </w:rPr>
        <w:t>فديداكتيك الرياضيات، رغم حداثة نشأتها، بالمقارنة مع الرياضيات نفسها، بدأت تعطي ثمارها الأولى بالإجابة عن الإشكاليات المطروحة في هذا الصدد، وطرح المزيد منها.</w:t>
      </w:r>
    </w:p>
    <w:p w:rsidR="00947E2C" w:rsidRDefault="00947E2C" w:rsidP="00947E2C">
      <w:pPr>
        <w:bidi/>
        <w:ind w:left="708"/>
        <w:jc w:val="both"/>
        <w:rPr>
          <w:rFonts w:hint="cs"/>
          <w:sz w:val="28"/>
          <w:szCs w:val="28"/>
          <w:rtl/>
          <w:lang w:bidi="ar-MA"/>
        </w:rPr>
      </w:pPr>
    </w:p>
    <w:p w:rsidR="00947E2C" w:rsidRDefault="00947E2C" w:rsidP="00947E2C">
      <w:pPr>
        <w:bidi/>
        <w:jc w:val="both"/>
        <w:rPr>
          <w:rFonts w:hint="cs"/>
          <w:b/>
          <w:bCs/>
          <w:sz w:val="28"/>
          <w:szCs w:val="28"/>
          <w:rtl/>
          <w:lang w:bidi="ar-MA"/>
        </w:rPr>
      </w:pPr>
      <w:r>
        <w:rPr>
          <w:rFonts w:hint="cs"/>
          <w:b/>
          <w:bCs/>
          <w:sz w:val="28"/>
          <w:szCs w:val="28"/>
          <w:rtl/>
          <w:lang w:bidi="ar-MA"/>
        </w:rPr>
        <w:t>المعارف الرياضية:</w:t>
      </w:r>
    </w:p>
    <w:p w:rsidR="00947E2C" w:rsidRDefault="00947E2C" w:rsidP="00947E2C">
      <w:pPr>
        <w:bidi/>
        <w:ind w:firstLine="709"/>
        <w:jc w:val="both"/>
        <w:rPr>
          <w:rFonts w:hint="cs"/>
          <w:sz w:val="28"/>
          <w:szCs w:val="28"/>
          <w:rtl/>
          <w:lang w:bidi="ar-MA"/>
        </w:rPr>
      </w:pPr>
      <w:r>
        <w:rPr>
          <w:rFonts w:hint="cs"/>
          <w:sz w:val="28"/>
          <w:szCs w:val="28"/>
          <w:rtl/>
          <w:lang w:bidi="ar-MA"/>
        </w:rPr>
        <w:lastRenderedPageBreak/>
        <w:t xml:space="preserve">تتحدد المعارف الرياضية في نظر ريجين دووادي </w:t>
      </w:r>
      <w:r w:rsidRPr="007B7465">
        <w:rPr>
          <w:rFonts w:hint="cs"/>
          <w:sz w:val="28"/>
          <w:szCs w:val="28"/>
          <w:vertAlign w:val="superscript"/>
          <w:rtl/>
          <w:lang w:bidi="ar-MA"/>
        </w:rPr>
        <w:t>1</w:t>
      </w:r>
      <w:r>
        <w:rPr>
          <w:rFonts w:hint="cs"/>
          <w:sz w:val="28"/>
          <w:szCs w:val="28"/>
          <w:rtl/>
          <w:lang w:bidi="ar-MA"/>
        </w:rPr>
        <w:t xml:space="preserve"> بالازدواجية </w:t>
      </w:r>
      <w:r>
        <w:rPr>
          <w:sz w:val="28"/>
          <w:szCs w:val="28"/>
          <w:lang w:bidi="ar-MA"/>
        </w:rPr>
        <w:t> »</w:t>
      </w:r>
      <w:r>
        <w:rPr>
          <w:rFonts w:hint="cs"/>
          <w:sz w:val="28"/>
          <w:szCs w:val="28"/>
          <w:rtl/>
          <w:lang w:bidi="ar-MA"/>
        </w:rPr>
        <w:t>شيء-أداة</w:t>
      </w:r>
      <w:r>
        <w:rPr>
          <w:sz w:val="28"/>
          <w:szCs w:val="28"/>
          <w:lang w:bidi="ar-MA"/>
        </w:rPr>
        <w:t>« </w:t>
      </w:r>
      <w:r>
        <w:rPr>
          <w:rFonts w:hint="cs"/>
          <w:sz w:val="28"/>
          <w:szCs w:val="28"/>
          <w:rtl/>
          <w:lang w:bidi="ar-MA"/>
        </w:rPr>
        <w:t xml:space="preserve"> لدى التلميذ، كما هو الحال بالنسبة لعالم الرياضيات. وبما أن الجزء الأكبر للنشاط الرياضي يتجلى في وضع الأسئلة والإجابة عنها، فغالبا ما يواجه العالم الباحث في الرياضيات مسائل لم يستطع أحد قبله إيجاد حل لها، فيصبح مدعوا إلى ابتكار مدركات جديدة. وبهدف تمرير هذه الأخيرة ونشرها في الوسط العلمي، فانه يعيد صياغتها؛ في صيغ أعم إلى أبعد حد ممكن؛ متجاهلا سياقها الأصلي. وبعد المصادقة عليها ومأسستها يتم إدماجها في حقل المعرفة العالمة؛ حيث يمكنها أن تعوض مدركات سابقة، أو تتيح امتدادات جديدة.</w:t>
      </w:r>
    </w:p>
    <w:p w:rsidR="00947E2C" w:rsidRDefault="00947E2C" w:rsidP="00947E2C">
      <w:pPr>
        <w:bidi/>
        <w:ind w:firstLine="709"/>
        <w:jc w:val="both"/>
        <w:rPr>
          <w:rFonts w:hint="cs"/>
          <w:sz w:val="28"/>
          <w:szCs w:val="28"/>
          <w:rtl/>
          <w:lang w:bidi="ar-MA"/>
        </w:rPr>
      </w:pPr>
      <w:r>
        <w:rPr>
          <w:rFonts w:hint="cs"/>
          <w:sz w:val="28"/>
          <w:szCs w:val="28"/>
          <w:rtl/>
          <w:lang w:bidi="ar-MA"/>
        </w:rPr>
        <w:t>على هذا المستوى، تكتسي المدركة الرياضية صبغة شيء رياضي، ولا تصبح أداة إلا بعد تركيز الاهتمام على وظيفتها، وكيفية استعمالها في حل المسائل.</w:t>
      </w:r>
    </w:p>
    <w:p w:rsidR="00947E2C" w:rsidRDefault="00947E2C" w:rsidP="00947E2C">
      <w:pPr>
        <w:bidi/>
        <w:ind w:firstLine="709"/>
        <w:jc w:val="both"/>
        <w:rPr>
          <w:rFonts w:hint="cs"/>
          <w:sz w:val="28"/>
          <w:szCs w:val="28"/>
          <w:rtl/>
          <w:lang w:bidi="ar-MA"/>
        </w:rPr>
      </w:pPr>
      <w:r>
        <w:rPr>
          <w:rFonts w:hint="cs"/>
          <w:sz w:val="28"/>
          <w:szCs w:val="28"/>
          <w:rtl/>
          <w:lang w:bidi="ar-MA"/>
        </w:rPr>
        <w:t xml:space="preserve">واستنادا إلى ذلك، وبمحاكاة لما سبق، يمكن اعتبار الفصل الدراسي مجتمعا مصغرا من الباحثين الرياضيين، يقومون بنفس النشاط الذي يتجلى في حل المسائل؛ مستعينين بحقل معرفي رياضي محدد، تتداخل فيه مجموعة من المدركات ذات المشروعية المزدوجة </w:t>
      </w:r>
      <w:r>
        <w:rPr>
          <w:sz w:val="28"/>
          <w:szCs w:val="28"/>
          <w:lang w:bidi="ar-MA"/>
        </w:rPr>
        <w:t> »</w:t>
      </w:r>
      <w:r>
        <w:rPr>
          <w:rFonts w:hint="cs"/>
          <w:sz w:val="28"/>
          <w:szCs w:val="28"/>
          <w:rtl/>
          <w:lang w:bidi="ar-MA"/>
        </w:rPr>
        <w:t>شيء-أداة</w:t>
      </w:r>
      <w:r>
        <w:rPr>
          <w:sz w:val="28"/>
          <w:szCs w:val="28"/>
          <w:lang w:bidi="ar-MA"/>
        </w:rPr>
        <w:t>« </w:t>
      </w:r>
      <w:r>
        <w:rPr>
          <w:rFonts w:hint="cs"/>
          <w:sz w:val="28"/>
          <w:szCs w:val="28"/>
          <w:rtl/>
          <w:lang w:bidi="ar-MA"/>
        </w:rPr>
        <w:t xml:space="preserve">. ولذلك، لا يمكن الجزم بأن التلميذ أصبح مكتسبا للمعارف الرياضية إلا بعد إقداره على توظيفها كأدوات في المسائل التي من الواجب عليه حلها. وفي الواقع، يمكن الاعتقاد بأن للشيء الرياضي المحصل عليه من لدن التلميذ عدة معان بنيوية و أخرى وظيفية؛ بحسب السياق الذي برز منه، وبحسب كيفية ظهوره لأول مرة. و لا تتحدد المشروعية الثقافية لهذا الشيء إلا بعد أن يأخذ موقعا له ضمن الشبكة المعرفية داخل القسم، ثم خارجه؛ في المجتمع بأكمله؛ بعد مرحلتي المصادقة و المأسسة. </w:t>
      </w:r>
    </w:p>
    <w:p w:rsidR="00947E2C" w:rsidRDefault="00947E2C" w:rsidP="00947E2C">
      <w:pPr>
        <w:bidi/>
        <w:ind w:left="708"/>
        <w:jc w:val="both"/>
        <w:rPr>
          <w:sz w:val="28"/>
          <w:szCs w:val="28"/>
          <w:lang w:bidi="ar-MA"/>
        </w:rPr>
      </w:pPr>
    </w:p>
    <w:p w:rsidR="00947E2C" w:rsidRDefault="00947E2C" w:rsidP="00947E2C">
      <w:pPr>
        <w:bidi/>
        <w:jc w:val="both"/>
        <w:rPr>
          <w:b/>
          <w:bCs/>
          <w:sz w:val="28"/>
          <w:szCs w:val="28"/>
          <w:lang w:bidi="ar-MA"/>
        </w:rPr>
      </w:pPr>
      <w:r>
        <w:rPr>
          <w:rFonts w:hint="cs"/>
          <w:b/>
          <w:bCs/>
          <w:sz w:val="28"/>
          <w:szCs w:val="28"/>
          <w:rtl/>
          <w:lang w:bidi="ar-MA"/>
        </w:rPr>
        <w:t>التعلم بواسطة حل المسائل:</w:t>
      </w:r>
    </w:p>
    <w:p w:rsidR="00947E2C" w:rsidRDefault="00947E2C" w:rsidP="00947E2C">
      <w:pPr>
        <w:bidi/>
        <w:ind w:firstLine="709"/>
        <w:jc w:val="both"/>
        <w:rPr>
          <w:rFonts w:hint="cs"/>
          <w:sz w:val="28"/>
          <w:szCs w:val="28"/>
          <w:rtl/>
          <w:lang w:bidi="ar-MA"/>
        </w:rPr>
      </w:pPr>
      <w:r>
        <w:rPr>
          <w:rFonts w:hint="cs"/>
          <w:sz w:val="28"/>
          <w:szCs w:val="28"/>
          <w:rtl/>
          <w:lang w:bidi="ar-MA"/>
        </w:rPr>
        <w:t>إذا كان كافة المهتمين بالرياضيات يجمعون على أن الغاية الكبرى من النشاط الرياضي هي حل المسائل، فان معظمهم يقرون بصعوبة القيام بذلك، وأنه يستلزم عددا من التعلمات القبلية. لذلك، يمكن اعتبار حل المسائل كنهاية للعمل الذي يتجلى في امتلاك الأدوات والتحكم فيها، وفي التعلم المنظم للتقنيات. فالمعارف الرياضية تستعمل بكل بساطة في علاقتها الميكانيكية مع بعض الجوانب من الواقع.</w:t>
      </w:r>
    </w:p>
    <w:p w:rsidR="00947E2C" w:rsidRDefault="00947E2C" w:rsidP="00947E2C">
      <w:pPr>
        <w:bidi/>
        <w:ind w:firstLine="709"/>
        <w:jc w:val="both"/>
        <w:rPr>
          <w:rFonts w:hint="cs"/>
          <w:sz w:val="28"/>
          <w:szCs w:val="28"/>
          <w:rtl/>
          <w:lang w:bidi="ar-MA"/>
        </w:rPr>
      </w:pPr>
      <w:r>
        <w:rPr>
          <w:rFonts w:hint="cs"/>
          <w:sz w:val="28"/>
          <w:szCs w:val="28"/>
          <w:rtl/>
          <w:lang w:bidi="ar-MA"/>
        </w:rPr>
        <w:t xml:space="preserve">يمكن القول إذن" إن التلميذ يتعلم الرياضيات بمزاولة نشاطه في حل المسائل". لكن، لا يجب أن يقتصر هذا التعلم بواسطة حل المسائل على تعلم استراتيجيات الحل فحسب؛ فالأشياء-الأدوات الرياضية يجب أن تكتشف، وأن يعاد بناؤها من لدن التلميذ خلال مختلف أطوار الفعل التربوي؛ </w:t>
      </w:r>
      <w:r>
        <w:rPr>
          <w:sz w:val="28"/>
          <w:szCs w:val="28"/>
          <w:lang w:bidi="ar-MA"/>
        </w:rPr>
        <w:t>)</w:t>
      </w:r>
      <w:r>
        <w:rPr>
          <w:rFonts w:hint="cs"/>
          <w:sz w:val="28"/>
          <w:szCs w:val="28"/>
          <w:rtl/>
          <w:lang w:bidi="ar-MA"/>
        </w:rPr>
        <w:t>صياغة-مصادقة-مأسسة</w:t>
      </w:r>
      <w:r>
        <w:rPr>
          <w:sz w:val="28"/>
          <w:szCs w:val="28"/>
          <w:lang w:bidi="ar-MA"/>
        </w:rPr>
        <w:t>(</w:t>
      </w:r>
      <w:r>
        <w:rPr>
          <w:rFonts w:hint="cs"/>
          <w:sz w:val="28"/>
          <w:szCs w:val="28"/>
          <w:rtl/>
          <w:lang w:bidi="ar-MA"/>
        </w:rPr>
        <w:t>، كما يجب أن توظف في وضعيات متعددة للإحاطة بمجال فعاليتها وحيز صلاحيتها.</w:t>
      </w:r>
    </w:p>
    <w:p w:rsidR="00947E2C" w:rsidRDefault="00947E2C" w:rsidP="00947E2C">
      <w:pPr>
        <w:bidi/>
        <w:ind w:left="708"/>
        <w:jc w:val="both"/>
        <w:rPr>
          <w:rFonts w:hint="cs"/>
          <w:sz w:val="28"/>
          <w:szCs w:val="28"/>
          <w:rtl/>
          <w:lang w:bidi="ar-MA"/>
        </w:rPr>
      </w:pPr>
    </w:p>
    <w:p w:rsidR="00947E2C" w:rsidRDefault="00947E2C" w:rsidP="00947E2C">
      <w:pPr>
        <w:bidi/>
        <w:jc w:val="both"/>
        <w:rPr>
          <w:rFonts w:hint="cs"/>
          <w:b/>
          <w:bCs/>
          <w:sz w:val="28"/>
          <w:szCs w:val="28"/>
          <w:rtl/>
          <w:lang w:bidi="ar-MA"/>
        </w:rPr>
      </w:pPr>
      <w:r>
        <w:rPr>
          <w:rFonts w:hint="cs"/>
          <w:b/>
          <w:bCs/>
          <w:sz w:val="28"/>
          <w:szCs w:val="28"/>
          <w:rtl/>
          <w:lang w:bidi="ar-MA"/>
        </w:rPr>
        <w:t>مراحل حل مسألة رياضية:</w:t>
      </w:r>
    </w:p>
    <w:p w:rsidR="00947E2C" w:rsidRDefault="00947E2C" w:rsidP="00947E2C">
      <w:pPr>
        <w:bidi/>
        <w:ind w:firstLine="709"/>
        <w:jc w:val="both"/>
        <w:rPr>
          <w:rFonts w:hint="cs"/>
          <w:b/>
          <w:bCs/>
          <w:sz w:val="28"/>
          <w:szCs w:val="28"/>
          <w:rtl/>
          <w:lang w:bidi="ar-MA"/>
        </w:rPr>
      </w:pPr>
      <w:r>
        <w:rPr>
          <w:rFonts w:hint="cs"/>
          <w:sz w:val="28"/>
          <w:szCs w:val="28"/>
          <w:rtl/>
          <w:lang w:bidi="ar-MA"/>
        </w:rPr>
        <w:t>يقتضي حل مسألة رياضية، حسب هادامار المرور بخمس مراحل</w:t>
      </w:r>
      <w:r w:rsidRPr="002B48AD">
        <w:rPr>
          <w:lang w:bidi="ar-MA"/>
        </w:rPr>
        <w:t xml:space="preserve"> </w:t>
      </w:r>
      <w:r w:rsidRPr="002E2DCC">
        <w:rPr>
          <w:rFonts w:hint="cs"/>
          <w:vertAlign w:val="superscript"/>
          <w:rtl/>
          <w:lang w:bidi="ar-MA"/>
        </w:rPr>
        <w:t>2</w:t>
      </w:r>
      <w:r>
        <w:rPr>
          <w:sz w:val="28"/>
          <w:szCs w:val="28"/>
          <w:lang w:bidi="ar-MA"/>
        </w:rPr>
        <w:t xml:space="preserve"> </w:t>
      </w:r>
      <w:r>
        <w:rPr>
          <w:rFonts w:hint="cs"/>
          <w:sz w:val="28"/>
          <w:szCs w:val="28"/>
          <w:rtl/>
          <w:lang w:bidi="ar-MA"/>
        </w:rPr>
        <w:t xml:space="preserve"> :</w:t>
      </w:r>
    </w:p>
    <w:p w:rsidR="00947E2C" w:rsidRDefault="00947E2C" w:rsidP="00947E2C">
      <w:pPr>
        <w:numPr>
          <w:ilvl w:val="0"/>
          <w:numId w:val="1"/>
        </w:numPr>
        <w:tabs>
          <w:tab w:val="num" w:pos="1332"/>
        </w:tabs>
        <w:bidi/>
        <w:ind w:left="1428"/>
        <w:jc w:val="both"/>
        <w:rPr>
          <w:rFonts w:hint="cs"/>
          <w:sz w:val="28"/>
          <w:szCs w:val="28"/>
          <w:rtl/>
          <w:lang w:bidi="ar-MA"/>
        </w:rPr>
      </w:pPr>
      <w:r>
        <w:rPr>
          <w:rFonts w:hint="cs"/>
          <w:sz w:val="28"/>
          <w:szCs w:val="28"/>
          <w:rtl/>
          <w:lang w:bidi="ar-MA"/>
        </w:rPr>
        <w:t>مرحلة التحضير، و فيها يتم فهم نص المسألة.</w:t>
      </w:r>
    </w:p>
    <w:p w:rsidR="00947E2C" w:rsidRDefault="00947E2C" w:rsidP="00947E2C">
      <w:pPr>
        <w:numPr>
          <w:ilvl w:val="0"/>
          <w:numId w:val="1"/>
        </w:numPr>
        <w:tabs>
          <w:tab w:val="num" w:pos="1332"/>
          <w:tab w:val="num" w:pos="1692"/>
        </w:tabs>
        <w:bidi/>
        <w:ind w:left="1428"/>
        <w:jc w:val="both"/>
        <w:rPr>
          <w:sz w:val="28"/>
          <w:szCs w:val="28"/>
          <w:lang w:bidi="ar-MA"/>
        </w:rPr>
      </w:pPr>
      <w:r>
        <w:rPr>
          <w:rFonts w:hint="cs"/>
          <w:sz w:val="28"/>
          <w:szCs w:val="28"/>
          <w:rtl/>
          <w:lang w:bidi="ar-MA"/>
        </w:rPr>
        <w:t>مرحلة البحث والتقصي و المناولة: محاولات أولية، تمثيل، ترميز...</w:t>
      </w:r>
    </w:p>
    <w:p w:rsidR="00947E2C" w:rsidRDefault="00947E2C" w:rsidP="00947E2C">
      <w:pPr>
        <w:numPr>
          <w:ilvl w:val="0"/>
          <w:numId w:val="1"/>
        </w:numPr>
        <w:tabs>
          <w:tab w:val="num" w:pos="1332"/>
          <w:tab w:val="num" w:pos="2844"/>
        </w:tabs>
        <w:bidi/>
        <w:ind w:left="1428"/>
        <w:jc w:val="both"/>
        <w:rPr>
          <w:sz w:val="28"/>
          <w:szCs w:val="28"/>
          <w:lang w:bidi="ar-MA"/>
        </w:rPr>
      </w:pPr>
      <w:r>
        <w:rPr>
          <w:rFonts w:hint="cs"/>
          <w:sz w:val="28"/>
          <w:szCs w:val="28"/>
          <w:rtl/>
          <w:lang w:bidi="ar-MA"/>
        </w:rPr>
        <w:t xml:space="preserve">مرحلة الرخم </w:t>
      </w:r>
      <w:r w:rsidRPr="00BC09C4">
        <w:rPr>
          <w:rFonts w:hint="cs"/>
          <w:sz w:val="28"/>
          <w:szCs w:val="28"/>
          <w:vertAlign w:val="superscript"/>
          <w:rtl/>
          <w:lang w:bidi="ar-MA"/>
        </w:rPr>
        <w:t>3</w:t>
      </w:r>
      <w:r>
        <w:rPr>
          <w:rFonts w:hint="cs"/>
          <w:sz w:val="28"/>
          <w:szCs w:val="28"/>
          <w:rtl/>
          <w:lang w:bidi="ar-MA"/>
        </w:rPr>
        <w:t xml:space="preserve"> : قد تتدخل على هذا المستوى، بعض العوامل اللاشعورية فتختمر الأفكار.</w:t>
      </w:r>
    </w:p>
    <w:p w:rsidR="00947E2C" w:rsidRDefault="00947E2C" w:rsidP="00947E2C">
      <w:pPr>
        <w:numPr>
          <w:ilvl w:val="0"/>
          <w:numId w:val="1"/>
        </w:numPr>
        <w:tabs>
          <w:tab w:val="num" w:pos="1332"/>
          <w:tab w:val="num" w:pos="2136"/>
        </w:tabs>
        <w:bidi/>
        <w:ind w:left="1428"/>
        <w:jc w:val="both"/>
        <w:rPr>
          <w:sz w:val="28"/>
          <w:szCs w:val="28"/>
          <w:lang w:bidi="ar-MA"/>
        </w:rPr>
      </w:pPr>
      <w:r>
        <w:rPr>
          <w:rFonts w:hint="cs"/>
          <w:sz w:val="28"/>
          <w:szCs w:val="28"/>
          <w:rtl/>
          <w:lang w:bidi="ar-MA"/>
        </w:rPr>
        <w:t>مرحلة الإلهام التي تبتدئ بالتظنن، وتتوج بميلاد الفكرة ـ المفتاح.</w:t>
      </w:r>
    </w:p>
    <w:p w:rsidR="00947E2C" w:rsidRDefault="00947E2C" w:rsidP="00947E2C">
      <w:pPr>
        <w:numPr>
          <w:ilvl w:val="0"/>
          <w:numId w:val="1"/>
        </w:numPr>
        <w:tabs>
          <w:tab w:val="num" w:pos="1332"/>
          <w:tab w:val="num" w:pos="2136"/>
        </w:tabs>
        <w:bidi/>
        <w:ind w:left="1428"/>
        <w:jc w:val="both"/>
        <w:rPr>
          <w:sz w:val="28"/>
          <w:szCs w:val="28"/>
          <w:lang w:bidi="ar-MA"/>
        </w:rPr>
      </w:pPr>
      <w:r>
        <w:rPr>
          <w:rFonts w:hint="cs"/>
          <w:sz w:val="28"/>
          <w:szCs w:val="28"/>
          <w:rtl/>
          <w:lang w:bidi="ar-MA"/>
        </w:rPr>
        <w:t xml:space="preserve"> مرحلة التحقق؛ حيث تتم مراجعة الحل بدقة في كل جزئياته.</w:t>
      </w:r>
    </w:p>
    <w:p w:rsidR="00947E2C" w:rsidRDefault="00947E2C" w:rsidP="00947E2C">
      <w:pPr>
        <w:tabs>
          <w:tab w:val="num" w:pos="2136"/>
        </w:tabs>
        <w:bidi/>
        <w:jc w:val="both"/>
        <w:rPr>
          <w:sz w:val="28"/>
          <w:szCs w:val="28"/>
          <w:lang w:bidi="ar-MA"/>
        </w:rPr>
      </w:pPr>
    </w:p>
    <w:p w:rsidR="00947E2C" w:rsidRPr="00925931" w:rsidRDefault="00947E2C" w:rsidP="00947E2C">
      <w:pPr>
        <w:bidi/>
        <w:jc w:val="both"/>
        <w:rPr>
          <w:lang w:bidi="ar-MA"/>
        </w:rPr>
      </w:pPr>
      <w:r>
        <w:rPr>
          <w:rFonts w:hint="cs"/>
          <w:sz w:val="28"/>
          <w:szCs w:val="28"/>
          <w:rtl/>
          <w:lang w:bidi="ar-MA"/>
        </w:rPr>
        <w:t xml:space="preserve">وتبقى المرحلتان الأولى و الثانية من أهم المراحل نظرا إلى ما تستدعي محاولة التلميذ فهم نص المسألة من عوامل مختلفة، من بينها ما يلي </w:t>
      </w:r>
      <w:r w:rsidRPr="00AE7A5D">
        <w:rPr>
          <w:rFonts w:hint="cs"/>
          <w:sz w:val="28"/>
          <w:szCs w:val="28"/>
          <w:vertAlign w:val="superscript"/>
          <w:rtl/>
          <w:lang w:bidi="ar-MA"/>
        </w:rPr>
        <w:t>4</w:t>
      </w:r>
      <w:r>
        <w:rPr>
          <w:rFonts w:hint="cs"/>
          <w:sz w:val="28"/>
          <w:szCs w:val="28"/>
          <w:rtl/>
          <w:lang w:bidi="ar-MA"/>
        </w:rPr>
        <w:t xml:space="preserve"> </w:t>
      </w:r>
      <w:r w:rsidRPr="00925931">
        <w:rPr>
          <w:rFonts w:hint="cs"/>
          <w:rtl/>
          <w:lang w:bidi="ar-MA"/>
        </w:rPr>
        <w:t>:</w:t>
      </w:r>
    </w:p>
    <w:p w:rsidR="00947E2C" w:rsidRDefault="00947E2C" w:rsidP="00947E2C">
      <w:pPr>
        <w:numPr>
          <w:ilvl w:val="0"/>
          <w:numId w:val="2"/>
        </w:numPr>
        <w:tabs>
          <w:tab w:val="clear" w:pos="720"/>
          <w:tab w:val="num" w:pos="1512"/>
        </w:tabs>
        <w:bidi/>
        <w:ind w:left="1428"/>
        <w:jc w:val="both"/>
        <w:rPr>
          <w:rFonts w:hint="cs"/>
          <w:sz w:val="28"/>
          <w:szCs w:val="28"/>
          <w:rtl/>
          <w:lang w:bidi="ar-MA"/>
        </w:rPr>
      </w:pPr>
      <w:r>
        <w:rPr>
          <w:rFonts w:hint="cs"/>
          <w:sz w:val="28"/>
          <w:szCs w:val="28"/>
          <w:rtl/>
          <w:lang w:bidi="ar-MA"/>
        </w:rPr>
        <w:t xml:space="preserve">التعود على حل المسائل؛ الشيء الذي يكسب التلميذ بعض المعارف العملية المرتبطة بمميزات وأصناف المسائل التي تقترح عليه في القسم، والتي غالبا ما يتم اختيارها من الكتب المدرسية والتي لا تخرج عن المألوف أو التقليدي من حيث الصياغة، وإن خالفت ذلك بإخفاء بعض عناصرها. </w:t>
      </w:r>
    </w:p>
    <w:p w:rsidR="00947E2C" w:rsidRDefault="00947E2C" w:rsidP="00947E2C">
      <w:pPr>
        <w:numPr>
          <w:ilvl w:val="0"/>
          <w:numId w:val="2"/>
        </w:numPr>
        <w:tabs>
          <w:tab w:val="clear" w:pos="720"/>
          <w:tab w:val="num" w:pos="1428"/>
        </w:tabs>
        <w:bidi/>
        <w:ind w:left="1428"/>
        <w:jc w:val="both"/>
        <w:rPr>
          <w:sz w:val="28"/>
          <w:szCs w:val="28"/>
          <w:lang w:bidi="ar-MA"/>
        </w:rPr>
      </w:pPr>
      <w:r>
        <w:rPr>
          <w:rFonts w:hint="cs"/>
          <w:sz w:val="28"/>
          <w:szCs w:val="28"/>
          <w:rtl/>
          <w:lang w:bidi="ar-MA"/>
        </w:rPr>
        <w:t>القدرة على التمييز بصريا بين مكونات النص وموضعها داخله، وكذا قراءة الرشمات والجداول والأشكال والرسوم، إن حضرت.</w:t>
      </w:r>
    </w:p>
    <w:p w:rsidR="00947E2C" w:rsidRDefault="00947E2C" w:rsidP="00947E2C">
      <w:pPr>
        <w:numPr>
          <w:ilvl w:val="0"/>
          <w:numId w:val="2"/>
        </w:numPr>
        <w:tabs>
          <w:tab w:val="clear" w:pos="720"/>
          <w:tab w:val="num" w:pos="1428"/>
        </w:tabs>
        <w:bidi/>
        <w:ind w:left="1428"/>
        <w:jc w:val="both"/>
        <w:rPr>
          <w:sz w:val="28"/>
          <w:szCs w:val="28"/>
          <w:lang w:bidi="ar-MA"/>
        </w:rPr>
      </w:pPr>
      <w:r>
        <w:rPr>
          <w:rFonts w:hint="cs"/>
          <w:sz w:val="28"/>
          <w:szCs w:val="28"/>
          <w:rtl/>
          <w:lang w:bidi="ar-MA"/>
        </w:rPr>
        <w:lastRenderedPageBreak/>
        <w:t>القدرة على استخراج المعاني والربط فيما بينها؛ للخروج بتأويل ممكن.</w:t>
      </w:r>
    </w:p>
    <w:p w:rsidR="00947E2C" w:rsidRDefault="00947E2C" w:rsidP="00947E2C">
      <w:pPr>
        <w:numPr>
          <w:ilvl w:val="0"/>
          <w:numId w:val="2"/>
        </w:numPr>
        <w:tabs>
          <w:tab w:val="clear" w:pos="720"/>
          <w:tab w:val="num" w:pos="1428"/>
        </w:tabs>
        <w:bidi/>
        <w:ind w:left="1428"/>
        <w:jc w:val="both"/>
        <w:rPr>
          <w:rFonts w:hint="cs"/>
          <w:sz w:val="28"/>
          <w:szCs w:val="28"/>
          <w:lang w:bidi="ar-MA"/>
        </w:rPr>
      </w:pPr>
      <w:r>
        <w:rPr>
          <w:rFonts w:hint="cs"/>
          <w:sz w:val="28"/>
          <w:szCs w:val="28"/>
          <w:rtl/>
          <w:lang w:bidi="ar-MA"/>
        </w:rPr>
        <w:t>القدرة على تمثيل المسألة بكتابة رياضية، أو بتمثيلات مبيانية، أو بالترميز.</w:t>
      </w:r>
    </w:p>
    <w:p w:rsidR="00947E2C" w:rsidRDefault="00947E2C" w:rsidP="00947E2C">
      <w:pPr>
        <w:numPr>
          <w:ilvl w:val="0"/>
          <w:numId w:val="2"/>
        </w:numPr>
        <w:tabs>
          <w:tab w:val="clear" w:pos="720"/>
          <w:tab w:val="num" w:pos="1428"/>
        </w:tabs>
        <w:bidi/>
        <w:ind w:left="1428"/>
        <w:jc w:val="both"/>
        <w:rPr>
          <w:sz w:val="28"/>
          <w:szCs w:val="28"/>
          <w:lang w:bidi="ar-MA"/>
        </w:rPr>
      </w:pPr>
      <w:r>
        <w:rPr>
          <w:rFonts w:hint="cs"/>
          <w:sz w:val="28"/>
          <w:szCs w:val="28"/>
          <w:rtl/>
          <w:lang w:bidi="ar-MA"/>
        </w:rPr>
        <w:t xml:space="preserve"> بالإضافة إلى القدرة على ﺈعمال طرق التحقق والمراقبة، وذلك بالرجوع المستمر إلى النص، الشيء الذي يتيح فرصة تصحيح التأويل الممكن أو  إغنائه.</w:t>
      </w:r>
    </w:p>
    <w:p w:rsidR="00947E2C" w:rsidRDefault="00947E2C" w:rsidP="00947E2C">
      <w:pPr>
        <w:bidi/>
        <w:ind w:left="360"/>
        <w:jc w:val="both"/>
        <w:rPr>
          <w:sz w:val="28"/>
          <w:szCs w:val="28"/>
          <w:lang w:bidi="ar-MA"/>
        </w:rPr>
      </w:pPr>
    </w:p>
    <w:p w:rsidR="00947E2C" w:rsidRDefault="00947E2C" w:rsidP="00947E2C">
      <w:pPr>
        <w:bidi/>
        <w:jc w:val="both"/>
        <w:rPr>
          <w:rFonts w:hint="cs"/>
          <w:b/>
          <w:bCs/>
          <w:sz w:val="28"/>
          <w:szCs w:val="28"/>
          <w:rtl/>
          <w:lang w:bidi="ar-MA"/>
        </w:rPr>
      </w:pPr>
      <w:r>
        <w:rPr>
          <w:rFonts w:hint="cs"/>
          <w:b/>
          <w:bCs/>
          <w:sz w:val="28"/>
          <w:szCs w:val="28"/>
          <w:rtl/>
          <w:lang w:bidi="ar-MA"/>
        </w:rPr>
        <w:t>تصنيف المسائل:</w:t>
      </w:r>
    </w:p>
    <w:p w:rsidR="00947E2C" w:rsidRDefault="00947E2C" w:rsidP="00947E2C">
      <w:pPr>
        <w:bidi/>
        <w:ind w:firstLine="709"/>
        <w:jc w:val="both"/>
        <w:rPr>
          <w:rFonts w:hint="cs"/>
          <w:sz w:val="28"/>
          <w:szCs w:val="28"/>
          <w:rtl/>
          <w:lang w:bidi="ar-MA"/>
        </w:rPr>
      </w:pPr>
      <w:r>
        <w:rPr>
          <w:rFonts w:hint="cs"/>
          <w:sz w:val="28"/>
          <w:szCs w:val="28"/>
          <w:rtl/>
          <w:lang w:bidi="ar-MA"/>
        </w:rPr>
        <w:t xml:space="preserve">يمكن تصنيف المسائل وفق شبكة من المعايير تتمحور حول: </w:t>
      </w:r>
    </w:p>
    <w:p w:rsidR="00947E2C" w:rsidRPr="004F1741" w:rsidRDefault="00947E2C" w:rsidP="00947E2C">
      <w:pPr>
        <w:numPr>
          <w:ilvl w:val="0"/>
          <w:numId w:val="3"/>
        </w:numPr>
        <w:bidi/>
        <w:jc w:val="both"/>
        <w:rPr>
          <w:rFonts w:hint="cs"/>
          <w:sz w:val="28"/>
          <w:szCs w:val="28"/>
          <w:rtl/>
          <w:lang w:bidi="ar-MA"/>
        </w:rPr>
      </w:pPr>
      <w:r>
        <w:rPr>
          <w:rFonts w:hint="cs"/>
          <w:b/>
          <w:bCs/>
          <w:sz w:val="28"/>
          <w:szCs w:val="28"/>
          <w:rtl/>
          <w:lang w:bidi="ar-MA"/>
        </w:rPr>
        <w:t>الحقل المعرفي</w:t>
      </w:r>
      <w:r>
        <w:rPr>
          <w:rFonts w:hint="cs"/>
          <w:sz w:val="28"/>
          <w:szCs w:val="28"/>
          <w:rtl/>
          <w:lang w:bidi="ar-MA"/>
        </w:rPr>
        <w:t xml:space="preserve"> الذي صيغت منه المسألة. والمعيار هنا ناتج عن التقابل الحاصل بين ما هو أساسي وما هو تطبيقي من الرياضيات، أو ما هو داخلي وما هو خارجي على مستوى تطبيق الرياضيات في مختلف المجالات.</w:t>
      </w:r>
    </w:p>
    <w:p w:rsidR="00947E2C" w:rsidRDefault="00947E2C" w:rsidP="00947E2C">
      <w:pPr>
        <w:numPr>
          <w:ilvl w:val="0"/>
          <w:numId w:val="4"/>
        </w:numPr>
        <w:bidi/>
        <w:jc w:val="both"/>
        <w:rPr>
          <w:rFonts w:hint="cs"/>
          <w:sz w:val="28"/>
          <w:szCs w:val="28"/>
          <w:lang w:bidi="ar-MA"/>
        </w:rPr>
      </w:pPr>
      <w:r>
        <w:rPr>
          <w:rFonts w:hint="cs"/>
          <w:b/>
          <w:bCs/>
          <w:sz w:val="28"/>
          <w:szCs w:val="28"/>
          <w:rtl/>
          <w:lang w:bidi="ar-MA"/>
        </w:rPr>
        <w:t>الإطار</w:t>
      </w:r>
      <w:r w:rsidRPr="005B7FB2">
        <w:rPr>
          <w:rFonts w:hint="cs"/>
          <w:sz w:val="28"/>
          <w:szCs w:val="28"/>
          <w:rtl/>
          <w:lang w:bidi="ar-MA"/>
        </w:rPr>
        <w:t xml:space="preserve"> الذ</w:t>
      </w:r>
      <w:r w:rsidRPr="005B7FB2">
        <w:rPr>
          <w:rFonts w:hint="eastAsia"/>
          <w:sz w:val="28"/>
          <w:szCs w:val="28"/>
          <w:rtl/>
          <w:lang w:bidi="ar-MA"/>
        </w:rPr>
        <w:t>ي</w:t>
      </w:r>
      <w:r>
        <w:rPr>
          <w:rFonts w:hint="cs"/>
          <w:sz w:val="28"/>
          <w:szCs w:val="28"/>
          <w:rtl/>
          <w:lang w:bidi="ar-MA"/>
        </w:rPr>
        <w:t xml:space="preserve"> يجب العمل بداخله، أو الانتقال إليه بتغيير </w:t>
      </w:r>
      <w:r>
        <w:rPr>
          <w:sz w:val="28"/>
          <w:szCs w:val="28"/>
          <w:rtl/>
          <w:lang w:bidi="ar-MA"/>
        </w:rPr>
        <w:t>آ</w:t>
      </w:r>
      <w:r>
        <w:rPr>
          <w:rFonts w:hint="cs"/>
          <w:sz w:val="28"/>
          <w:szCs w:val="28"/>
          <w:rtl/>
          <w:lang w:bidi="ar-MA"/>
        </w:rPr>
        <w:t>خر، وهو أنواع:</w:t>
      </w:r>
    </w:p>
    <w:p w:rsidR="00947E2C" w:rsidRDefault="00947E2C" w:rsidP="00947E2C">
      <w:pPr>
        <w:numPr>
          <w:ilvl w:val="1"/>
          <w:numId w:val="4"/>
        </w:numPr>
        <w:bidi/>
        <w:jc w:val="both"/>
        <w:rPr>
          <w:rFonts w:hint="cs"/>
          <w:sz w:val="28"/>
          <w:szCs w:val="28"/>
          <w:lang w:bidi="ar-MA"/>
        </w:rPr>
      </w:pPr>
      <w:r w:rsidRPr="005B7FB2">
        <w:rPr>
          <w:rFonts w:hint="cs"/>
          <w:b/>
          <w:bCs/>
          <w:sz w:val="28"/>
          <w:szCs w:val="28"/>
          <w:rtl/>
          <w:lang w:bidi="ar-MA"/>
        </w:rPr>
        <w:t>إطار التمثيل</w:t>
      </w:r>
      <w:r>
        <w:rPr>
          <w:rFonts w:hint="cs"/>
          <w:sz w:val="28"/>
          <w:szCs w:val="28"/>
          <w:rtl/>
          <w:lang w:bidi="ar-MA"/>
        </w:rPr>
        <w:t xml:space="preserve">: مبياني، أو </w:t>
      </w:r>
      <w:r>
        <w:rPr>
          <w:sz w:val="28"/>
          <w:szCs w:val="28"/>
          <w:rtl/>
          <w:lang w:bidi="ar-MA"/>
        </w:rPr>
        <w:t>إ</w:t>
      </w:r>
      <w:r>
        <w:rPr>
          <w:rFonts w:hint="cs"/>
          <w:sz w:val="28"/>
          <w:szCs w:val="28"/>
          <w:rtl/>
          <w:lang w:bidi="ar-MA"/>
        </w:rPr>
        <w:t>يقوني، أو رمزي، أو بواسطة  صيغ رياضية.</w:t>
      </w:r>
    </w:p>
    <w:p w:rsidR="00947E2C" w:rsidRPr="00711070" w:rsidRDefault="00947E2C" w:rsidP="00947E2C">
      <w:pPr>
        <w:numPr>
          <w:ilvl w:val="1"/>
          <w:numId w:val="4"/>
        </w:numPr>
        <w:bidi/>
        <w:jc w:val="both"/>
        <w:rPr>
          <w:rFonts w:hint="cs"/>
          <w:sz w:val="28"/>
          <w:szCs w:val="28"/>
          <w:lang w:bidi="ar-MA"/>
        </w:rPr>
      </w:pPr>
      <w:r>
        <w:rPr>
          <w:rFonts w:hint="cs"/>
          <w:b/>
          <w:bCs/>
          <w:sz w:val="28"/>
          <w:szCs w:val="28"/>
          <w:rtl/>
          <w:lang w:bidi="ar-MA"/>
        </w:rPr>
        <w:t>ال</w:t>
      </w:r>
      <w:r w:rsidRPr="005B7FB2">
        <w:rPr>
          <w:rFonts w:hint="cs"/>
          <w:b/>
          <w:bCs/>
          <w:sz w:val="28"/>
          <w:szCs w:val="28"/>
          <w:rtl/>
          <w:lang w:bidi="ar-MA"/>
        </w:rPr>
        <w:t>إطار</w:t>
      </w:r>
      <w:r w:rsidRPr="00726ADC">
        <w:rPr>
          <w:rFonts w:hint="cs"/>
          <w:sz w:val="28"/>
          <w:szCs w:val="28"/>
          <w:rtl/>
          <w:lang w:bidi="ar-MA"/>
        </w:rPr>
        <w:t xml:space="preserve"> المرتب</w:t>
      </w:r>
      <w:r w:rsidRPr="00726ADC">
        <w:rPr>
          <w:rFonts w:hint="eastAsia"/>
          <w:sz w:val="28"/>
          <w:szCs w:val="28"/>
          <w:rtl/>
          <w:lang w:bidi="ar-MA"/>
        </w:rPr>
        <w:t>ط</w:t>
      </w:r>
      <w:r>
        <w:rPr>
          <w:rFonts w:hint="cs"/>
          <w:sz w:val="28"/>
          <w:szCs w:val="28"/>
          <w:rtl/>
          <w:lang w:bidi="ar-MA"/>
        </w:rPr>
        <w:t xml:space="preserve"> بما هو </w:t>
      </w:r>
      <w:r w:rsidRPr="008F084F">
        <w:rPr>
          <w:rFonts w:hint="cs"/>
          <w:b/>
          <w:bCs/>
          <w:sz w:val="28"/>
          <w:szCs w:val="28"/>
          <w:rtl/>
          <w:lang w:bidi="ar-MA"/>
        </w:rPr>
        <w:t>هندسي</w:t>
      </w:r>
      <w:r>
        <w:rPr>
          <w:rFonts w:hint="cs"/>
          <w:b/>
          <w:bCs/>
          <w:sz w:val="28"/>
          <w:szCs w:val="28"/>
          <w:rtl/>
          <w:lang w:bidi="ar-MA"/>
        </w:rPr>
        <w:t>،</w:t>
      </w:r>
      <w:r>
        <w:rPr>
          <w:rFonts w:hint="cs"/>
          <w:sz w:val="28"/>
          <w:szCs w:val="28"/>
          <w:rtl/>
          <w:lang w:bidi="ar-MA"/>
        </w:rPr>
        <w:t xml:space="preserve"> أو </w:t>
      </w:r>
      <w:r w:rsidRPr="008F084F">
        <w:rPr>
          <w:rFonts w:hint="cs"/>
          <w:b/>
          <w:bCs/>
          <w:sz w:val="28"/>
          <w:szCs w:val="28"/>
          <w:rtl/>
          <w:lang w:bidi="ar-MA"/>
        </w:rPr>
        <w:t>عددي</w:t>
      </w:r>
      <w:r>
        <w:rPr>
          <w:rFonts w:hint="cs"/>
          <w:b/>
          <w:bCs/>
          <w:sz w:val="28"/>
          <w:szCs w:val="28"/>
          <w:rtl/>
          <w:lang w:bidi="ar-MA"/>
        </w:rPr>
        <w:t>،</w:t>
      </w:r>
      <w:r>
        <w:rPr>
          <w:rFonts w:hint="cs"/>
          <w:sz w:val="28"/>
          <w:szCs w:val="28"/>
          <w:rtl/>
          <w:lang w:bidi="ar-MA"/>
        </w:rPr>
        <w:t xml:space="preserve"> </w:t>
      </w:r>
      <w:r w:rsidRPr="008F084F">
        <w:rPr>
          <w:rFonts w:hint="cs"/>
          <w:sz w:val="28"/>
          <w:szCs w:val="28"/>
          <w:rtl/>
          <w:lang w:bidi="ar-MA"/>
        </w:rPr>
        <w:t>أو</w:t>
      </w:r>
      <w:r w:rsidRPr="00711070">
        <w:rPr>
          <w:rFonts w:hint="cs"/>
          <w:b/>
          <w:bCs/>
          <w:sz w:val="28"/>
          <w:szCs w:val="28"/>
          <w:rtl/>
          <w:lang w:bidi="ar-MA"/>
        </w:rPr>
        <w:t xml:space="preserve"> مقياسي</w:t>
      </w:r>
      <w:r>
        <w:rPr>
          <w:rFonts w:hint="cs"/>
          <w:sz w:val="28"/>
          <w:szCs w:val="28"/>
          <w:rtl/>
          <w:lang w:bidi="ar-MA"/>
        </w:rPr>
        <w:t>...</w:t>
      </w:r>
    </w:p>
    <w:p w:rsidR="00947E2C" w:rsidRDefault="00947E2C" w:rsidP="00947E2C">
      <w:pPr>
        <w:numPr>
          <w:ilvl w:val="0"/>
          <w:numId w:val="4"/>
        </w:numPr>
        <w:bidi/>
        <w:jc w:val="both"/>
        <w:rPr>
          <w:rFonts w:hint="cs"/>
          <w:sz w:val="28"/>
          <w:szCs w:val="28"/>
          <w:rtl/>
          <w:lang w:bidi="ar-MA"/>
        </w:rPr>
      </w:pPr>
      <w:r>
        <w:rPr>
          <w:rFonts w:hint="cs"/>
          <w:b/>
          <w:bCs/>
          <w:sz w:val="28"/>
          <w:szCs w:val="28"/>
          <w:rtl/>
          <w:lang w:bidi="ar-MA"/>
        </w:rPr>
        <w:t xml:space="preserve">الرصيد المفاهيمي </w:t>
      </w:r>
      <w:r>
        <w:rPr>
          <w:rFonts w:hint="cs"/>
          <w:sz w:val="28"/>
          <w:szCs w:val="28"/>
          <w:rtl/>
          <w:lang w:bidi="ar-MA"/>
        </w:rPr>
        <w:t>الضروري لحل المسألة، الذي قد يكون شاسعا أو محدودا؛ لذلك نميز بين:</w:t>
      </w:r>
    </w:p>
    <w:p w:rsidR="00947E2C" w:rsidRDefault="00947E2C" w:rsidP="00947E2C">
      <w:pPr>
        <w:numPr>
          <w:ilvl w:val="1"/>
          <w:numId w:val="4"/>
        </w:numPr>
        <w:bidi/>
        <w:jc w:val="both"/>
        <w:rPr>
          <w:sz w:val="28"/>
          <w:szCs w:val="28"/>
          <w:lang w:bidi="ar-MA"/>
        </w:rPr>
      </w:pPr>
      <w:r w:rsidRPr="00C97320">
        <w:rPr>
          <w:rFonts w:hint="cs"/>
          <w:b/>
          <w:bCs/>
          <w:sz w:val="28"/>
          <w:szCs w:val="28"/>
          <w:rtl/>
          <w:lang w:bidi="ar-MA"/>
        </w:rPr>
        <w:t xml:space="preserve"> </w:t>
      </w:r>
      <w:r>
        <w:rPr>
          <w:rFonts w:hint="cs"/>
          <w:b/>
          <w:bCs/>
          <w:sz w:val="28"/>
          <w:szCs w:val="28"/>
          <w:rtl/>
          <w:lang w:bidi="ar-MA"/>
        </w:rPr>
        <w:t>ال</w:t>
      </w:r>
      <w:r w:rsidRPr="00C97320">
        <w:rPr>
          <w:rFonts w:hint="cs"/>
          <w:b/>
          <w:bCs/>
          <w:sz w:val="28"/>
          <w:szCs w:val="28"/>
          <w:rtl/>
          <w:lang w:bidi="ar-MA"/>
        </w:rPr>
        <w:t xml:space="preserve">مسألة </w:t>
      </w:r>
      <w:r>
        <w:rPr>
          <w:rFonts w:hint="cs"/>
          <w:b/>
          <w:bCs/>
          <w:sz w:val="28"/>
          <w:szCs w:val="28"/>
          <w:rtl/>
          <w:lang w:bidi="ar-MA"/>
        </w:rPr>
        <w:t>ال</w:t>
      </w:r>
      <w:r w:rsidRPr="00C97320">
        <w:rPr>
          <w:rFonts w:hint="cs"/>
          <w:b/>
          <w:bCs/>
          <w:sz w:val="28"/>
          <w:szCs w:val="28"/>
          <w:rtl/>
          <w:lang w:bidi="ar-MA"/>
        </w:rPr>
        <w:t>مفتوحة</w:t>
      </w:r>
      <w:r>
        <w:rPr>
          <w:rFonts w:hint="cs"/>
          <w:sz w:val="28"/>
          <w:szCs w:val="28"/>
          <w:rtl/>
          <w:lang w:bidi="ar-MA"/>
        </w:rPr>
        <w:t xml:space="preserve"> ذات النص القصير الذي لا يتضمن أكثر من سؤال واحد في الغالب، ولا توحي في نفسها بالجواب. وعلى التلميذ الإمعان في المسألة من مختلف الزوايا، والقيام بمحاولات؛ حتى يتسنى له إيجاد الحل؛ في مدة زمنية غير محدودة.</w:t>
      </w:r>
    </w:p>
    <w:p w:rsidR="00947E2C" w:rsidRDefault="00947E2C" w:rsidP="00947E2C">
      <w:pPr>
        <w:numPr>
          <w:ilvl w:val="1"/>
          <w:numId w:val="4"/>
        </w:numPr>
        <w:bidi/>
        <w:jc w:val="both"/>
        <w:rPr>
          <w:sz w:val="28"/>
          <w:szCs w:val="28"/>
          <w:lang w:bidi="ar-MA"/>
        </w:rPr>
      </w:pPr>
      <w:r>
        <w:rPr>
          <w:rFonts w:hint="cs"/>
          <w:b/>
          <w:bCs/>
          <w:sz w:val="28"/>
          <w:szCs w:val="28"/>
          <w:rtl/>
          <w:lang w:bidi="ar-MA"/>
        </w:rPr>
        <w:t>المسألة المقفل</w:t>
      </w:r>
      <w:r w:rsidRPr="00C97320">
        <w:rPr>
          <w:rFonts w:hint="cs"/>
          <w:b/>
          <w:bCs/>
          <w:sz w:val="28"/>
          <w:szCs w:val="28"/>
          <w:rtl/>
          <w:lang w:bidi="ar-MA"/>
        </w:rPr>
        <w:t>ة</w:t>
      </w:r>
      <w:r>
        <w:rPr>
          <w:rFonts w:hint="cs"/>
          <w:sz w:val="28"/>
          <w:szCs w:val="28"/>
          <w:rtl/>
          <w:lang w:bidi="ar-MA"/>
        </w:rPr>
        <w:t xml:space="preserve"> من حيث المحتوى الرياضي الذي يتم الرجوع إليه، والتي قد لا تتطلب من التلميذ سوى التطبيق الحرفي أو المباشر لخوارزمية معينة أو قاعدة رياضية.</w:t>
      </w:r>
    </w:p>
    <w:p w:rsidR="00947E2C" w:rsidRDefault="00947E2C" w:rsidP="00947E2C">
      <w:pPr>
        <w:numPr>
          <w:ilvl w:val="1"/>
          <w:numId w:val="4"/>
        </w:numPr>
        <w:bidi/>
        <w:jc w:val="both"/>
        <w:rPr>
          <w:rFonts w:hint="cs"/>
          <w:sz w:val="28"/>
          <w:szCs w:val="28"/>
          <w:rtl/>
          <w:lang w:bidi="ar-MA"/>
        </w:rPr>
      </w:pPr>
      <w:r>
        <w:rPr>
          <w:rFonts w:hint="cs"/>
          <w:b/>
          <w:bCs/>
          <w:sz w:val="28"/>
          <w:szCs w:val="28"/>
          <w:rtl/>
          <w:lang w:bidi="ar-MA"/>
        </w:rPr>
        <w:t>ال</w:t>
      </w:r>
      <w:r w:rsidRPr="00C97320">
        <w:rPr>
          <w:rFonts w:hint="cs"/>
          <w:b/>
          <w:bCs/>
          <w:sz w:val="28"/>
          <w:szCs w:val="28"/>
          <w:rtl/>
          <w:lang w:bidi="ar-MA"/>
        </w:rPr>
        <w:t xml:space="preserve">مسألة شبه </w:t>
      </w:r>
      <w:r>
        <w:rPr>
          <w:rFonts w:hint="cs"/>
          <w:b/>
          <w:bCs/>
          <w:sz w:val="28"/>
          <w:szCs w:val="28"/>
          <w:rtl/>
          <w:lang w:bidi="ar-MA"/>
        </w:rPr>
        <w:t>ال</w:t>
      </w:r>
      <w:r w:rsidRPr="00C97320">
        <w:rPr>
          <w:rFonts w:hint="cs"/>
          <w:b/>
          <w:bCs/>
          <w:sz w:val="28"/>
          <w:szCs w:val="28"/>
          <w:rtl/>
          <w:lang w:bidi="ar-MA"/>
        </w:rPr>
        <w:t>مفتوحة</w:t>
      </w:r>
      <w:r>
        <w:rPr>
          <w:rFonts w:hint="cs"/>
          <w:sz w:val="28"/>
          <w:szCs w:val="28"/>
          <w:rtl/>
          <w:lang w:bidi="ar-MA"/>
        </w:rPr>
        <w:t xml:space="preserve"> التي يؤول حلها إلى رصيد ممتد إلى حد ما. و يتكون نصها من عدة أسئلة مرتبطة فيما بينها في الغالب، أو أنها-وهذا أفضل-، تتيح للتلميذ المرور عبر أسئلة جزئية غير مصوغة في النص.  </w:t>
      </w:r>
    </w:p>
    <w:p w:rsidR="00947E2C" w:rsidRPr="004F1741" w:rsidRDefault="00947E2C" w:rsidP="00947E2C">
      <w:pPr>
        <w:numPr>
          <w:ilvl w:val="0"/>
          <w:numId w:val="3"/>
        </w:numPr>
        <w:bidi/>
        <w:jc w:val="both"/>
        <w:rPr>
          <w:rFonts w:hint="cs"/>
          <w:sz w:val="28"/>
          <w:szCs w:val="28"/>
          <w:rtl/>
          <w:lang w:bidi="ar-MA"/>
        </w:rPr>
      </w:pPr>
      <w:r>
        <w:rPr>
          <w:rFonts w:hint="cs"/>
          <w:b/>
          <w:bCs/>
          <w:sz w:val="28"/>
          <w:szCs w:val="28"/>
          <w:rtl/>
          <w:lang w:bidi="ar-MA"/>
        </w:rPr>
        <w:t xml:space="preserve">درجة المنفعة: </w:t>
      </w:r>
      <w:r>
        <w:rPr>
          <w:rFonts w:hint="cs"/>
          <w:sz w:val="28"/>
          <w:szCs w:val="28"/>
          <w:rtl/>
          <w:lang w:bidi="ar-MA"/>
        </w:rPr>
        <w:t xml:space="preserve">عندما نجد أن استعمال هذه المسألة في المجتمع، أو على الأقل في مجموعة القسم، تحقق منفعة خاصة. و قد تكون المسألة نتيجة عملية نقل </w:t>
      </w:r>
      <w:r>
        <w:rPr>
          <w:sz w:val="28"/>
          <w:szCs w:val="28"/>
          <w:rtl/>
          <w:lang w:bidi="ar-MA"/>
        </w:rPr>
        <w:t>عن</w:t>
      </w:r>
      <w:r>
        <w:rPr>
          <w:rFonts w:hint="cs"/>
          <w:sz w:val="28"/>
          <w:szCs w:val="28"/>
          <w:rtl/>
          <w:lang w:bidi="ar-MA"/>
        </w:rPr>
        <w:t xml:space="preserve"> وضعية متخيلة، أو عن وضعية لعبة، أو عن وضعية لغز. </w:t>
      </w:r>
    </w:p>
    <w:p w:rsidR="00947E2C" w:rsidRPr="004F1741" w:rsidRDefault="00947E2C" w:rsidP="00947E2C">
      <w:pPr>
        <w:numPr>
          <w:ilvl w:val="0"/>
          <w:numId w:val="3"/>
        </w:numPr>
        <w:bidi/>
        <w:jc w:val="both"/>
        <w:rPr>
          <w:rFonts w:hint="cs"/>
          <w:sz w:val="28"/>
          <w:szCs w:val="28"/>
          <w:rtl/>
          <w:lang w:bidi="ar-MA"/>
        </w:rPr>
      </w:pPr>
      <w:r>
        <w:rPr>
          <w:rFonts w:hint="cs"/>
          <w:b/>
          <w:bCs/>
          <w:sz w:val="28"/>
          <w:szCs w:val="28"/>
          <w:rtl/>
          <w:lang w:bidi="ar-MA"/>
        </w:rPr>
        <w:t xml:space="preserve">نسبة الاعتياد: </w:t>
      </w:r>
      <w:r>
        <w:rPr>
          <w:rFonts w:hint="cs"/>
          <w:sz w:val="28"/>
          <w:szCs w:val="28"/>
          <w:rtl/>
          <w:lang w:bidi="ar-MA"/>
        </w:rPr>
        <w:t>هل المسألة جديدة أو قديمة بالنسبة إلى التلميذ؟ أهي من النوع المألوف لديه أم أنها تقوده إلى وضعية غير منتظرة؟</w:t>
      </w:r>
    </w:p>
    <w:p w:rsidR="00947E2C" w:rsidRDefault="00947E2C" w:rsidP="00947E2C">
      <w:pPr>
        <w:numPr>
          <w:ilvl w:val="0"/>
          <w:numId w:val="3"/>
        </w:numPr>
        <w:bidi/>
        <w:jc w:val="both"/>
        <w:rPr>
          <w:rFonts w:hint="cs"/>
          <w:sz w:val="28"/>
          <w:szCs w:val="28"/>
          <w:rtl/>
          <w:lang w:bidi="ar-MA"/>
        </w:rPr>
      </w:pPr>
      <w:r>
        <w:rPr>
          <w:rFonts w:hint="cs"/>
          <w:b/>
          <w:bCs/>
          <w:sz w:val="28"/>
          <w:szCs w:val="28"/>
          <w:rtl/>
          <w:lang w:bidi="ar-MA"/>
        </w:rPr>
        <w:t xml:space="preserve">الوظيفة: </w:t>
      </w:r>
      <w:r>
        <w:rPr>
          <w:rFonts w:hint="cs"/>
          <w:sz w:val="28"/>
          <w:szCs w:val="28"/>
          <w:rtl/>
          <w:lang w:bidi="ar-MA"/>
        </w:rPr>
        <w:t>هل تساعد المسألة على بناء معارف جديدة؟ أو تتيح فرصة لتوظيف مختلف المعارف والتوليف فيما بينها؟</w:t>
      </w:r>
    </w:p>
    <w:p w:rsidR="00947E2C" w:rsidRPr="004F1741" w:rsidRDefault="00947E2C" w:rsidP="00947E2C">
      <w:pPr>
        <w:numPr>
          <w:ilvl w:val="0"/>
          <w:numId w:val="3"/>
        </w:numPr>
        <w:bidi/>
        <w:jc w:val="both"/>
        <w:rPr>
          <w:rFonts w:hint="cs"/>
          <w:b/>
          <w:bCs/>
          <w:sz w:val="28"/>
          <w:szCs w:val="28"/>
          <w:rtl/>
          <w:lang w:bidi="ar-MA"/>
        </w:rPr>
      </w:pPr>
      <w:r>
        <w:rPr>
          <w:rFonts w:hint="cs"/>
          <w:b/>
          <w:bCs/>
          <w:sz w:val="28"/>
          <w:szCs w:val="28"/>
          <w:rtl/>
          <w:lang w:bidi="ar-MA"/>
        </w:rPr>
        <w:t xml:space="preserve"> الإنتاج: </w:t>
      </w:r>
      <w:r>
        <w:rPr>
          <w:rFonts w:hint="cs"/>
          <w:sz w:val="28"/>
          <w:szCs w:val="28"/>
          <w:rtl/>
          <w:lang w:bidi="ar-MA"/>
        </w:rPr>
        <w:t xml:space="preserve">يخص شكل حل المسألة المنتظر؛ جواب- نتيجة، أو جواب- خطة؟ </w:t>
      </w:r>
    </w:p>
    <w:p w:rsidR="00947E2C" w:rsidRDefault="00947E2C" w:rsidP="00947E2C">
      <w:pPr>
        <w:numPr>
          <w:ilvl w:val="0"/>
          <w:numId w:val="3"/>
        </w:numPr>
        <w:bidi/>
        <w:jc w:val="both"/>
        <w:rPr>
          <w:rFonts w:hint="cs"/>
          <w:sz w:val="28"/>
          <w:szCs w:val="28"/>
          <w:rtl/>
          <w:lang w:bidi="ar-MA"/>
        </w:rPr>
      </w:pPr>
      <w:r>
        <w:rPr>
          <w:rFonts w:hint="cs"/>
          <w:b/>
          <w:bCs/>
          <w:sz w:val="28"/>
          <w:szCs w:val="28"/>
          <w:rtl/>
          <w:lang w:bidi="ar-MA"/>
        </w:rPr>
        <w:t xml:space="preserve">العملية </w:t>
      </w:r>
      <w:r>
        <w:rPr>
          <w:rFonts w:hint="cs"/>
          <w:sz w:val="28"/>
          <w:szCs w:val="28"/>
          <w:rtl/>
          <w:lang w:bidi="ar-MA"/>
        </w:rPr>
        <w:t>الواجب القيام بها للوصول إلى الحل؛</w:t>
      </w:r>
    </w:p>
    <w:p w:rsidR="00947E2C" w:rsidRDefault="00947E2C" w:rsidP="00947E2C">
      <w:pPr>
        <w:numPr>
          <w:ilvl w:val="1"/>
          <w:numId w:val="3"/>
        </w:numPr>
        <w:bidi/>
        <w:jc w:val="both"/>
        <w:rPr>
          <w:rFonts w:hint="cs"/>
          <w:sz w:val="28"/>
          <w:szCs w:val="28"/>
          <w:rtl/>
          <w:lang w:bidi="ar-MA"/>
        </w:rPr>
      </w:pPr>
      <w:r w:rsidRPr="00C97320">
        <w:rPr>
          <w:rFonts w:hint="cs"/>
          <w:b/>
          <w:bCs/>
          <w:sz w:val="28"/>
          <w:szCs w:val="28"/>
          <w:rtl/>
          <w:lang w:bidi="ar-MA"/>
        </w:rPr>
        <w:t>تحويل كتابة رياضية</w:t>
      </w:r>
      <w:r>
        <w:rPr>
          <w:rFonts w:hint="cs"/>
          <w:sz w:val="28"/>
          <w:szCs w:val="28"/>
          <w:rtl/>
          <w:lang w:bidi="ar-MA"/>
        </w:rPr>
        <w:t xml:space="preserve"> من صيغة إلى أخرى،</w:t>
      </w:r>
    </w:p>
    <w:p w:rsidR="00947E2C" w:rsidRDefault="00947E2C" w:rsidP="00947E2C">
      <w:pPr>
        <w:numPr>
          <w:ilvl w:val="1"/>
          <w:numId w:val="3"/>
        </w:numPr>
        <w:bidi/>
        <w:jc w:val="both"/>
        <w:rPr>
          <w:rFonts w:hint="cs"/>
          <w:sz w:val="28"/>
          <w:szCs w:val="28"/>
          <w:rtl/>
          <w:lang w:bidi="ar-MA"/>
        </w:rPr>
      </w:pPr>
      <w:r w:rsidRPr="00C97320">
        <w:rPr>
          <w:rFonts w:hint="cs"/>
          <w:b/>
          <w:bCs/>
          <w:sz w:val="28"/>
          <w:szCs w:val="28"/>
          <w:rtl/>
          <w:lang w:bidi="ar-MA"/>
        </w:rPr>
        <w:t>تحديد المناسب</w:t>
      </w:r>
      <w:r w:rsidRPr="00C97320">
        <w:rPr>
          <w:rFonts w:hint="cs"/>
          <w:b/>
          <w:bCs/>
          <w:sz w:val="28"/>
          <w:szCs w:val="28"/>
          <w:lang w:bidi="ar-MA"/>
        </w:rPr>
        <w:t xml:space="preserve"> </w:t>
      </w:r>
      <w:r w:rsidRPr="00C97320">
        <w:rPr>
          <w:rFonts w:hint="cs"/>
          <w:b/>
          <w:bCs/>
          <w:sz w:val="28"/>
          <w:szCs w:val="28"/>
          <w:rtl/>
          <w:lang w:bidi="ar-MA"/>
        </w:rPr>
        <w:t>من خاصيات الأحوال</w:t>
      </w:r>
      <w:r>
        <w:rPr>
          <w:rFonts w:hint="cs"/>
          <w:sz w:val="28"/>
          <w:szCs w:val="28"/>
          <w:rtl/>
          <w:lang w:bidi="ar-MA"/>
        </w:rPr>
        <w:t xml:space="preserve"> ،</w:t>
      </w:r>
    </w:p>
    <w:p w:rsidR="00947E2C" w:rsidRPr="004F1741" w:rsidRDefault="00947E2C" w:rsidP="00947E2C">
      <w:pPr>
        <w:numPr>
          <w:ilvl w:val="1"/>
          <w:numId w:val="3"/>
        </w:numPr>
        <w:bidi/>
        <w:jc w:val="both"/>
        <w:rPr>
          <w:rFonts w:hint="cs"/>
          <w:sz w:val="28"/>
          <w:szCs w:val="28"/>
          <w:rtl/>
          <w:lang w:bidi="ar-MA"/>
        </w:rPr>
      </w:pPr>
      <w:r w:rsidRPr="00C97320">
        <w:rPr>
          <w:rFonts w:hint="cs"/>
          <w:b/>
          <w:bCs/>
          <w:sz w:val="28"/>
          <w:szCs w:val="28"/>
          <w:rtl/>
          <w:lang w:bidi="ar-MA"/>
        </w:rPr>
        <w:t>اختيار المعالجات</w:t>
      </w:r>
      <w:r>
        <w:rPr>
          <w:rFonts w:hint="cs"/>
          <w:sz w:val="28"/>
          <w:szCs w:val="28"/>
          <w:rtl/>
          <w:lang w:bidi="ar-MA"/>
        </w:rPr>
        <w:t xml:space="preserve"> و تحديد الموالية منها في كل خطوة. </w:t>
      </w:r>
    </w:p>
    <w:p w:rsidR="00947E2C" w:rsidRPr="00582E4E" w:rsidRDefault="00947E2C" w:rsidP="00947E2C">
      <w:pPr>
        <w:numPr>
          <w:ilvl w:val="0"/>
          <w:numId w:val="4"/>
        </w:numPr>
        <w:bidi/>
        <w:jc w:val="both"/>
        <w:rPr>
          <w:rFonts w:hint="cs"/>
          <w:b/>
          <w:bCs/>
          <w:sz w:val="28"/>
          <w:szCs w:val="28"/>
          <w:lang w:bidi="ar-MA"/>
        </w:rPr>
      </w:pPr>
      <w:r>
        <w:rPr>
          <w:rFonts w:hint="cs"/>
          <w:b/>
          <w:bCs/>
          <w:sz w:val="28"/>
          <w:szCs w:val="28"/>
          <w:rtl/>
          <w:lang w:bidi="ar-MA"/>
        </w:rPr>
        <w:t>النوعية:</w:t>
      </w:r>
      <w:r>
        <w:rPr>
          <w:rFonts w:hint="cs"/>
          <w:sz w:val="28"/>
          <w:szCs w:val="28"/>
          <w:rtl/>
          <w:lang w:bidi="ar-MA"/>
        </w:rPr>
        <w:t xml:space="preserve"> يقترح</w:t>
      </w:r>
      <w:r w:rsidRPr="00691FD2">
        <w:rPr>
          <w:rFonts w:hint="cs"/>
          <w:sz w:val="28"/>
          <w:szCs w:val="28"/>
          <w:rtl/>
          <w:lang w:bidi="ar-MA"/>
        </w:rPr>
        <w:t xml:space="preserve"> هوك</w:t>
      </w:r>
      <w:r>
        <w:rPr>
          <w:rFonts w:hint="cs"/>
          <w:sz w:val="28"/>
          <w:szCs w:val="28"/>
          <w:rtl/>
          <w:lang w:bidi="ar-MA"/>
        </w:rPr>
        <w:t xml:space="preserve"> </w:t>
      </w:r>
      <w:r w:rsidRPr="00696C29">
        <w:rPr>
          <w:rFonts w:hint="cs"/>
          <w:sz w:val="28"/>
          <w:szCs w:val="28"/>
          <w:vertAlign w:val="superscript"/>
          <w:rtl/>
          <w:lang w:bidi="ar-MA"/>
        </w:rPr>
        <w:t>5</w:t>
      </w:r>
      <w:r>
        <w:rPr>
          <w:rFonts w:hint="cs"/>
          <w:sz w:val="28"/>
          <w:szCs w:val="28"/>
          <w:rtl/>
          <w:lang w:bidi="ar-MA"/>
        </w:rPr>
        <w:t xml:space="preserve"> التمييز بي</w:t>
      </w:r>
      <w:r>
        <w:rPr>
          <w:rFonts w:hint="eastAsia"/>
          <w:sz w:val="28"/>
          <w:szCs w:val="28"/>
          <w:rtl/>
          <w:lang w:bidi="ar-MA"/>
        </w:rPr>
        <w:t>ن</w:t>
      </w:r>
      <w:r w:rsidRPr="00691FD2">
        <w:rPr>
          <w:rFonts w:hint="cs"/>
          <w:sz w:val="28"/>
          <w:szCs w:val="28"/>
          <w:rtl/>
          <w:lang w:bidi="ar-MA"/>
        </w:rPr>
        <w:t>:</w:t>
      </w:r>
    </w:p>
    <w:p w:rsidR="00947E2C" w:rsidRDefault="00947E2C" w:rsidP="00947E2C">
      <w:pPr>
        <w:numPr>
          <w:ilvl w:val="1"/>
          <w:numId w:val="4"/>
        </w:numPr>
        <w:bidi/>
        <w:jc w:val="both"/>
        <w:rPr>
          <w:rFonts w:hint="cs"/>
          <w:sz w:val="28"/>
          <w:szCs w:val="28"/>
          <w:lang w:bidi="ar-MA"/>
        </w:rPr>
      </w:pPr>
      <w:r w:rsidRPr="00582E4E">
        <w:rPr>
          <w:rFonts w:hint="cs"/>
          <w:sz w:val="28"/>
          <w:szCs w:val="28"/>
          <w:rtl/>
          <w:lang w:bidi="ar-MA"/>
        </w:rPr>
        <w:t xml:space="preserve">مسالة تستدعي </w:t>
      </w:r>
      <w:r w:rsidRPr="00C97320">
        <w:rPr>
          <w:rFonts w:hint="cs"/>
          <w:b/>
          <w:bCs/>
          <w:sz w:val="28"/>
          <w:szCs w:val="28"/>
          <w:rtl/>
          <w:lang w:bidi="ar-MA"/>
        </w:rPr>
        <w:t>تحويل الحالات</w:t>
      </w:r>
      <w:r>
        <w:rPr>
          <w:rFonts w:hint="cs"/>
          <w:b/>
          <w:bCs/>
          <w:sz w:val="28"/>
          <w:szCs w:val="28"/>
          <w:rtl/>
          <w:lang w:bidi="ar-MA"/>
        </w:rPr>
        <w:t>؛</w:t>
      </w:r>
      <w:r>
        <w:rPr>
          <w:rFonts w:hint="cs"/>
          <w:sz w:val="28"/>
          <w:szCs w:val="28"/>
          <w:rtl/>
          <w:lang w:bidi="ar-MA"/>
        </w:rPr>
        <w:t xml:space="preserve"> بالاستعانة باستراتيجيات منها:</w:t>
      </w:r>
    </w:p>
    <w:p w:rsidR="00947E2C" w:rsidRDefault="00947E2C" w:rsidP="00947E2C">
      <w:pPr>
        <w:numPr>
          <w:ilvl w:val="2"/>
          <w:numId w:val="4"/>
        </w:numPr>
        <w:bidi/>
        <w:jc w:val="both"/>
        <w:rPr>
          <w:rFonts w:hint="cs"/>
          <w:sz w:val="28"/>
          <w:szCs w:val="28"/>
          <w:lang w:bidi="ar-MA"/>
        </w:rPr>
      </w:pPr>
      <w:r>
        <w:rPr>
          <w:rFonts w:hint="cs"/>
          <w:b/>
          <w:bCs/>
          <w:sz w:val="28"/>
          <w:szCs w:val="28"/>
          <w:rtl/>
          <w:lang w:bidi="ar-MA"/>
        </w:rPr>
        <w:t>استراتيجية المحاولة و</w:t>
      </w:r>
      <w:r w:rsidRPr="00C97320">
        <w:rPr>
          <w:rFonts w:hint="cs"/>
          <w:b/>
          <w:bCs/>
          <w:sz w:val="28"/>
          <w:szCs w:val="28"/>
          <w:rtl/>
          <w:lang w:bidi="ar-MA"/>
        </w:rPr>
        <w:t>الخط</w:t>
      </w:r>
      <w:r>
        <w:rPr>
          <w:rFonts w:hint="cs"/>
          <w:b/>
          <w:bCs/>
          <w:sz w:val="28"/>
          <w:szCs w:val="28"/>
          <w:rtl/>
          <w:lang w:bidi="ar-MA"/>
        </w:rPr>
        <w:t>أ</w:t>
      </w:r>
      <w:r>
        <w:rPr>
          <w:rFonts w:hint="cs"/>
          <w:sz w:val="28"/>
          <w:szCs w:val="28"/>
          <w:rtl/>
          <w:lang w:bidi="ar-MA"/>
        </w:rPr>
        <w:t>.</w:t>
      </w:r>
    </w:p>
    <w:p w:rsidR="00947E2C" w:rsidRDefault="00947E2C" w:rsidP="00947E2C">
      <w:pPr>
        <w:numPr>
          <w:ilvl w:val="2"/>
          <w:numId w:val="4"/>
        </w:numPr>
        <w:bidi/>
        <w:jc w:val="both"/>
        <w:rPr>
          <w:rFonts w:hint="cs"/>
          <w:sz w:val="28"/>
          <w:szCs w:val="28"/>
          <w:lang w:bidi="ar-MA"/>
        </w:rPr>
      </w:pPr>
      <w:r>
        <w:rPr>
          <w:rFonts w:hint="cs"/>
          <w:b/>
          <w:bCs/>
          <w:sz w:val="28"/>
          <w:szCs w:val="28"/>
          <w:rtl/>
          <w:lang w:bidi="ar-MA"/>
        </w:rPr>
        <w:t>ا</w:t>
      </w:r>
      <w:r w:rsidRPr="00C97320">
        <w:rPr>
          <w:rFonts w:hint="cs"/>
          <w:b/>
          <w:bCs/>
          <w:sz w:val="28"/>
          <w:szCs w:val="28"/>
          <w:rtl/>
          <w:lang w:bidi="ar-MA"/>
        </w:rPr>
        <w:t>ستراتيجية الغا</w:t>
      </w:r>
      <w:r>
        <w:rPr>
          <w:rFonts w:hint="cs"/>
          <w:b/>
          <w:bCs/>
          <w:sz w:val="28"/>
          <w:szCs w:val="28"/>
          <w:rtl/>
          <w:lang w:bidi="ar-MA"/>
        </w:rPr>
        <w:t>ية و</w:t>
      </w:r>
      <w:r w:rsidRPr="00C97320">
        <w:rPr>
          <w:rFonts w:hint="cs"/>
          <w:b/>
          <w:bCs/>
          <w:sz w:val="28"/>
          <w:szCs w:val="28"/>
          <w:rtl/>
          <w:lang w:bidi="ar-MA"/>
        </w:rPr>
        <w:t>الوسيلة</w:t>
      </w:r>
      <w:r>
        <w:rPr>
          <w:rFonts w:hint="cs"/>
          <w:sz w:val="28"/>
          <w:szCs w:val="28"/>
          <w:rtl/>
          <w:lang w:bidi="ar-MA"/>
        </w:rPr>
        <w:t>.</w:t>
      </w:r>
    </w:p>
    <w:p w:rsidR="00947E2C" w:rsidRDefault="00947E2C" w:rsidP="00947E2C">
      <w:pPr>
        <w:numPr>
          <w:ilvl w:val="2"/>
          <w:numId w:val="4"/>
        </w:numPr>
        <w:bidi/>
        <w:jc w:val="both"/>
        <w:rPr>
          <w:rFonts w:hint="cs"/>
          <w:sz w:val="28"/>
          <w:szCs w:val="28"/>
          <w:lang w:bidi="ar-MA"/>
        </w:rPr>
      </w:pPr>
      <w:r>
        <w:rPr>
          <w:rFonts w:hint="cs"/>
          <w:b/>
          <w:bCs/>
          <w:sz w:val="28"/>
          <w:szCs w:val="28"/>
          <w:rtl/>
          <w:lang w:bidi="ar-MA"/>
        </w:rPr>
        <w:lastRenderedPageBreak/>
        <w:t>ا</w:t>
      </w:r>
      <w:r w:rsidRPr="00C97320">
        <w:rPr>
          <w:rFonts w:hint="cs"/>
          <w:b/>
          <w:bCs/>
          <w:sz w:val="28"/>
          <w:szCs w:val="28"/>
          <w:rtl/>
          <w:lang w:bidi="ar-MA"/>
        </w:rPr>
        <w:t>ستراتيجية الاستنتاج المباشر</w:t>
      </w:r>
      <w:r>
        <w:rPr>
          <w:rFonts w:hint="cs"/>
          <w:sz w:val="28"/>
          <w:szCs w:val="28"/>
          <w:rtl/>
          <w:lang w:bidi="ar-MA"/>
        </w:rPr>
        <w:t xml:space="preserve"> الذ</w:t>
      </w:r>
      <w:r>
        <w:rPr>
          <w:rFonts w:hint="eastAsia"/>
          <w:sz w:val="28"/>
          <w:szCs w:val="28"/>
          <w:rtl/>
          <w:lang w:bidi="ar-MA"/>
        </w:rPr>
        <w:t>ي</w:t>
      </w:r>
      <w:r>
        <w:rPr>
          <w:rFonts w:hint="cs"/>
          <w:sz w:val="28"/>
          <w:szCs w:val="28"/>
          <w:rtl/>
          <w:lang w:bidi="ar-MA"/>
        </w:rPr>
        <w:t xml:space="preserve"> يستلزم الانطلاق من المعطيات للوصول للنتائج.</w:t>
      </w:r>
    </w:p>
    <w:p w:rsidR="00947E2C" w:rsidRDefault="00947E2C" w:rsidP="00947E2C">
      <w:pPr>
        <w:numPr>
          <w:ilvl w:val="2"/>
          <w:numId w:val="4"/>
        </w:numPr>
        <w:bidi/>
        <w:jc w:val="both"/>
        <w:rPr>
          <w:rFonts w:hint="cs"/>
          <w:sz w:val="28"/>
          <w:szCs w:val="28"/>
          <w:lang w:bidi="ar-MA"/>
        </w:rPr>
      </w:pPr>
      <w:r>
        <w:rPr>
          <w:rFonts w:hint="cs"/>
          <w:b/>
          <w:bCs/>
          <w:sz w:val="28"/>
          <w:szCs w:val="28"/>
          <w:rtl/>
          <w:lang w:bidi="ar-MA"/>
        </w:rPr>
        <w:t>ا</w:t>
      </w:r>
      <w:r w:rsidRPr="00C97320">
        <w:rPr>
          <w:rFonts w:hint="cs"/>
          <w:b/>
          <w:bCs/>
          <w:sz w:val="28"/>
          <w:szCs w:val="28"/>
          <w:rtl/>
          <w:lang w:bidi="ar-MA"/>
        </w:rPr>
        <w:t>ستراتيجية الاستنتاج العكسي</w:t>
      </w:r>
      <w:r>
        <w:rPr>
          <w:rFonts w:hint="cs"/>
          <w:sz w:val="28"/>
          <w:szCs w:val="28"/>
          <w:rtl/>
          <w:lang w:bidi="ar-MA"/>
        </w:rPr>
        <w:t xml:space="preserve"> الذي يسمح بالرجوع من النتائج؛ إذا كانت معروفة، إلى المعطيات.</w:t>
      </w:r>
    </w:p>
    <w:p w:rsidR="00947E2C" w:rsidRDefault="00947E2C" w:rsidP="00947E2C">
      <w:pPr>
        <w:numPr>
          <w:ilvl w:val="1"/>
          <w:numId w:val="4"/>
        </w:numPr>
        <w:bidi/>
        <w:jc w:val="both"/>
        <w:rPr>
          <w:rFonts w:hint="cs"/>
          <w:sz w:val="28"/>
          <w:szCs w:val="28"/>
          <w:lang w:bidi="ar-MA"/>
        </w:rPr>
      </w:pPr>
      <w:r>
        <w:rPr>
          <w:rFonts w:hint="cs"/>
          <w:sz w:val="28"/>
          <w:szCs w:val="28"/>
          <w:rtl/>
          <w:lang w:bidi="ar-MA"/>
        </w:rPr>
        <w:t xml:space="preserve">مسألة هدفها </w:t>
      </w:r>
      <w:r w:rsidRPr="00C97320">
        <w:rPr>
          <w:rFonts w:hint="cs"/>
          <w:b/>
          <w:bCs/>
          <w:sz w:val="28"/>
          <w:szCs w:val="28"/>
          <w:rtl/>
          <w:lang w:bidi="ar-MA"/>
        </w:rPr>
        <w:t>استنباط البنيات</w:t>
      </w:r>
      <w:r>
        <w:rPr>
          <w:rFonts w:hint="cs"/>
          <w:sz w:val="28"/>
          <w:szCs w:val="28"/>
          <w:rtl/>
          <w:lang w:bidi="ar-MA"/>
        </w:rPr>
        <w:t xml:space="preserve"> والتي تتطلب استراتيجية التحقق من الفرضيات للتخلص مما هو متضمن منها، أو زائد عليها، أو متناقض معها، أو لإضافة ما هو ناقص منها.</w:t>
      </w:r>
    </w:p>
    <w:p w:rsidR="00947E2C" w:rsidRPr="004F1741" w:rsidRDefault="00947E2C" w:rsidP="00947E2C">
      <w:pPr>
        <w:numPr>
          <w:ilvl w:val="1"/>
          <w:numId w:val="4"/>
        </w:numPr>
        <w:bidi/>
        <w:jc w:val="both"/>
        <w:rPr>
          <w:rFonts w:hint="cs"/>
          <w:sz w:val="28"/>
          <w:szCs w:val="28"/>
          <w:rtl/>
          <w:lang w:bidi="ar-MA"/>
        </w:rPr>
      </w:pPr>
      <w:r>
        <w:rPr>
          <w:rFonts w:hint="cs"/>
          <w:sz w:val="28"/>
          <w:szCs w:val="28"/>
          <w:rtl/>
          <w:lang w:bidi="ar-MA"/>
        </w:rPr>
        <w:t xml:space="preserve">مسألة الغرض منها هو </w:t>
      </w:r>
      <w:r w:rsidRPr="00C97320">
        <w:rPr>
          <w:rFonts w:hint="cs"/>
          <w:b/>
          <w:bCs/>
          <w:sz w:val="28"/>
          <w:szCs w:val="28"/>
          <w:rtl/>
          <w:lang w:bidi="ar-MA"/>
        </w:rPr>
        <w:t>التخطيط المفصل للوصول إلى هدف ديداكتيكي معين</w:t>
      </w:r>
      <w:r>
        <w:rPr>
          <w:rFonts w:hint="cs"/>
          <w:sz w:val="28"/>
          <w:szCs w:val="28"/>
          <w:rtl/>
          <w:lang w:bidi="ar-MA"/>
        </w:rPr>
        <w:t>؛ كالوضعية التي نقترح فيها على التلاميذ تحديد الأسئلة والمعارف الواجب بناؤها انطلاقا من نص مسألة.</w:t>
      </w:r>
    </w:p>
    <w:p w:rsidR="00947E2C" w:rsidRPr="00627445" w:rsidRDefault="00947E2C" w:rsidP="00947E2C">
      <w:pPr>
        <w:numPr>
          <w:ilvl w:val="0"/>
          <w:numId w:val="4"/>
        </w:numPr>
        <w:bidi/>
        <w:jc w:val="both"/>
        <w:rPr>
          <w:rFonts w:hint="cs"/>
          <w:b/>
          <w:bCs/>
          <w:sz w:val="28"/>
          <w:szCs w:val="28"/>
          <w:lang w:bidi="ar-MA"/>
        </w:rPr>
      </w:pPr>
      <w:r>
        <w:rPr>
          <w:rFonts w:hint="cs"/>
          <w:b/>
          <w:bCs/>
          <w:sz w:val="28"/>
          <w:szCs w:val="28"/>
          <w:rtl/>
          <w:lang w:bidi="ar-MA"/>
        </w:rPr>
        <w:t xml:space="preserve">النهج أو الخطة </w:t>
      </w:r>
      <w:r>
        <w:rPr>
          <w:rFonts w:hint="cs"/>
          <w:sz w:val="28"/>
          <w:szCs w:val="28"/>
          <w:rtl/>
          <w:lang w:bidi="ar-MA"/>
        </w:rPr>
        <w:t>التي يمكن تصنيفها</w:t>
      </w:r>
      <w:r w:rsidRPr="00627445">
        <w:rPr>
          <w:rFonts w:hint="cs"/>
          <w:sz w:val="28"/>
          <w:szCs w:val="28"/>
          <w:rtl/>
          <w:lang w:bidi="ar-MA"/>
        </w:rPr>
        <w:t xml:space="preserve"> إلى:</w:t>
      </w:r>
    </w:p>
    <w:p w:rsidR="00947E2C" w:rsidRDefault="00947E2C" w:rsidP="00947E2C">
      <w:pPr>
        <w:numPr>
          <w:ilvl w:val="1"/>
          <w:numId w:val="4"/>
        </w:numPr>
        <w:bidi/>
        <w:jc w:val="both"/>
        <w:rPr>
          <w:rFonts w:hint="cs"/>
          <w:sz w:val="28"/>
          <w:szCs w:val="28"/>
          <w:lang w:bidi="ar-MA"/>
        </w:rPr>
      </w:pPr>
      <w:r w:rsidRPr="00C97320">
        <w:rPr>
          <w:rFonts w:hint="cs"/>
          <w:b/>
          <w:bCs/>
          <w:sz w:val="28"/>
          <w:szCs w:val="28"/>
          <w:rtl/>
          <w:lang w:bidi="ar-MA"/>
        </w:rPr>
        <w:t>الخطة الخوارزمية</w:t>
      </w:r>
      <w:r w:rsidRPr="00627445">
        <w:rPr>
          <w:rFonts w:hint="cs"/>
          <w:sz w:val="28"/>
          <w:szCs w:val="28"/>
          <w:rtl/>
          <w:lang w:bidi="ar-MA"/>
        </w:rPr>
        <w:t xml:space="preserve"> </w:t>
      </w:r>
      <w:r>
        <w:rPr>
          <w:rFonts w:hint="cs"/>
          <w:sz w:val="28"/>
          <w:szCs w:val="28"/>
          <w:rtl/>
          <w:lang w:bidi="ar-MA"/>
        </w:rPr>
        <w:t>وهي الخطة التي تقود إلى الهدف بيقين تام في حيز زمني محدود، وذلك بانجاز عمليات و قواعد؛ حسب ترتيب معين.</w:t>
      </w:r>
    </w:p>
    <w:p w:rsidR="00947E2C" w:rsidRDefault="00947E2C" w:rsidP="00947E2C">
      <w:pPr>
        <w:numPr>
          <w:ilvl w:val="1"/>
          <w:numId w:val="4"/>
        </w:numPr>
        <w:bidi/>
        <w:jc w:val="both"/>
        <w:rPr>
          <w:rFonts w:hint="cs"/>
          <w:sz w:val="28"/>
          <w:szCs w:val="28"/>
          <w:lang w:bidi="ar-MA"/>
        </w:rPr>
      </w:pPr>
      <w:r w:rsidRPr="00C97320">
        <w:rPr>
          <w:rFonts w:hint="cs"/>
          <w:b/>
          <w:bCs/>
          <w:sz w:val="28"/>
          <w:szCs w:val="28"/>
          <w:rtl/>
          <w:lang w:bidi="ar-MA"/>
        </w:rPr>
        <w:t>الخطة الاستكشافية</w:t>
      </w:r>
      <w:r>
        <w:rPr>
          <w:rFonts w:hint="cs"/>
          <w:sz w:val="28"/>
          <w:szCs w:val="28"/>
          <w:rtl/>
          <w:lang w:bidi="ar-MA"/>
        </w:rPr>
        <w:t xml:space="preserve"> </w:t>
      </w:r>
      <w:r w:rsidRPr="00362D6F">
        <w:rPr>
          <w:rFonts w:hint="cs"/>
          <w:sz w:val="28"/>
          <w:szCs w:val="28"/>
          <w:vertAlign w:val="superscript"/>
          <w:rtl/>
          <w:lang w:bidi="ar-MA"/>
        </w:rPr>
        <w:t>6</w:t>
      </w:r>
      <w:r>
        <w:rPr>
          <w:rFonts w:hint="cs"/>
          <w:sz w:val="28"/>
          <w:szCs w:val="28"/>
          <w:rtl/>
          <w:lang w:bidi="ar-MA"/>
        </w:rPr>
        <w:t xml:space="preserve"> التي توجه البحث عن حل المسألة نحو اعتما</w:t>
      </w:r>
      <w:r>
        <w:rPr>
          <w:rFonts w:hint="eastAsia"/>
          <w:sz w:val="28"/>
          <w:szCs w:val="28"/>
          <w:rtl/>
          <w:lang w:bidi="ar-MA"/>
        </w:rPr>
        <w:t>د</w:t>
      </w:r>
      <w:r>
        <w:rPr>
          <w:rFonts w:hint="cs"/>
          <w:sz w:val="28"/>
          <w:szCs w:val="28"/>
          <w:rtl/>
          <w:lang w:bidi="ar-MA"/>
        </w:rPr>
        <w:t xml:space="preserve"> الطريقة الأكثر حظا و نجاحا؛ من بين جميع الإمكانيات المتاحة؛ كلما كان عددها كبيرا للغاية. و يمكن بناء الخطة الاستكشافية بتحديد مجموعة من "المعايير أو المبادئ أو الطرق" على أن تحقق نوعا من التوافق بين شرطين اثنين:</w:t>
      </w:r>
    </w:p>
    <w:p w:rsidR="00947E2C" w:rsidRDefault="00947E2C" w:rsidP="00947E2C">
      <w:pPr>
        <w:numPr>
          <w:ilvl w:val="2"/>
          <w:numId w:val="4"/>
        </w:numPr>
        <w:bidi/>
        <w:jc w:val="both"/>
        <w:rPr>
          <w:rFonts w:hint="cs"/>
          <w:sz w:val="28"/>
          <w:szCs w:val="28"/>
          <w:lang w:bidi="ar-MA"/>
        </w:rPr>
      </w:pPr>
      <w:r>
        <w:rPr>
          <w:rFonts w:hint="cs"/>
          <w:sz w:val="28"/>
          <w:szCs w:val="28"/>
          <w:rtl/>
          <w:lang w:bidi="ar-MA"/>
        </w:rPr>
        <w:t>الحاجة إلى جعل"المعايير-المبادئ-الطرق" بسيطة التحقق،</w:t>
      </w:r>
    </w:p>
    <w:p w:rsidR="00947E2C" w:rsidRDefault="00947E2C" w:rsidP="00947E2C">
      <w:pPr>
        <w:numPr>
          <w:ilvl w:val="2"/>
          <w:numId w:val="4"/>
        </w:numPr>
        <w:bidi/>
        <w:jc w:val="both"/>
        <w:rPr>
          <w:sz w:val="28"/>
          <w:szCs w:val="28"/>
          <w:lang w:bidi="ar-MA"/>
        </w:rPr>
      </w:pPr>
      <w:r>
        <w:rPr>
          <w:rFonts w:hint="cs"/>
          <w:sz w:val="28"/>
          <w:szCs w:val="28"/>
          <w:rtl/>
          <w:lang w:bidi="ar-MA"/>
        </w:rPr>
        <w:t xml:space="preserve">الرغبة في جعلها تتيح التمييز بين أحسن الاختيارات وأسوئها.                                           </w:t>
      </w:r>
    </w:p>
    <w:p w:rsidR="00947E2C" w:rsidRDefault="00947E2C" w:rsidP="00947E2C">
      <w:pPr>
        <w:bidi/>
        <w:ind w:left="708"/>
        <w:jc w:val="both"/>
        <w:rPr>
          <w:rFonts w:hint="cs"/>
          <w:b/>
          <w:bCs/>
          <w:sz w:val="28"/>
          <w:szCs w:val="28"/>
          <w:rtl/>
          <w:lang w:bidi="ar-MA"/>
        </w:rPr>
      </w:pPr>
    </w:p>
    <w:p w:rsidR="00947E2C" w:rsidRDefault="00947E2C" w:rsidP="00947E2C">
      <w:pPr>
        <w:bidi/>
        <w:jc w:val="both"/>
        <w:rPr>
          <w:rFonts w:hint="cs"/>
          <w:b/>
          <w:bCs/>
          <w:sz w:val="28"/>
          <w:szCs w:val="28"/>
          <w:rtl/>
          <w:lang w:bidi="ar-MA"/>
        </w:rPr>
      </w:pPr>
      <w:r>
        <w:rPr>
          <w:rFonts w:hint="cs"/>
          <w:b/>
          <w:bCs/>
          <w:sz w:val="28"/>
          <w:szCs w:val="28"/>
          <w:rtl/>
          <w:lang w:bidi="ar-MA"/>
        </w:rPr>
        <w:t>صياغة نص مسألة</w:t>
      </w:r>
      <w:r>
        <w:rPr>
          <w:b/>
          <w:bCs/>
          <w:sz w:val="28"/>
          <w:szCs w:val="28"/>
          <w:lang w:bidi="ar-MA"/>
        </w:rPr>
        <w:t>)</w:t>
      </w:r>
      <w:r>
        <w:rPr>
          <w:rFonts w:hint="cs"/>
          <w:b/>
          <w:bCs/>
          <w:sz w:val="28"/>
          <w:szCs w:val="28"/>
          <w:rtl/>
          <w:lang w:bidi="ar-MA"/>
        </w:rPr>
        <w:t xml:space="preserve"> الملبس</w:t>
      </w:r>
      <w:r>
        <w:rPr>
          <w:b/>
          <w:bCs/>
          <w:sz w:val="28"/>
          <w:szCs w:val="28"/>
          <w:lang w:bidi="ar-MA"/>
        </w:rPr>
        <w:t>(</w:t>
      </w:r>
      <w:r>
        <w:rPr>
          <w:rFonts w:hint="cs"/>
          <w:b/>
          <w:bCs/>
          <w:sz w:val="28"/>
          <w:szCs w:val="28"/>
          <w:rtl/>
          <w:lang w:bidi="ar-MA"/>
        </w:rPr>
        <w:t>:</w:t>
      </w:r>
    </w:p>
    <w:p w:rsidR="00947E2C" w:rsidRDefault="00947E2C" w:rsidP="00947E2C">
      <w:pPr>
        <w:bidi/>
        <w:ind w:firstLine="709"/>
        <w:jc w:val="both"/>
        <w:rPr>
          <w:rFonts w:hint="cs"/>
          <w:sz w:val="28"/>
          <w:szCs w:val="28"/>
          <w:rtl/>
          <w:lang w:bidi="ar-MA"/>
        </w:rPr>
      </w:pPr>
      <w:r>
        <w:rPr>
          <w:rFonts w:hint="cs"/>
          <w:sz w:val="28"/>
          <w:szCs w:val="28"/>
          <w:rtl/>
          <w:lang w:bidi="ar-MA"/>
        </w:rPr>
        <w:t xml:space="preserve">قد تتنوع المسائل من حيث النص، لكن يمكن لمجموعة منها أن تشترك في نموذج واحد من الحلول. فنص المسألة يكون إذن عبارة </w:t>
      </w:r>
      <w:r w:rsidRPr="00A8327D">
        <w:rPr>
          <w:rFonts w:hint="cs"/>
          <w:sz w:val="28"/>
          <w:szCs w:val="28"/>
          <w:rtl/>
          <w:lang w:bidi="ar-MA"/>
        </w:rPr>
        <w:t>عن ملبس</w:t>
      </w:r>
      <w:r>
        <w:rPr>
          <w:rFonts w:hint="cs"/>
          <w:sz w:val="28"/>
          <w:szCs w:val="28"/>
          <w:rtl/>
          <w:lang w:bidi="ar-MA"/>
        </w:rPr>
        <w:t xml:space="preserve"> </w:t>
      </w:r>
      <w:r w:rsidRPr="007157A6">
        <w:rPr>
          <w:rFonts w:hint="cs"/>
          <w:sz w:val="28"/>
          <w:szCs w:val="28"/>
          <w:vertAlign w:val="superscript"/>
          <w:rtl/>
          <w:lang w:bidi="ar-MA"/>
        </w:rPr>
        <w:t>7</w:t>
      </w:r>
      <w:r>
        <w:rPr>
          <w:rFonts w:hint="cs"/>
          <w:sz w:val="28"/>
          <w:szCs w:val="28"/>
          <w:rtl/>
          <w:lang w:bidi="ar-MA"/>
        </w:rPr>
        <w:t xml:space="preserve"> </w:t>
      </w:r>
      <w:r w:rsidRPr="00EB45E3">
        <w:rPr>
          <w:rFonts w:hint="cs"/>
          <w:rtl/>
          <w:lang w:bidi="ar-MA"/>
        </w:rPr>
        <w:t xml:space="preserve"> </w:t>
      </w:r>
      <w:r>
        <w:rPr>
          <w:rFonts w:hint="cs"/>
          <w:sz w:val="28"/>
          <w:szCs w:val="28"/>
          <w:rtl/>
          <w:lang w:bidi="ar-MA"/>
        </w:rPr>
        <w:t xml:space="preserve">لنموذج معين من الحلول؛ هذا </w:t>
      </w:r>
      <w:r w:rsidRPr="00A8327D">
        <w:rPr>
          <w:rFonts w:hint="cs"/>
          <w:sz w:val="28"/>
          <w:szCs w:val="28"/>
          <w:rtl/>
          <w:lang w:bidi="ar-MA"/>
        </w:rPr>
        <w:t>الملبس</w:t>
      </w:r>
      <w:r>
        <w:rPr>
          <w:rFonts w:hint="cs"/>
          <w:sz w:val="28"/>
          <w:szCs w:val="28"/>
          <w:rtl/>
          <w:lang w:bidi="ar-MA"/>
        </w:rPr>
        <w:t xml:space="preserve"> الذي قد نستقيه من الواقع اليومي للتلميذ</w:t>
      </w:r>
      <w:r>
        <w:rPr>
          <w:sz w:val="28"/>
          <w:szCs w:val="28"/>
          <w:lang w:bidi="ar-MA"/>
        </w:rPr>
        <w:t>)</w:t>
      </w:r>
      <w:r>
        <w:rPr>
          <w:rFonts w:hint="cs"/>
          <w:sz w:val="28"/>
          <w:szCs w:val="28"/>
          <w:rtl/>
          <w:lang w:bidi="ar-MA"/>
        </w:rPr>
        <w:t>رياضيات واقعية أو مسلية</w:t>
      </w:r>
      <w:r>
        <w:rPr>
          <w:sz w:val="28"/>
          <w:szCs w:val="28"/>
          <w:lang w:bidi="ar-MA"/>
        </w:rPr>
        <w:t>(</w:t>
      </w:r>
      <w:r>
        <w:rPr>
          <w:rFonts w:hint="cs"/>
          <w:sz w:val="28"/>
          <w:szCs w:val="28"/>
          <w:rtl/>
          <w:lang w:bidi="ar-MA"/>
        </w:rPr>
        <w:t xml:space="preserve">، أو من المجالات المعرفية الأخرى </w:t>
      </w:r>
      <w:r>
        <w:rPr>
          <w:sz w:val="28"/>
          <w:szCs w:val="28"/>
          <w:lang w:bidi="ar-MA"/>
        </w:rPr>
        <w:t>)</w:t>
      </w:r>
      <w:r>
        <w:rPr>
          <w:rFonts w:hint="cs"/>
          <w:sz w:val="28"/>
          <w:szCs w:val="28"/>
          <w:rtl/>
          <w:lang w:bidi="ar-MA"/>
        </w:rPr>
        <w:t>رياضيات تطبيقية</w:t>
      </w:r>
      <w:r>
        <w:rPr>
          <w:sz w:val="28"/>
          <w:szCs w:val="28"/>
          <w:lang w:bidi="ar-MA"/>
        </w:rPr>
        <w:t>(</w:t>
      </w:r>
      <w:r>
        <w:rPr>
          <w:rFonts w:hint="cs"/>
          <w:sz w:val="28"/>
          <w:szCs w:val="28"/>
          <w:rtl/>
          <w:lang w:bidi="ar-MA"/>
        </w:rPr>
        <w:t>؛ كعامل حافز ف</w:t>
      </w:r>
      <w:r>
        <w:rPr>
          <w:rFonts w:hint="eastAsia"/>
          <w:sz w:val="28"/>
          <w:szCs w:val="28"/>
          <w:rtl/>
          <w:lang w:bidi="ar-MA"/>
        </w:rPr>
        <w:t>ي</w:t>
      </w:r>
      <w:r>
        <w:rPr>
          <w:rFonts w:hint="cs"/>
          <w:sz w:val="28"/>
          <w:szCs w:val="28"/>
          <w:rtl/>
          <w:lang w:bidi="ar-MA"/>
        </w:rPr>
        <w:t xml:space="preserve"> الفعل التربوي، يستلزم صياغة نص  خال من الشوائب، ومتجنب لعناصر التشويش الناتجة عن هذا المجال الخارجي الذي من الضروري أن يتحكم التلميذ في ضوابطه، مما يتيح الفهم السليم للمسألة. وإلا سقطنا في وضعية مصطنعة.</w:t>
      </w:r>
    </w:p>
    <w:p w:rsidR="00947E2C" w:rsidRDefault="00947E2C" w:rsidP="00947E2C">
      <w:pPr>
        <w:bidi/>
        <w:ind w:left="708"/>
        <w:jc w:val="both"/>
        <w:rPr>
          <w:rFonts w:hint="cs"/>
          <w:sz w:val="28"/>
          <w:szCs w:val="28"/>
          <w:rtl/>
          <w:lang w:bidi="ar-MA"/>
        </w:rPr>
      </w:pPr>
    </w:p>
    <w:p w:rsidR="00947E2C" w:rsidRDefault="00947E2C" w:rsidP="00947E2C">
      <w:pPr>
        <w:bidi/>
        <w:jc w:val="both"/>
        <w:rPr>
          <w:rFonts w:hint="cs"/>
          <w:b/>
          <w:bCs/>
          <w:sz w:val="28"/>
          <w:szCs w:val="28"/>
          <w:rtl/>
          <w:lang w:bidi="ar-MA"/>
        </w:rPr>
      </w:pPr>
      <w:r w:rsidRPr="0098165F">
        <w:rPr>
          <w:rFonts w:hint="cs"/>
          <w:b/>
          <w:bCs/>
          <w:sz w:val="28"/>
          <w:szCs w:val="28"/>
          <w:rtl/>
          <w:lang w:bidi="ar-MA"/>
        </w:rPr>
        <w:t>أمثلة</w:t>
      </w:r>
      <w:r>
        <w:rPr>
          <w:rFonts w:hint="cs"/>
          <w:b/>
          <w:bCs/>
          <w:sz w:val="28"/>
          <w:szCs w:val="28"/>
          <w:rtl/>
          <w:lang w:bidi="ar-MA"/>
        </w:rPr>
        <w:t xml:space="preserve"> </w:t>
      </w:r>
      <w:r w:rsidRPr="001057CC">
        <w:rPr>
          <w:sz w:val="28"/>
          <w:szCs w:val="28"/>
          <w:lang w:bidi="ar-MA"/>
        </w:rPr>
        <w:t>)</w:t>
      </w:r>
      <w:r>
        <w:rPr>
          <w:rFonts w:hint="cs"/>
          <w:sz w:val="28"/>
          <w:szCs w:val="28"/>
          <w:rtl/>
          <w:lang w:bidi="ar-MA"/>
        </w:rPr>
        <w:t xml:space="preserve"> لبعض فقرات هذه المقالة</w:t>
      </w:r>
      <w:r w:rsidRPr="001057CC">
        <w:rPr>
          <w:sz w:val="28"/>
          <w:szCs w:val="28"/>
          <w:lang w:bidi="ar-MA"/>
        </w:rPr>
        <w:t>(</w:t>
      </w:r>
      <w:r w:rsidRPr="001057CC">
        <w:rPr>
          <w:rFonts w:hint="cs"/>
          <w:b/>
          <w:bCs/>
          <w:sz w:val="28"/>
          <w:szCs w:val="28"/>
          <w:rtl/>
          <w:lang w:bidi="ar-MA"/>
        </w:rPr>
        <w:t>:</w:t>
      </w:r>
    </w:p>
    <w:p w:rsidR="00947E2C" w:rsidRDefault="00947E2C" w:rsidP="00947E2C">
      <w:pPr>
        <w:numPr>
          <w:ilvl w:val="0"/>
          <w:numId w:val="5"/>
        </w:numPr>
        <w:bidi/>
        <w:jc w:val="both"/>
        <w:rPr>
          <w:rFonts w:hint="cs"/>
          <w:sz w:val="28"/>
          <w:szCs w:val="28"/>
          <w:lang w:bidi="ar-MA"/>
        </w:rPr>
      </w:pPr>
      <w:r>
        <w:rPr>
          <w:rFonts w:hint="cs"/>
          <w:sz w:val="28"/>
          <w:szCs w:val="28"/>
          <w:rtl/>
          <w:lang w:bidi="ar-MA"/>
        </w:rPr>
        <w:t>أبعاد المستطيل، أعمار الأشخاص، عدد الذكور و عدد الإناث: ملبس مختلف لنموذج معادلة واحدة...</w:t>
      </w:r>
    </w:p>
    <w:p w:rsidR="00947E2C" w:rsidRDefault="00947E2C" w:rsidP="00947E2C">
      <w:pPr>
        <w:numPr>
          <w:ilvl w:val="0"/>
          <w:numId w:val="5"/>
        </w:numPr>
        <w:bidi/>
        <w:jc w:val="both"/>
        <w:rPr>
          <w:rFonts w:hint="cs"/>
          <w:sz w:val="28"/>
          <w:szCs w:val="28"/>
          <w:lang w:bidi="ar-MA"/>
        </w:rPr>
      </w:pPr>
      <w:r>
        <w:rPr>
          <w:rFonts w:hint="cs"/>
          <w:sz w:val="28"/>
          <w:szCs w:val="28"/>
          <w:rtl/>
          <w:lang w:bidi="ar-MA"/>
        </w:rPr>
        <w:t xml:space="preserve">إنشاء المستقيم المار من نقطة معينة و تقاطع مستقيمين بمقتضيات مختلفة: جواب- خطة، ظرفية حل </w:t>
      </w:r>
      <w:r w:rsidRPr="000808C9">
        <w:rPr>
          <w:rFonts w:hint="cs"/>
          <w:sz w:val="28"/>
          <w:szCs w:val="28"/>
          <w:rtl/>
          <w:lang w:bidi="ar-MA"/>
        </w:rPr>
        <w:t>التمرين</w:t>
      </w:r>
      <w:r>
        <w:rPr>
          <w:rFonts w:hint="cs"/>
          <w:sz w:val="28"/>
          <w:szCs w:val="28"/>
          <w:rtl/>
          <w:lang w:bidi="ar-MA"/>
        </w:rPr>
        <w:t>، استراتيجية المحاولة والخطأ</w:t>
      </w:r>
      <w:r w:rsidRPr="000808C9">
        <w:rPr>
          <w:rFonts w:hint="cs"/>
          <w:sz w:val="28"/>
          <w:szCs w:val="28"/>
          <w:rtl/>
          <w:lang w:bidi="ar-MA"/>
        </w:rPr>
        <w:t>، تحديد المناسب</w:t>
      </w:r>
      <w:r w:rsidRPr="000808C9">
        <w:rPr>
          <w:rFonts w:hint="cs"/>
          <w:sz w:val="28"/>
          <w:szCs w:val="28"/>
          <w:lang w:bidi="ar-MA"/>
        </w:rPr>
        <w:t xml:space="preserve"> </w:t>
      </w:r>
      <w:r w:rsidRPr="000808C9">
        <w:rPr>
          <w:rFonts w:hint="cs"/>
          <w:sz w:val="28"/>
          <w:szCs w:val="28"/>
          <w:rtl/>
          <w:lang w:bidi="ar-MA"/>
        </w:rPr>
        <w:t>من خاصيات الأحوال</w:t>
      </w:r>
      <w:r>
        <w:rPr>
          <w:rFonts w:hint="cs"/>
          <w:sz w:val="28"/>
          <w:szCs w:val="28"/>
          <w:rtl/>
          <w:lang w:bidi="ar-MA"/>
        </w:rPr>
        <w:t>، توظيف قواعد وقوانين ومبرهنات...</w:t>
      </w:r>
    </w:p>
    <w:p w:rsidR="00947E2C" w:rsidRDefault="00947E2C" w:rsidP="00947E2C">
      <w:pPr>
        <w:numPr>
          <w:ilvl w:val="0"/>
          <w:numId w:val="5"/>
        </w:numPr>
        <w:bidi/>
        <w:jc w:val="both"/>
        <w:rPr>
          <w:rFonts w:hint="cs"/>
          <w:sz w:val="28"/>
          <w:szCs w:val="28"/>
          <w:lang w:bidi="ar-MA"/>
        </w:rPr>
      </w:pPr>
      <w:r>
        <w:rPr>
          <w:rFonts w:hint="cs"/>
          <w:sz w:val="28"/>
          <w:szCs w:val="28"/>
          <w:rtl/>
          <w:lang w:bidi="ar-MA"/>
        </w:rPr>
        <w:t>متطابقات و صيغ هامة: انتقال من الإطار العددي إلى الهندسي...</w:t>
      </w:r>
    </w:p>
    <w:p w:rsidR="00947E2C" w:rsidRDefault="00947E2C" w:rsidP="00947E2C">
      <w:pPr>
        <w:numPr>
          <w:ilvl w:val="0"/>
          <w:numId w:val="5"/>
        </w:numPr>
        <w:bidi/>
        <w:jc w:val="both"/>
        <w:rPr>
          <w:rFonts w:hint="cs"/>
          <w:sz w:val="28"/>
          <w:szCs w:val="28"/>
          <w:lang w:bidi="ar-MA"/>
        </w:rPr>
      </w:pPr>
      <w:r>
        <w:rPr>
          <w:rFonts w:hint="cs"/>
          <w:sz w:val="28"/>
          <w:szCs w:val="28"/>
          <w:rtl/>
          <w:lang w:bidi="ar-MA"/>
        </w:rPr>
        <w:t>خوارزمية إقليدس: البحث عن أكبر قاسم مشترك لعددين.</w:t>
      </w:r>
    </w:p>
    <w:p w:rsidR="00947E2C" w:rsidRDefault="00947E2C" w:rsidP="00947E2C">
      <w:pPr>
        <w:bidi/>
        <w:jc w:val="both"/>
        <w:rPr>
          <w:b/>
          <w:bCs/>
          <w:sz w:val="28"/>
          <w:szCs w:val="28"/>
          <w:lang w:bidi="ar-MA"/>
        </w:rPr>
      </w:pPr>
    </w:p>
    <w:p w:rsidR="00947E2C" w:rsidRDefault="00947E2C" w:rsidP="00947E2C">
      <w:pPr>
        <w:bidi/>
        <w:jc w:val="both"/>
        <w:rPr>
          <w:rFonts w:hint="cs"/>
          <w:b/>
          <w:bCs/>
          <w:sz w:val="28"/>
          <w:szCs w:val="28"/>
          <w:rtl/>
          <w:lang w:bidi="ar-MA"/>
        </w:rPr>
      </w:pPr>
      <w:r>
        <w:rPr>
          <w:rFonts w:hint="cs"/>
          <w:b/>
          <w:bCs/>
          <w:sz w:val="28"/>
          <w:szCs w:val="28"/>
          <w:rtl/>
          <w:lang w:val="en-US" w:bidi="ar-MA"/>
        </w:rPr>
        <w:t>خاتمة</w:t>
      </w:r>
      <w:r>
        <w:rPr>
          <w:rFonts w:hint="cs"/>
          <w:b/>
          <w:bCs/>
          <w:sz w:val="28"/>
          <w:szCs w:val="28"/>
          <w:rtl/>
          <w:lang w:bidi="ar-MA"/>
        </w:rPr>
        <w:t xml:space="preserve"> : </w:t>
      </w:r>
    </w:p>
    <w:p w:rsidR="00947E2C" w:rsidRDefault="00947E2C" w:rsidP="00947E2C">
      <w:pPr>
        <w:bidi/>
        <w:ind w:left="357" w:firstLine="709"/>
        <w:jc w:val="both"/>
        <w:rPr>
          <w:rFonts w:hint="cs"/>
          <w:sz w:val="28"/>
          <w:szCs w:val="28"/>
          <w:rtl/>
          <w:lang w:bidi="ar-MA"/>
        </w:rPr>
      </w:pPr>
      <w:r>
        <w:rPr>
          <w:rFonts w:hint="cs"/>
          <w:sz w:val="28"/>
          <w:szCs w:val="28"/>
          <w:rtl/>
          <w:lang w:bidi="ar-MA"/>
        </w:rPr>
        <w:t>يمكن القول إذن "إن التلميذ يتعلم الرياضيات بمزاولة نشاطه في حل المسائل". لكن، يجب ألا يقتصر هذا التعلم بواسطة حل المسائل على تعلم استراتجيات الحل فحسب، فالأشياء-الأدوات الرياضية يجب أن تكتشف، وأن يعاد بناؤها من لدن التلميذ خلال مختلف أطوار الفعل التربوي.</w:t>
      </w:r>
    </w:p>
    <w:p w:rsidR="00947E2C" w:rsidRDefault="00947E2C" w:rsidP="00947E2C">
      <w:pPr>
        <w:bidi/>
        <w:ind w:left="357" w:firstLine="709"/>
        <w:jc w:val="both"/>
        <w:rPr>
          <w:rFonts w:hint="cs"/>
          <w:sz w:val="28"/>
          <w:szCs w:val="28"/>
          <w:rtl/>
          <w:lang w:bidi="ar-MA"/>
        </w:rPr>
      </w:pPr>
      <w:r>
        <w:rPr>
          <w:rFonts w:hint="cs"/>
          <w:sz w:val="28"/>
          <w:szCs w:val="28"/>
          <w:rtl/>
          <w:lang w:bidi="ar-MA"/>
        </w:rPr>
        <w:t>لذالك، يجب التدخل على مستويين اثنين، نرى أنها أجدى من غيرها في محاولة مساعدة المتعلم على بناء معارفه وتحريك القدرة على توظيفها وإدماجها في مختلف الوضعيات ، و هما:</w:t>
      </w:r>
    </w:p>
    <w:p w:rsidR="00947E2C" w:rsidRDefault="00947E2C" w:rsidP="00947E2C">
      <w:pPr>
        <w:numPr>
          <w:ilvl w:val="0"/>
          <w:numId w:val="8"/>
        </w:numPr>
        <w:bidi/>
        <w:jc w:val="both"/>
        <w:rPr>
          <w:rFonts w:hint="cs"/>
          <w:sz w:val="28"/>
          <w:szCs w:val="28"/>
          <w:lang w:bidi="ar-MA"/>
        </w:rPr>
      </w:pPr>
      <w:r>
        <w:rPr>
          <w:rFonts w:hint="cs"/>
          <w:sz w:val="28"/>
          <w:szCs w:val="28"/>
          <w:rtl/>
          <w:lang w:bidi="ar-MA"/>
        </w:rPr>
        <w:lastRenderedPageBreak/>
        <w:t xml:space="preserve">إعداد وصياغة وضعيات إدماجية تضع في نظر الاعتبار أكثر من معيار واحد </w:t>
      </w:r>
      <w:r w:rsidRPr="007D5A05">
        <w:rPr>
          <w:rFonts w:hint="cs"/>
          <w:sz w:val="28"/>
          <w:szCs w:val="28"/>
          <w:vertAlign w:val="superscript"/>
          <w:rtl/>
          <w:lang w:bidi="ar-MA"/>
        </w:rPr>
        <w:t>8</w:t>
      </w:r>
      <w:r>
        <w:rPr>
          <w:rFonts w:hint="cs"/>
          <w:sz w:val="28"/>
          <w:szCs w:val="28"/>
          <w:rtl/>
          <w:lang w:bidi="ar-MA"/>
        </w:rPr>
        <w:t xml:space="preserve"> على أن </w:t>
      </w:r>
      <w:r>
        <w:rPr>
          <w:rFonts w:hint="cs"/>
          <w:sz w:val="28"/>
          <w:szCs w:val="28"/>
          <w:rtl/>
          <w:lang w:val="en-US" w:bidi="ar-MA"/>
        </w:rPr>
        <w:t>ت</w:t>
      </w:r>
      <w:r>
        <w:rPr>
          <w:rFonts w:hint="cs"/>
          <w:sz w:val="28"/>
          <w:szCs w:val="28"/>
          <w:rtl/>
          <w:lang w:bidi="ar-MA"/>
        </w:rPr>
        <w:t>تيح التنوع، وتفسح مجالا أكبر للإبداع والابتكار</w:t>
      </w:r>
      <w:r w:rsidRPr="00C76208">
        <w:rPr>
          <w:rFonts w:hint="cs"/>
          <w:sz w:val="28"/>
          <w:szCs w:val="28"/>
          <w:rtl/>
          <w:lang w:bidi="ar-MA"/>
        </w:rPr>
        <w:t xml:space="preserve"> </w:t>
      </w:r>
      <w:r>
        <w:rPr>
          <w:rFonts w:hint="cs"/>
          <w:sz w:val="28"/>
          <w:szCs w:val="28"/>
          <w:rtl/>
          <w:lang w:bidi="ar-MA"/>
        </w:rPr>
        <w:t xml:space="preserve">والنمذجة عند بناء وإعادة بناء المعارف أو بغرض توظيفها. </w:t>
      </w:r>
    </w:p>
    <w:p w:rsidR="00947E2C" w:rsidRPr="00CF16A9" w:rsidRDefault="00947E2C" w:rsidP="00947E2C">
      <w:pPr>
        <w:numPr>
          <w:ilvl w:val="0"/>
          <w:numId w:val="8"/>
        </w:numPr>
        <w:bidi/>
        <w:jc w:val="both"/>
        <w:rPr>
          <w:rFonts w:hint="cs"/>
          <w:sz w:val="28"/>
          <w:szCs w:val="28"/>
          <w:rtl/>
          <w:lang w:bidi="ar-MA"/>
        </w:rPr>
      </w:pPr>
      <w:r>
        <w:rPr>
          <w:rFonts w:hint="cs"/>
          <w:sz w:val="28"/>
          <w:szCs w:val="28"/>
          <w:rtl/>
          <w:lang w:bidi="ar-MA"/>
        </w:rPr>
        <w:t>الاهتمام أكثر بالمرحلتين الأوليي</w:t>
      </w:r>
      <w:r>
        <w:rPr>
          <w:rFonts w:hint="eastAsia"/>
          <w:sz w:val="28"/>
          <w:szCs w:val="28"/>
          <w:rtl/>
          <w:lang w:bidi="ar-MA"/>
        </w:rPr>
        <w:t>ن</w:t>
      </w:r>
      <w:r>
        <w:rPr>
          <w:rFonts w:hint="cs"/>
          <w:sz w:val="28"/>
          <w:szCs w:val="28"/>
          <w:rtl/>
          <w:lang w:bidi="ar-MA"/>
        </w:rPr>
        <w:t xml:space="preserve"> (التحضير ثم البحث و التقصي و المناولات) داخل الفصل الدراسي، نظرا إلى ما تستدعيه محاولة التلميذ فهم نص المسألة والشروع في حلها من تعبئة لمجموعة من الكفايات وأشكال مختلفة من المعالجات المرحلية الأساسية.</w:t>
      </w:r>
    </w:p>
    <w:p w:rsidR="00947E2C" w:rsidRPr="0098165F" w:rsidRDefault="00947E2C" w:rsidP="00947E2C">
      <w:pPr>
        <w:bidi/>
        <w:jc w:val="center"/>
        <w:rPr>
          <w:rFonts w:hint="cs"/>
          <w:b/>
          <w:bCs/>
          <w:sz w:val="28"/>
          <w:szCs w:val="28"/>
          <w:rtl/>
          <w:lang w:bidi="ar-MA"/>
        </w:rPr>
      </w:pPr>
      <w:r>
        <w:rPr>
          <w:b/>
          <w:bCs/>
          <w:noProof/>
          <w:sz w:val="28"/>
          <w:szCs w:val="28"/>
        </w:rPr>
        <w:drawing>
          <wp:inline distT="0" distB="0" distL="0" distR="0">
            <wp:extent cx="3190875" cy="95250"/>
            <wp:effectExtent l="19050" t="0" r="0" b="0"/>
            <wp:docPr id="4" name="Image 4" descr="BD1471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4710_"/>
                    <pic:cNvPicPr>
                      <a:picLocks noChangeAspect="1" noChangeArrowheads="1"/>
                    </pic:cNvPicPr>
                  </pic:nvPicPr>
                  <pic:blipFill>
                    <a:blip r:embed="rId5" cstate="print"/>
                    <a:srcRect/>
                    <a:stretch>
                      <a:fillRect/>
                    </a:stretch>
                  </pic:blipFill>
                  <pic:spPr bwMode="auto">
                    <a:xfrm>
                      <a:off x="0" y="0"/>
                      <a:ext cx="3190875" cy="95250"/>
                    </a:xfrm>
                    <a:prstGeom prst="rect">
                      <a:avLst/>
                    </a:prstGeom>
                    <a:noFill/>
                    <a:ln w="9525">
                      <a:noFill/>
                      <a:miter lim="800000"/>
                      <a:headEnd/>
                      <a:tailEnd/>
                    </a:ln>
                  </pic:spPr>
                </pic:pic>
              </a:graphicData>
            </a:graphic>
          </wp:inline>
        </w:drawing>
      </w:r>
    </w:p>
    <w:p w:rsidR="00947E2C" w:rsidRDefault="00947E2C" w:rsidP="00947E2C">
      <w:pPr>
        <w:bidi/>
        <w:ind w:left="708"/>
        <w:jc w:val="both"/>
        <w:rPr>
          <w:rFonts w:hint="cs"/>
          <w:sz w:val="28"/>
          <w:szCs w:val="28"/>
          <w:rtl/>
          <w:lang w:bidi="ar-MA"/>
        </w:rPr>
      </w:pPr>
    </w:p>
    <w:p w:rsidR="00947E2C" w:rsidRDefault="00947E2C" w:rsidP="00947E2C">
      <w:pPr>
        <w:bidi/>
        <w:jc w:val="both"/>
        <w:rPr>
          <w:rFonts w:hint="cs"/>
          <w:b/>
          <w:bCs/>
          <w:sz w:val="28"/>
          <w:szCs w:val="28"/>
          <w:rtl/>
          <w:lang w:bidi="ar-MA"/>
        </w:rPr>
      </w:pPr>
      <w:r>
        <w:rPr>
          <w:rFonts w:hint="cs"/>
          <w:b/>
          <w:bCs/>
          <w:sz w:val="28"/>
          <w:szCs w:val="28"/>
          <w:rtl/>
          <w:lang w:val="en-US" w:bidi="ar-MA"/>
        </w:rPr>
        <w:t>هوامش</w:t>
      </w:r>
      <w:r>
        <w:rPr>
          <w:rFonts w:hint="cs"/>
          <w:b/>
          <w:bCs/>
          <w:sz w:val="28"/>
          <w:szCs w:val="28"/>
          <w:rtl/>
          <w:lang w:bidi="ar-MA"/>
        </w:rPr>
        <w:t xml:space="preserve"> : </w:t>
      </w:r>
    </w:p>
    <w:p w:rsidR="00947E2C" w:rsidRDefault="00947E2C" w:rsidP="00947E2C">
      <w:pPr>
        <w:numPr>
          <w:ilvl w:val="0"/>
          <w:numId w:val="9"/>
        </w:numPr>
        <w:jc w:val="both"/>
        <w:rPr>
          <w:lang w:bidi="ar-MA"/>
        </w:rPr>
      </w:pPr>
      <w:r w:rsidRPr="007B7465">
        <w:rPr>
          <w:lang w:bidi="ar-MA"/>
        </w:rPr>
        <w:t>Régine DOUADY</w:t>
      </w:r>
      <w:r>
        <w:rPr>
          <w:rFonts w:hint="cs"/>
          <w:rtl/>
          <w:lang w:bidi="ar-MA"/>
        </w:rPr>
        <w:t>.</w:t>
      </w:r>
    </w:p>
    <w:p w:rsidR="00947E2C" w:rsidRDefault="00947E2C" w:rsidP="00947E2C">
      <w:pPr>
        <w:numPr>
          <w:ilvl w:val="0"/>
          <w:numId w:val="9"/>
        </w:numPr>
        <w:jc w:val="both"/>
        <w:rPr>
          <w:rFonts w:hint="cs"/>
          <w:lang w:bidi="ar-MA"/>
        </w:rPr>
      </w:pPr>
      <w:r w:rsidRPr="002B48AD">
        <w:rPr>
          <w:lang w:bidi="ar-MA"/>
        </w:rPr>
        <w:t xml:space="preserve">Jacques HADAMARD ; </w:t>
      </w:r>
      <w:r>
        <w:rPr>
          <w:lang w:bidi="ar-MA"/>
        </w:rPr>
        <w:t xml:space="preserve">Essai sur la </w:t>
      </w:r>
      <w:r w:rsidRPr="002B48AD">
        <w:rPr>
          <w:lang w:bidi="ar-MA"/>
        </w:rPr>
        <w:t>psychologie de l’inventi</w:t>
      </w:r>
      <w:r>
        <w:rPr>
          <w:lang w:bidi="ar-MA"/>
        </w:rPr>
        <w:t>on dans le domaine mathématique</w:t>
      </w:r>
      <w:r>
        <w:rPr>
          <w:rFonts w:hint="cs"/>
          <w:rtl/>
          <w:lang w:bidi="ar-MA"/>
        </w:rPr>
        <w:t>.</w:t>
      </w:r>
    </w:p>
    <w:p w:rsidR="00947E2C" w:rsidRDefault="00947E2C" w:rsidP="00947E2C">
      <w:pPr>
        <w:numPr>
          <w:ilvl w:val="0"/>
          <w:numId w:val="9"/>
        </w:numPr>
        <w:jc w:val="both"/>
        <w:rPr>
          <w:lang w:bidi="ar-MA"/>
        </w:rPr>
      </w:pPr>
      <w:r>
        <w:rPr>
          <w:lang w:bidi="ar-MA"/>
        </w:rPr>
        <w:t>Incubation.</w:t>
      </w:r>
    </w:p>
    <w:p w:rsidR="00947E2C" w:rsidRDefault="00947E2C" w:rsidP="00947E2C">
      <w:pPr>
        <w:numPr>
          <w:ilvl w:val="0"/>
          <w:numId w:val="9"/>
        </w:numPr>
        <w:jc w:val="both"/>
        <w:rPr>
          <w:lang w:bidi="ar-MA"/>
        </w:rPr>
      </w:pPr>
      <w:r w:rsidRPr="00925931">
        <w:rPr>
          <w:lang w:bidi="ar-MA"/>
        </w:rPr>
        <w:t xml:space="preserve">Alain DESCAVES, Comprendre des </w:t>
      </w:r>
      <w:r>
        <w:rPr>
          <w:lang w:bidi="ar-MA"/>
        </w:rPr>
        <w:t>énoncés, résoudre des problèmes.</w:t>
      </w:r>
    </w:p>
    <w:p w:rsidR="00947E2C" w:rsidRDefault="00947E2C" w:rsidP="00947E2C">
      <w:pPr>
        <w:numPr>
          <w:ilvl w:val="0"/>
          <w:numId w:val="9"/>
        </w:numPr>
        <w:jc w:val="both"/>
        <w:rPr>
          <w:lang w:bidi="ar-MA"/>
        </w:rPr>
      </w:pPr>
      <w:r w:rsidRPr="001B3AD2">
        <w:rPr>
          <w:lang w:bidi="ar-MA"/>
        </w:rPr>
        <w:t>J</w:t>
      </w:r>
      <w:r>
        <w:rPr>
          <w:lang w:bidi="ar-MA"/>
        </w:rPr>
        <w:t>M Hoc.</w:t>
      </w:r>
    </w:p>
    <w:p w:rsidR="00947E2C" w:rsidRDefault="00947E2C" w:rsidP="00947E2C">
      <w:pPr>
        <w:numPr>
          <w:ilvl w:val="0"/>
          <w:numId w:val="9"/>
        </w:numPr>
        <w:jc w:val="both"/>
        <w:rPr>
          <w:rFonts w:hint="cs"/>
          <w:lang w:bidi="ar-MA"/>
        </w:rPr>
      </w:pPr>
      <w:r>
        <w:rPr>
          <w:lang w:bidi="ar-MA"/>
        </w:rPr>
        <w:t>Heuristique.</w:t>
      </w:r>
    </w:p>
    <w:p w:rsidR="00947E2C" w:rsidRDefault="00947E2C" w:rsidP="00947E2C">
      <w:pPr>
        <w:numPr>
          <w:ilvl w:val="0"/>
          <w:numId w:val="9"/>
        </w:numPr>
        <w:jc w:val="both"/>
        <w:rPr>
          <w:rFonts w:hint="cs"/>
          <w:lang w:bidi="ar-MA"/>
        </w:rPr>
      </w:pPr>
      <w:r>
        <w:rPr>
          <w:lang w:bidi="ar-MA"/>
        </w:rPr>
        <w:t>Habillage.</w:t>
      </w:r>
    </w:p>
    <w:p w:rsidR="00947E2C" w:rsidRPr="007B7465" w:rsidRDefault="00947E2C" w:rsidP="00947E2C">
      <w:pPr>
        <w:numPr>
          <w:ilvl w:val="0"/>
          <w:numId w:val="9"/>
        </w:numPr>
        <w:bidi/>
        <w:jc w:val="both"/>
        <w:rPr>
          <w:rFonts w:hint="cs"/>
          <w:rtl/>
          <w:lang w:bidi="ar-MA"/>
        </w:rPr>
      </w:pPr>
      <w:r>
        <w:rPr>
          <w:rFonts w:hint="cs"/>
          <w:sz w:val="28"/>
          <w:szCs w:val="28"/>
          <w:rtl/>
          <w:lang w:bidi="ar-MA"/>
        </w:rPr>
        <w:t>راجع فقرة تصنيف المسائل من هذه المقالة</w:t>
      </w:r>
    </w:p>
    <w:p w:rsidR="00947E2C" w:rsidRDefault="00947E2C" w:rsidP="00947E2C">
      <w:pPr>
        <w:bidi/>
        <w:jc w:val="both"/>
        <w:rPr>
          <w:rFonts w:hint="cs"/>
          <w:b/>
          <w:bCs/>
          <w:sz w:val="28"/>
          <w:szCs w:val="28"/>
          <w:rtl/>
          <w:lang w:bidi="ar-MA"/>
        </w:rPr>
      </w:pPr>
    </w:p>
    <w:p w:rsidR="00947E2C" w:rsidRDefault="00947E2C" w:rsidP="00947E2C">
      <w:pPr>
        <w:bidi/>
        <w:jc w:val="both"/>
        <w:rPr>
          <w:rFonts w:hint="cs"/>
          <w:b/>
          <w:bCs/>
          <w:sz w:val="28"/>
          <w:szCs w:val="28"/>
          <w:rtl/>
          <w:lang w:bidi="ar-MA"/>
        </w:rPr>
      </w:pPr>
    </w:p>
    <w:p w:rsidR="00947E2C" w:rsidRDefault="00947E2C" w:rsidP="00947E2C">
      <w:pPr>
        <w:bidi/>
        <w:jc w:val="both"/>
        <w:rPr>
          <w:rFonts w:hint="cs"/>
          <w:b/>
          <w:bCs/>
          <w:sz w:val="28"/>
          <w:szCs w:val="28"/>
          <w:rtl/>
          <w:lang w:bidi="ar-MA"/>
        </w:rPr>
      </w:pPr>
      <w:r>
        <w:rPr>
          <w:rFonts w:hint="cs"/>
          <w:b/>
          <w:bCs/>
          <w:sz w:val="28"/>
          <w:szCs w:val="28"/>
          <w:rtl/>
          <w:lang w:val="en-US" w:bidi="ar-MA"/>
        </w:rPr>
        <w:t>المراجع</w:t>
      </w:r>
      <w:r>
        <w:rPr>
          <w:rFonts w:hint="cs"/>
          <w:b/>
          <w:bCs/>
          <w:sz w:val="28"/>
          <w:szCs w:val="28"/>
          <w:rtl/>
          <w:lang w:bidi="ar-MA"/>
        </w:rPr>
        <w:t xml:space="preserve"> :</w:t>
      </w:r>
    </w:p>
    <w:p w:rsidR="00947E2C" w:rsidRPr="00373478" w:rsidRDefault="00947E2C" w:rsidP="00947E2C">
      <w:pPr>
        <w:numPr>
          <w:ilvl w:val="0"/>
          <w:numId w:val="7"/>
        </w:numPr>
        <w:bidi/>
        <w:rPr>
          <w:lang w:bidi="ar-MA"/>
        </w:rPr>
      </w:pPr>
      <w:r>
        <w:rPr>
          <w:rFonts w:hint="cs"/>
          <w:rtl/>
          <w:lang w:bidi="ar-MA"/>
        </w:rPr>
        <w:t>مجموعة من المؤلفين، مطبوعات الرياضيات المصادق عليها من طرف وزارة التربية الوطنية، دليل الأستاذ و كتاب التلميذ.</w:t>
      </w:r>
    </w:p>
    <w:p w:rsidR="00947E2C" w:rsidRDefault="00947E2C" w:rsidP="00947E2C">
      <w:pPr>
        <w:numPr>
          <w:ilvl w:val="0"/>
          <w:numId w:val="7"/>
        </w:numPr>
        <w:bidi/>
        <w:rPr>
          <w:rFonts w:hint="cs"/>
          <w:lang w:bidi="ar-MA"/>
        </w:rPr>
      </w:pPr>
      <w:r>
        <w:rPr>
          <w:rFonts w:hint="cs"/>
          <w:rtl/>
          <w:lang w:bidi="ar-MA"/>
        </w:rPr>
        <w:t>وزارة التربية الوطنية،  الميثاق الوطني للتربية و التكوين، المبادئ العامة، الرباط.</w:t>
      </w:r>
    </w:p>
    <w:p w:rsidR="00947E2C" w:rsidRDefault="00947E2C" w:rsidP="00947E2C">
      <w:pPr>
        <w:bidi/>
        <w:rPr>
          <w:rFonts w:hint="cs"/>
          <w:rtl/>
          <w:lang w:bidi="ar-MA"/>
        </w:rPr>
      </w:pPr>
    </w:p>
    <w:p w:rsidR="00947E2C" w:rsidRDefault="00947E2C" w:rsidP="00947E2C">
      <w:pPr>
        <w:numPr>
          <w:ilvl w:val="0"/>
          <w:numId w:val="7"/>
        </w:numPr>
        <w:bidi/>
        <w:rPr>
          <w:rFonts w:hint="cs"/>
          <w:lang w:bidi="ar-MA"/>
        </w:rPr>
      </w:pPr>
      <w:r>
        <w:rPr>
          <w:rFonts w:hint="cs"/>
          <w:rtl/>
          <w:lang w:bidi="ar-MA"/>
        </w:rPr>
        <w:t xml:space="preserve"> وزارة التربية الوطنية، الكتاب الأبيض،  الرباط.</w:t>
      </w:r>
    </w:p>
    <w:p w:rsidR="00947E2C" w:rsidRPr="00E560E0" w:rsidRDefault="00947E2C" w:rsidP="00947E2C">
      <w:pPr>
        <w:bidi/>
        <w:jc w:val="both"/>
        <w:rPr>
          <w:rFonts w:hint="cs"/>
          <w:b/>
          <w:bCs/>
          <w:sz w:val="28"/>
          <w:szCs w:val="28"/>
          <w:rtl/>
          <w:lang w:bidi="ar-MA"/>
        </w:rPr>
      </w:pPr>
    </w:p>
    <w:p w:rsidR="00947E2C" w:rsidRDefault="00947E2C" w:rsidP="00947E2C">
      <w:pPr>
        <w:numPr>
          <w:ilvl w:val="0"/>
          <w:numId w:val="7"/>
        </w:numPr>
        <w:tabs>
          <w:tab w:val="clear" w:pos="720"/>
          <w:tab w:val="num" w:pos="360"/>
        </w:tabs>
        <w:ind w:left="360"/>
        <w:rPr>
          <w:lang w:bidi="ar-MA"/>
        </w:rPr>
      </w:pPr>
      <w:r>
        <w:rPr>
          <w:lang w:bidi="ar-MA"/>
        </w:rPr>
        <w:t>ARSAC G., GERMAIN G., MANTE M., 1988</w:t>
      </w:r>
      <w:r w:rsidRPr="00741B6D">
        <w:rPr>
          <w:b/>
          <w:bCs/>
          <w:lang w:bidi="ar-MA"/>
        </w:rPr>
        <w:t>, Problème ouvert et situation-problème</w:t>
      </w:r>
      <w:r>
        <w:rPr>
          <w:lang w:bidi="ar-MA"/>
        </w:rPr>
        <w:t>, IREM de Lyon.</w:t>
      </w:r>
    </w:p>
    <w:p w:rsidR="00947E2C" w:rsidRDefault="00947E2C" w:rsidP="00947E2C">
      <w:pPr>
        <w:numPr>
          <w:ilvl w:val="0"/>
          <w:numId w:val="7"/>
        </w:numPr>
        <w:tabs>
          <w:tab w:val="clear" w:pos="720"/>
          <w:tab w:val="num" w:pos="360"/>
        </w:tabs>
        <w:ind w:left="360"/>
        <w:rPr>
          <w:rFonts w:hint="cs"/>
          <w:lang w:bidi="ar-MA"/>
        </w:rPr>
      </w:pPr>
      <w:r>
        <w:rPr>
          <w:lang w:bidi="ar-MA"/>
        </w:rPr>
        <w:t xml:space="preserve">ARSAC G., 1992,  </w:t>
      </w:r>
      <w:r>
        <w:rPr>
          <w:b/>
          <w:bCs/>
          <w:lang w:bidi="ar-MA"/>
        </w:rPr>
        <w:t>Initiation au raisonnement déductif au collège</w:t>
      </w:r>
      <w:r>
        <w:rPr>
          <w:lang w:bidi="ar-MA"/>
        </w:rPr>
        <w:t>, Presse universitaire de Lyon.</w:t>
      </w:r>
    </w:p>
    <w:p w:rsidR="00947E2C" w:rsidRDefault="00947E2C" w:rsidP="00947E2C">
      <w:pPr>
        <w:numPr>
          <w:ilvl w:val="0"/>
          <w:numId w:val="7"/>
        </w:numPr>
        <w:tabs>
          <w:tab w:val="clear" w:pos="720"/>
          <w:tab w:val="num" w:pos="360"/>
        </w:tabs>
        <w:ind w:left="360"/>
        <w:rPr>
          <w:lang w:bidi="ar-MA"/>
        </w:rPr>
      </w:pPr>
      <w:r>
        <w:rPr>
          <w:lang w:bidi="ar-MA"/>
        </w:rPr>
        <w:t>DESCAVES</w:t>
      </w:r>
      <w:r w:rsidRPr="00D93554">
        <w:rPr>
          <w:lang w:bidi="ar-MA"/>
        </w:rPr>
        <w:t xml:space="preserve"> Alain, 1996, </w:t>
      </w:r>
      <w:r w:rsidRPr="00741B6D">
        <w:rPr>
          <w:b/>
          <w:bCs/>
          <w:lang w:bidi="ar-MA"/>
        </w:rPr>
        <w:t>Comprendre des énoncés, résoudre des problèmes</w:t>
      </w:r>
      <w:r>
        <w:rPr>
          <w:lang w:bidi="ar-MA"/>
        </w:rPr>
        <w:t>, Hachette, Paris.</w:t>
      </w:r>
    </w:p>
    <w:p w:rsidR="00947E2C" w:rsidRDefault="00947E2C" w:rsidP="00947E2C">
      <w:pPr>
        <w:numPr>
          <w:ilvl w:val="0"/>
          <w:numId w:val="7"/>
        </w:numPr>
        <w:tabs>
          <w:tab w:val="clear" w:pos="720"/>
          <w:tab w:val="num" w:pos="360"/>
        </w:tabs>
        <w:ind w:left="360"/>
        <w:rPr>
          <w:lang w:bidi="ar-MA"/>
        </w:rPr>
      </w:pPr>
      <w:r>
        <w:rPr>
          <w:lang w:bidi="ar-MA"/>
        </w:rPr>
        <w:t xml:space="preserve">De KETELE JM, 1989, </w:t>
      </w:r>
      <w:r w:rsidRPr="00741B6D">
        <w:rPr>
          <w:b/>
          <w:bCs/>
          <w:lang w:bidi="ar-MA"/>
        </w:rPr>
        <w:t>L’évaluation de la productivité des institutions d’éducation</w:t>
      </w:r>
      <w:r>
        <w:rPr>
          <w:lang w:bidi="ar-MA"/>
        </w:rPr>
        <w:t>, Paris.</w:t>
      </w:r>
    </w:p>
    <w:p w:rsidR="00947E2C" w:rsidRDefault="00947E2C" w:rsidP="00947E2C">
      <w:pPr>
        <w:numPr>
          <w:ilvl w:val="0"/>
          <w:numId w:val="7"/>
        </w:numPr>
        <w:tabs>
          <w:tab w:val="clear" w:pos="720"/>
          <w:tab w:val="num" w:pos="360"/>
        </w:tabs>
        <w:ind w:left="360"/>
        <w:rPr>
          <w:lang w:bidi="ar-MA"/>
        </w:rPr>
      </w:pPr>
      <w:r>
        <w:rPr>
          <w:lang w:bidi="ar-MA"/>
        </w:rPr>
        <w:t xml:space="preserve">DESCOMPS Daniel, 1999, </w:t>
      </w:r>
      <w:r w:rsidRPr="00741B6D">
        <w:rPr>
          <w:b/>
          <w:bCs/>
          <w:lang w:bidi="ar-MA"/>
        </w:rPr>
        <w:t>La dynamique de l’erreur</w:t>
      </w:r>
      <w:r>
        <w:rPr>
          <w:lang w:bidi="ar-MA"/>
        </w:rPr>
        <w:t>, Hachette, Paris.</w:t>
      </w:r>
    </w:p>
    <w:p w:rsidR="00947E2C" w:rsidRDefault="00947E2C" w:rsidP="00947E2C">
      <w:pPr>
        <w:numPr>
          <w:ilvl w:val="0"/>
          <w:numId w:val="7"/>
        </w:numPr>
        <w:tabs>
          <w:tab w:val="clear" w:pos="720"/>
          <w:tab w:val="num" w:pos="360"/>
        </w:tabs>
        <w:ind w:left="360"/>
        <w:rPr>
          <w:lang w:bidi="ar-MA"/>
        </w:rPr>
      </w:pPr>
      <w:r>
        <w:rPr>
          <w:lang w:bidi="ar-MA"/>
        </w:rPr>
        <w:t>De VECCHI Gérard, 1992,</w:t>
      </w:r>
      <w:r w:rsidRPr="00741B6D">
        <w:rPr>
          <w:b/>
          <w:bCs/>
          <w:lang w:bidi="ar-MA"/>
        </w:rPr>
        <w:t xml:space="preserve"> Aider les élèves à apprendre</w:t>
      </w:r>
      <w:r>
        <w:rPr>
          <w:lang w:bidi="ar-MA"/>
        </w:rPr>
        <w:t>, Hachette, Paris.</w:t>
      </w:r>
    </w:p>
    <w:p w:rsidR="00947E2C" w:rsidRDefault="00947E2C" w:rsidP="00947E2C">
      <w:pPr>
        <w:numPr>
          <w:ilvl w:val="0"/>
          <w:numId w:val="7"/>
        </w:numPr>
        <w:tabs>
          <w:tab w:val="clear" w:pos="720"/>
          <w:tab w:val="num" w:pos="360"/>
        </w:tabs>
        <w:ind w:left="360"/>
        <w:rPr>
          <w:lang w:bidi="ar-MA"/>
        </w:rPr>
      </w:pPr>
      <w:r>
        <w:rPr>
          <w:lang w:bidi="ar-MA"/>
        </w:rPr>
        <w:t xml:space="preserve">HADAMARD Jacques, 1975, </w:t>
      </w:r>
      <w:r>
        <w:rPr>
          <w:b/>
          <w:bCs/>
          <w:lang w:bidi="ar-MA"/>
        </w:rPr>
        <w:t>Essai sur la psychologie de l’invention dans le domaine mathématique</w:t>
      </w:r>
      <w:r>
        <w:rPr>
          <w:lang w:bidi="ar-MA"/>
        </w:rPr>
        <w:t>, Bordas, Paris.</w:t>
      </w:r>
    </w:p>
    <w:p w:rsidR="00947E2C" w:rsidRDefault="00947E2C" w:rsidP="00947E2C">
      <w:pPr>
        <w:rPr>
          <w:lang w:bidi="ar-MA"/>
        </w:rPr>
      </w:pPr>
    </w:p>
    <w:p w:rsidR="00947E2C" w:rsidRDefault="00947E2C" w:rsidP="00947E2C">
      <w:pPr>
        <w:bidi/>
        <w:rPr>
          <w:rFonts w:hint="cs"/>
          <w:rtl/>
          <w:lang w:bidi="ar-MA"/>
        </w:rPr>
      </w:pPr>
      <w:r>
        <w:rPr>
          <w:rFonts w:hint="cs"/>
          <w:b/>
          <w:bCs/>
          <w:sz w:val="28"/>
          <w:szCs w:val="28"/>
          <w:rtl/>
          <w:lang w:val="en-US" w:bidi="ar-MA"/>
        </w:rPr>
        <w:t>بعض المصادر الرقمية</w:t>
      </w:r>
      <w:r>
        <w:rPr>
          <w:rFonts w:hint="cs"/>
          <w:b/>
          <w:bCs/>
          <w:sz w:val="28"/>
          <w:szCs w:val="28"/>
          <w:rtl/>
          <w:lang w:bidi="ar-MA"/>
        </w:rPr>
        <w:t xml:space="preserve"> :</w:t>
      </w:r>
    </w:p>
    <w:p w:rsidR="00947E2C" w:rsidRDefault="00947E2C" w:rsidP="00947E2C">
      <w:pPr>
        <w:numPr>
          <w:ilvl w:val="0"/>
          <w:numId w:val="7"/>
        </w:numPr>
        <w:tabs>
          <w:tab w:val="clear" w:pos="720"/>
          <w:tab w:val="num" w:pos="360"/>
        </w:tabs>
        <w:ind w:left="360"/>
        <w:rPr>
          <w:lang w:bidi="ar-MA"/>
        </w:rPr>
      </w:pPr>
      <w:r>
        <w:rPr>
          <w:lang w:bidi="ar-MA"/>
        </w:rPr>
        <w:t>ENCARTA 2005, CD (Encyclopédie de Microsoft)</w:t>
      </w:r>
    </w:p>
    <w:p w:rsidR="00947E2C" w:rsidRPr="00F13ADD" w:rsidRDefault="00947E2C" w:rsidP="00947E2C">
      <w:pPr>
        <w:numPr>
          <w:ilvl w:val="0"/>
          <w:numId w:val="7"/>
        </w:numPr>
        <w:tabs>
          <w:tab w:val="clear" w:pos="720"/>
          <w:tab w:val="num" w:pos="360"/>
        </w:tabs>
        <w:ind w:left="360"/>
        <w:rPr>
          <w:lang w:val="pt-BR" w:bidi="ar-MA"/>
        </w:rPr>
      </w:pPr>
      <w:r w:rsidRPr="009D514C">
        <w:rPr>
          <w:lang w:val="pt-BR" w:bidi="ar-MA"/>
        </w:rPr>
        <w:t>Wikipedia</w:t>
      </w:r>
      <w:r w:rsidRPr="009D514C">
        <w:rPr>
          <w:lang w:val="pt-BR"/>
        </w:rPr>
        <w:t xml:space="preserve"> </w:t>
      </w:r>
      <w:r>
        <w:t xml:space="preserve">dont </w:t>
      </w:r>
      <w:hyperlink r:id="rId6" w:history="1">
        <w:r w:rsidRPr="009D514C">
          <w:rPr>
            <w:rStyle w:val="Lienhypertexte"/>
            <w:lang w:val="pt-BR" w:bidi="ar-MA"/>
          </w:rPr>
          <w:t>http://fr.wikipedia.org/wiki/Didactique</w:t>
        </w:r>
      </w:hyperlink>
      <w:r>
        <w:rPr>
          <w:rFonts w:hint="cs"/>
          <w:rtl/>
          <w:lang w:val="pt-BR" w:bidi="ar-MA"/>
        </w:rPr>
        <w:t xml:space="preserve"> </w:t>
      </w:r>
      <w:hyperlink r:id="rId7" w:history="1">
        <w:r w:rsidRPr="009D514C">
          <w:rPr>
            <w:rStyle w:val="Lienhypertexte"/>
            <w:lang w:val="pt-BR" w:bidi="ar-MA"/>
          </w:rPr>
          <w:t>http://fr.wikipedia.org/wiki/Mathematique</w:t>
        </w:r>
      </w:hyperlink>
    </w:p>
    <w:p w:rsidR="00947E2C" w:rsidRPr="00F13ADD" w:rsidRDefault="00947E2C" w:rsidP="00947E2C">
      <w:pPr>
        <w:numPr>
          <w:ilvl w:val="0"/>
          <w:numId w:val="7"/>
        </w:numPr>
        <w:tabs>
          <w:tab w:val="clear" w:pos="720"/>
          <w:tab w:val="num" w:pos="360"/>
        </w:tabs>
        <w:ind w:left="360"/>
        <w:rPr>
          <w:rStyle w:val="CitationHTML"/>
          <w:lang w:bidi="ar-MA"/>
        </w:rPr>
      </w:pPr>
      <w:r>
        <w:rPr>
          <w:lang w:bidi="ar-MA"/>
        </w:rPr>
        <w:t xml:space="preserve">Documents téléchargés du web, dont </w:t>
      </w:r>
      <w:hyperlink r:id="rId8" w:history="1">
        <w:r w:rsidRPr="00067E04">
          <w:rPr>
            <w:rStyle w:val="Lienhypertexte"/>
            <w:lang w:bidi="ar-MA"/>
          </w:rPr>
          <w:t>http://www.irem.uhp-nancy.fr/Lomb/nazaire.pdf</w:t>
        </w:r>
      </w:hyperlink>
      <w:r>
        <w:rPr>
          <w:lang w:bidi="ar-MA"/>
        </w:rPr>
        <w:t xml:space="preserve"> et </w:t>
      </w:r>
      <w:hyperlink r:id="rId9" w:history="1">
        <w:r w:rsidRPr="00F13ADD">
          <w:rPr>
            <w:rStyle w:val="Lienhypertexte"/>
            <w:lang w:bidi="ar-MA"/>
          </w:rPr>
          <w:t>http://</w:t>
        </w:r>
        <w:r w:rsidRPr="00F13ADD">
          <w:rPr>
            <w:rStyle w:val="Lienhypertexte"/>
            <w:rFonts w:ascii="Arial" w:hAnsi="Arial" w:cs="Arial"/>
          </w:rPr>
          <w:t>www.etab.ac-caen.fr/ecauge/pedag/.../Article%20Douady.pdf</w:t>
        </w:r>
      </w:hyperlink>
    </w:p>
    <w:p w:rsidR="00947E2C" w:rsidRPr="00F13ADD" w:rsidRDefault="00947E2C" w:rsidP="00947E2C">
      <w:pPr>
        <w:rPr>
          <w:lang w:bidi="ar-MA"/>
        </w:rPr>
      </w:pPr>
    </w:p>
    <w:p w:rsidR="00947E2C" w:rsidRPr="003A3F44" w:rsidRDefault="00947E2C" w:rsidP="00947E2C">
      <w:pPr>
        <w:rPr>
          <w:rFonts w:hint="cs"/>
          <w:szCs w:val="32"/>
        </w:rPr>
      </w:pPr>
    </w:p>
    <w:p w:rsidR="00742003" w:rsidRDefault="00742003" w:rsidP="00947E2C">
      <w:pPr>
        <w:jc w:val="right"/>
      </w:pPr>
    </w:p>
    <w:sectPr w:rsidR="00742003">
      <w:headerReference w:type="default" r:id="rId10"/>
      <w:footerReference w:type="default" r:id="rId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DD" w:rsidRPr="00075CCF" w:rsidRDefault="00947E2C" w:rsidP="008F2D7E">
    <w:pPr>
      <w:pStyle w:val="Pieddepage"/>
      <w:rPr>
        <w:color w:val="000000"/>
      </w:rPr>
    </w:pPr>
    <w:r>
      <w:rPr>
        <w:b/>
        <w:bCs/>
        <w:color w:val="000000"/>
      </w:rPr>
      <w:t>http://</w:t>
    </w:r>
    <w:r w:rsidRPr="00075CCF">
      <w:rPr>
        <w:b/>
        <w:bCs/>
        <w:color w:val="000000"/>
      </w:rPr>
      <w:t>supergrille</w:t>
    </w:r>
    <w:r>
      <w:rPr>
        <w:b/>
        <w:bCs/>
        <w:color w:val="000000"/>
      </w:rPr>
      <w:t>.multimania.com</w:t>
    </w:r>
    <w:r w:rsidRPr="00075CCF">
      <w:rPr>
        <w:color w:val="000000"/>
      </w:rPr>
      <w:tab/>
    </w:r>
    <w:r w:rsidRPr="00075CCF">
      <w:rPr>
        <w:b/>
        <w:bCs/>
        <w:color w:val="000000"/>
      </w:rPr>
      <w:fldChar w:fldCharType="begin"/>
    </w:r>
    <w:r w:rsidRPr="00075CCF">
      <w:rPr>
        <w:b/>
        <w:bCs/>
        <w:color w:val="000000"/>
      </w:rPr>
      <w:instrText xml:space="preserve"> PAGE </w:instrText>
    </w:r>
    <w:r w:rsidRPr="00075CCF">
      <w:rPr>
        <w:b/>
        <w:bCs/>
        <w:color w:val="000000"/>
      </w:rPr>
      <w:fldChar w:fldCharType="separate"/>
    </w:r>
    <w:r>
      <w:rPr>
        <w:b/>
        <w:bCs/>
        <w:noProof/>
        <w:color w:val="000000"/>
      </w:rPr>
      <w:t>6</w:t>
    </w:r>
    <w:r w:rsidRPr="00075CCF">
      <w:rPr>
        <w:b/>
        <w:bCs/>
        <w:color w:val="000000"/>
      </w:rPr>
      <w:fldChar w:fldCharType="end"/>
    </w:r>
    <w:r w:rsidRPr="00075CCF">
      <w:rPr>
        <w:color w:val="000000"/>
      </w:rPr>
      <w:tab/>
    </w:r>
    <w:r w:rsidRPr="00075CCF">
      <w:rPr>
        <w:b/>
        <w:bCs/>
        <w:color w:val="000000"/>
      </w:rPr>
      <w:t>farid.mita</w:t>
    </w:r>
    <w:r w:rsidRPr="00075CCF">
      <w:rPr>
        <w:b/>
        <w:bCs/>
        <w:color w:val="000000"/>
      </w:rPr>
      <w:t>@gmail.com</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DD" w:rsidRPr="00075CCF" w:rsidRDefault="00947E2C" w:rsidP="00075CCF">
    <w:pPr>
      <w:pStyle w:val="En-tte"/>
      <w:jc w:val="center"/>
      <w:rPr>
        <w:b/>
        <w:bCs/>
        <w:color w:val="000000"/>
        <w:sz w:val="22"/>
        <w:szCs w:val="22"/>
      </w:rPr>
    </w:pPr>
    <w:r>
      <w:rPr>
        <w:rFonts w:ascii="Garamond" w:hAnsi="Garamond"/>
        <w:sz w:val="22"/>
        <w:szCs w:val="22"/>
      </w:rPr>
      <w:t xml:space="preserve">:: </w:t>
    </w:r>
    <w:r w:rsidRPr="00A8327D">
      <w:rPr>
        <w:rFonts w:ascii="Garamond" w:hAnsi="Garamond"/>
        <w:b/>
        <w:bCs/>
        <w:sz w:val="22"/>
        <w:szCs w:val="22"/>
      </w:rPr>
      <w:t>SuperGrille</w:t>
    </w:r>
    <w:r>
      <w:rPr>
        <w:rFonts w:ascii="Garamond" w:hAnsi="Garamond"/>
        <w:sz w:val="22"/>
        <w:szCs w:val="22"/>
      </w:rPr>
      <w:t xml:space="preserve"> :: </w:t>
    </w:r>
    <w:r w:rsidRPr="00075CCF">
      <w:rPr>
        <w:rFonts w:ascii="Garamond" w:hAnsi="Garamond"/>
        <w:sz w:val="22"/>
        <w:szCs w:val="22"/>
      </w:rPr>
      <w:t>Documents mathématiques, didactiques, pédagogiques, ludiques, élaborés et présentés sous format Excel, Word, P</w:t>
    </w:r>
    <w:r w:rsidRPr="00075CCF">
      <w:rPr>
        <w:rFonts w:ascii="Garamond" w:hAnsi="Garamond"/>
        <w:sz w:val="22"/>
        <w:szCs w:val="22"/>
      </w:rPr>
      <w:t>owerPoint, PDF, HTML, et autres... par Farid MITA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257"/>
    <w:multiLevelType w:val="hybridMultilevel"/>
    <w:tmpl w:val="83F4AA5E"/>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
    <w:nsid w:val="04D104EE"/>
    <w:multiLevelType w:val="hybridMultilevel"/>
    <w:tmpl w:val="9D4E30B4"/>
    <w:lvl w:ilvl="0" w:tplc="040C0001">
      <w:start w:val="1"/>
      <w:numFmt w:val="bullet"/>
      <w:lvlText w:val=""/>
      <w:lvlJc w:val="left"/>
      <w:pPr>
        <w:tabs>
          <w:tab w:val="num" w:pos="0"/>
        </w:tabs>
        <w:ind w:left="0" w:hanging="360"/>
      </w:pPr>
      <w:rPr>
        <w:rFonts w:ascii="Symbol" w:hAnsi="Symbol" w:hint="default"/>
      </w:rPr>
    </w:lvl>
    <w:lvl w:ilvl="1" w:tplc="040C0003">
      <w:start w:val="1"/>
      <w:numFmt w:val="bullet"/>
      <w:lvlText w:val="o"/>
      <w:lvlJc w:val="left"/>
      <w:pPr>
        <w:tabs>
          <w:tab w:val="num" w:pos="720"/>
        </w:tabs>
        <w:ind w:left="720" w:hanging="360"/>
      </w:pPr>
      <w:rPr>
        <w:rFonts w:ascii="Courier New" w:hAnsi="Courier New" w:cs="Courier New" w:hint="default"/>
      </w:rPr>
    </w:lvl>
    <w:lvl w:ilvl="2" w:tplc="040C0005">
      <w:start w:val="1"/>
      <w:numFmt w:val="bullet"/>
      <w:lvlText w:val=""/>
      <w:lvlJc w:val="left"/>
      <w:pPr>
        <w:tabs>
          <w:tab w:val="num" w:pos="1440"/>
        </w:tabs>
        <w:ind w:left="1440" w:hanging="360"/>
      </w:pPr>
      <w:rPr>
        <w:rFonts w:ascii="Wingdings" w:hAnsi="Wingdings" w:hint="default"/>
      </w:rPr>
    </w:lvl>
    <w:lvl w:ilvl="3" w:tplc="040C0001">
      <w:start w:val="1"/>
      <w:numFmt w:val="bullet"/>
      <w:lvlText w:val=""/>
      <w:lvlJc w:val="left"/>
      <w:pPr>
        <w:tabs>
          <w:tab w:val="num" w:pos="2160"/>
        </w:tabs>
        <w:ind w:left="2160" w:hanging="360"/>
      </w:pPr>
      <w:rPr>
        <w:rFonts w:ascii="Symbol" w:hAnsi="Symbol" w:hint="default"/>
      </w:rPr>
    </w:lvl>
    <w:lvl w:ilvl="4" w:tplc="040C0003">
      <w:start w:val="1"/>
      <w:numFmt w:val="bullet"/>
      <w:lvlText w:val="o"/>
      <w:lvlJc w:val="left"/>
      <w:pPr>
        <w:tabs>
          <w:tab w:val="num" w:pos="2880"/>
        </w:tabs>
        <w:ind w:left="2880" w:hanging="360"/>
      </w:pPr>
      <w:rPr>
        <w:rFonts w:ascii="Courier New" w:hAnsi="Courier New" w:cs="Courier New" w:hint="default"/>
      </w:r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128D5C54"/>
    <w:multiLevelType w:val="hybridMultilevel"/>
    <w:tmpl w:val="9522CEDA"/>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26D14A32"/>
    <w:multiLevelType w:val="hybridMultilevel"/>
    <w:tmpl w:val="4A8A126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956082B"/>
    <w:multiLevelType w:val="hybridMultilevel"/>
    <w:tmpl w:val="236668D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3EB27430"/>
    <w:multiLevelType w:val="hybridMultilevel"/>
    <w:tmpl w:val="41749588"/>
    <w:lvl w:ilvl="0" w:tplc="040C0001">
      <w:start w:val="1"/>
      <w:numFmt w:val="bullet"/>
      <w:lvlText w:val=""/>
      <w:lvlJc w:val="left"/>
      <w:pPr>
        <w:tabs>
          <w:tab w:val="num" w:pos="1428"/>
        </w:tabs>
        <w:ind w:left="1428" w:hanging="360"/>
      </w:pPr>
      <w:rPr>
        <w:rFonts w:ascii="Symbol" w:hAnsi="Symbol"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3FE97CAA"/>
    <w:multiLevelType w:val="hybridMultilevel"/>
    <w:tmpl w:val="CABE8D06"/>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7">
    <w:nsid w:val="4849609E"/>
    <w:multiLevelType w:val="hybridMultilevel"/>
    <w:tmpl w:val="320C7974"/>
    <w:lvl w:ilvl="0" w:tplc="040C0001">
      <w:start w:val="1"/>
      <w:numFmt w:val="bullet"/>
      <w:lvlText w:val=""/>
      <w:lvlJc w:val="left"/>
      <w:pPr>
        <w:tabs>
          <w:tab w:val="num" w:pos="1428"/>
        </w:tabs>
        <w:ind w:left="1428" w:hanging="360"/>
      </w:pPr>
      <w:rPr>
        <w:rFonts w:ascii="Symbol" w:hAnsi="Symbol"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521E063A"/>
    <w:multiLevelType w:val="hybridMultilevel"/>
    <w:tmpl w:val="54940C5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8"/>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47E2C"/>
    <w:rsid w:val="00742003"/>
    <w:rsid w:val="007A5D3F"/>
    <w:rsid w:val="00947E2C"/>
    <w:rsid w:val="00F6193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2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47E2C"/>
    <w:pPr>
      <w:tabs>
        <w:tab w:val="center" w:pos="4536"/>
        <w:tab w:val="right" w:pos="9072"/>
      </w:tabs>
    </w:pPr>
  </w:style>
  <w:style w:type="character" w:customStyle="1" w:styleId="En-tteCar">
    <w:name w:val="En-tête Car"/>
    <w:basedOn w:val="Policepardfaut"/>
    <w:link w:val="En-tte"/>
    <w:rsid w:val="00947E2C"/>
    <w:rPr>
      <w:rFonts w:ascii="Times New Roman" w:eastAsia="Times New Roman" w:hAnsi="Times New Roman" w:cs="Times New Roman"/>
      <w:sz w:val="24"/>
      <w:szCs w:val="24"/>
      <w:lang w:eastAsia="fr-FR"/>
    </w:rPr>
  </w:style>
  <w:style w:type="paragraph" w:styleId="Pieddepage">
    <w:name w:val="footer"/>
    <w:basedOn w:val="Normal"/>
    <w:link w:val="PieddepageCar"/>
    <w:rsid w:val="00947E2C"/>
    <w:pPr>
      <w:tabs>
        <w:tab w:val="center" w:pos="4536"/>
        <w:tab w:val="right" w:pos="9072"/>
      </w:tabs>
    </w:pPr>
  </w:style>
  <w:style w:type="character" w:customStyle="1" w:styleId="PieddepageCar">
    <w:name w:val="Pied de page Car"/>
    <w:basedOn w:val="Policepardfaut"/>
    <w:link w:val="Pieddepage"/>
    <w:rsid w:val="00947E2C"/>
    <w:rPr>
      <w:rFonts w:ascii="Times New Roman" w:eastAsia="Times New Roman" w:hAnsi="Times New Roman" w:cs="Times New Roman"/>
      <w:sz w:val="24"/>
      <w:szCs w:val="24"/>
      <w:lang w:eastAsia="fr-FR"/>
    </w:rPr>
  </w:style>
  <w:style w:type="character" w:styleId="Lienhypertexte">
    <w:name w:val="Hyperlink"/>
    <w:basedOn w:val="Policepardfaut"/>
    <w:rsid w:val="00947E2C"/>
    <w:rPr>
      <w:color w:val="0000FF"/>
      <w:u w:val="single"/>
    </w:rPr>
  </w:style>
  <w:style w:type="character" w:styleId="CitationHTML">
    <w:name w:val="HTML Cite"/>
    <w:basedOn w:val="Policepardfaut"/>
    <w:rsid w:val="00947E2C"/>
    <w:rPr>
      <w:i w:val="0"/>
      <w:iCs w:val="0"/>
      <w:color w:val="008000"/>
    </w:rPr>
  </w:style>
  <w:style w:type="paragraph" w:styleId="Textedebulles">
    <w:name w:val="Balloon Text"/>
    <w:basedOn w:val="Normal"/>
    <w:link w:val="TextedebullesCar"/>
    <w:uiPriority w:val="99"/>
    <w:semiHidden/>
    <w:unhideWhenUsed/>
    <w:rsid w:val="00947E2C"/>
    <w:rPr>
      <w:rFonts w:ascii="Tahoma" w:hAnsi="Tahoma" w:cs="Tahoma"/>
      <w:sz w:val="16"/>
      <w:szCs w:val="16"/>
    </w:rPr>
  </w:style>
  <w:style w:type="character" w:customStyle="1" w:styleId="TextedebullesCar">
    <w:name w:val="Texte de bulles Car"/>
    <w:basedOn w:val="Policepardfaut"/>
    <w:link w:val="Textedebulles"/>
    <w:uiPriority w:val="99"/>
    <w:semiHidden/>
    <w:rsid w:val="00947E2C"/>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em.uhp-nancy.fr/Lomb/nazair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r.wikipedia.org/wiki/Mathematiqu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wikipedia.org/wiki/Didactique" TargetMode="External"/><Relationship Id="rId11" Type="http://schemas.openxmlformats.org/officeDocument/2006/relationships/footer" Target="footer1.xml"/><Relationship Id="rId5" Type="http://schemas.openxmlformats.org/officeDocument/2006/relationships/image" Target="media/image1.pn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tab.ac-caen.fr/ecauge/pedag/.../Article%20Douady.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1750</Words>
  <Characters>9625</Characters>
  <Application>Microsoft Office Word</Application>
  <DocSecurity>0</DocSecurity>
  <Lines>80</Lines>
  <Paragraphs>22</Paragraphs>
  <ScaleCrop>false</ScaleCrop>
  <Company/>
  <LinksUpToDate>false</LinksUpToDate>
  <CharactersWithSpaces>11353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2013-06-04T11:18:00Z</dcterms:created>
  <dcterms:modified xsi:type="dcterms:W3CDTF">2013-06-04T11:19:00Z</dcterms:modified>
</cp:coreProperties>
</file>