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28E" w:rsidRPr="009E697F" w:rsidRDefault="008F628E">
      <w:pPr>
        <w:rPr>
          <w:rFonts w:cstheme="minorHAnsi"/>
        </w:rPr>
      </w:pPr>
    </w:p>
    <w:p w:rsidR="008F628E" w:rsidRPr="009E697F" w:rsidRDefault="008F628E">
      <w:pPr>
        <w:rPr>
          <w:rFonts w:cstheme="minorHAnsi"/>
        </w:rPr>
      </w:pPr>
    </w:p>
    <w:p w:rsidR="008F628E" w:rsidRPr="009E697F" w:rsidRDefault="00CF168F" w:rsidP="00CF168F">
      <w:pPr>
        <w:tabs>
          <w:tab w:val="left" w:pos="2055"/>
        </w:tabs>
        <w:rPr>
          <w:rFonts w:cstheme="minorHAnsi"/>
        </w:rPr>
      </w:pPr>
      <w:r>
        <w:rPr>
          <w:rFonts w:cstheme="minorHAnsi"/>
        </w:rPr>
        <w:tab/>
      </w:r>
    </w:p>
    <w:p w:rsidR="008F628E" w:rsidRPr="009E697F" w:rsidRDefault="008F628E">
      <w:pPr>
        <w:rPr>
          <w:rFonts w:cstheme="minorHAnsi"/>
        </w:rPr>
      </w:pPr>
    </w:p>
    <w:p w:rsidR="008F628E" w:rsidRPr="00D905B8" w:rsidRDefault="00127DE5" w:rsidP="00D905B8">
      <w:pPr>
        <w:jc w:val="center"/>
        <w:rPr>
          <w:rFonts w:cstheme="minorHAnsi"/>
          <w:b/>
          <w:sz w:val="52"/>
        </w:rPr>
      </w:pPr>
      <w:r w:rsidRPr="00127DE5">
        <w:rPr>
          <w:rFonts w:cstheme="minorHAnsi"/>
          <w:b/>
          <w:sz w:val="52"/>
        </w:rPr>
        <w:t xml:space="preserve">Chapitre 4 Séquence 17 : Les critères esthétiques, </w:t>
      </w:r>
      <w:proofErr w:type="gramStart"/>
      <w:r w:rsidRPr="00127DE5">
        <w:rPr>
          <w:rFonts w:cstheme="minorHAnsi"/>
          <w:b/>
          <w:sz w:val="52"/>
        </w:rPr>
        <w:t>éthiques ,</w:t>
      </w:r>
      <w:proofErr w:type="gramEnd"/>
      <w:r w:rsidRPr="00127DE5">
        <w:rPr>
          <w:rFonts w:cstheme="minorHAnsi"/>
          <w:b/>
          <w:sz w:val="52"/>
        </w:rPr>
        <w:t xml:space="preserve"> sociaux et environnementaux </w:t>
      </w:r>
    </w:p>
    <w:p w:rsidR="008F628E" w:rsidRPr="009E697F" w:rsidRDefault="008F628E" w:rsidP="008F628E">
      <w:pPr>
        <w:jc w:val="center"/>
        <w:rPr>
          <w:rFonts w:cstheme="minorHAnsi"/>
          <w:sz w:val="48"/>
        </w:rPr>
      </w:pPr>
    </w:p>
    <w:p w:rsidR="008F628E" w:rsidRPr="009E697F" w:rsidRDefault="008F628E" w:rsidP="008F628E">
      <w:pPr>
        <w:jc w:val="center"/>
        <w:rPr>
          <w:rFonts w:cstheme="minorHAnsi"/>
          <w:sz w:val="48"/>
        </w:rPr>
      </w:pPr>
    </w:p>
    <w:p w:rsidR="008F628E" w:rsidRPr="009E697F" w:rsidRDefault="008F628E" w:rsidP="008F628E">
      <w:pPr>
        <w:jc w:val="center"/>
        <w:rPr>
          <w:rFonts w:cstheme="minorHAnsi"/>
          <w:sz w:val="48"/>
        </w:rPr>
      </w:pPr>
    </w:p>
    <w:p w:rsidR="008F628E" w:rsidRPr="009E697F" w:rsidRDefault="008F628E" w:rsidP="008F628E">
      <w:pPr>
        <w:jc w:val="center"/>
        <w:rPr>
          <w:rFonts w:cstheme="minorHAnsi"/>
          <w:sz w:val="48"/>
        </w:rPr>
      </w:pPr>
    </w:p>
    <w:p w:rsidR="008F628E" w:rsidRPr="009E697F" w:rsidRDefault="008F628E" w:rsidP="008F628E">
      <w:pPr>
        <w:jc w:val="center"/>
        <w:rPr>
          <w:rFonts w:cstheme="minorHAnsi"/>
          <w:sz w:val="48"/>
        </w:rPr>
      </w:pPr>
    </w:p>
    <w:p w:rsidR="008F628E" w:rsidRPr="009E697F" w:rsidRDefault="008F628E" w:rsidP="008F628E">
      <w:pPr>
        <w:jc w:val="center"/>
        <w:rPr>
          <w:rFonts w:cstheme="minorHAnsi"/>
          <w:sz w:val="48"/>
        </w:rPr>
      </w:pPr>
    </w:p>
    <w:p w:rsidR="008F628E" w:rsidRPr="009E697F" w:rsidRDefault="00127DE5" w:rsidP="008F628E">
      <w:pPr>
        <w:jc w:val="center"/>
        <w:rPr>
          <w:rFonts w:cstheme="minorHAnsi"/>
          <w:sz w:val="48"/>
        </w:rPr>
      </w:pPr>
      <w:r>
        <w:rPr>
          <w:rFonts w:cstheme="minorHAnsi"/>
          <w:sz w:val="48"/>
        </w:rPr>
        <w:t>25</w:t>
      </w:r>
      <w:r w:rsidR="008F628E" w:rsidRPr="009E697F">
        <w:rPr>
          <w:rFonts w:cstheme="minorHAnsi"/>
          <w:sz w:val="48"/>
        </w:rPr>
        <w:t>/</w:t>
      </w:r>
      <w:r w:rsidR="003A5DBD">
        <w:rPr>
          <w:rFonts w:cstheme="minorHAnsi"/>
          <w:sz w:val="48"/>
        </w:rPr>
        <w:t>0</w:t>
      </w:r>
      <w:r>
        <w:rPr>
          <w:rFonts w:cstheme="minorHAnsi"/>
          <w:sz w:val="48"/>
        </w:rPr>
        <w:t>1</w:t>
      </w:r>
      <w:r w:rsidR="008F628E" w:rsidRPr="009E697F">
        <w:rPr>
          <w:rFonts w:cstheme="minorHAnsi"/>
          <w:sz w:val="48"/>
        </w:rPr>
        <w:t>/201</w:t>
      </w:r>
      <w:r>
        <w:rPr>
          <w:rFonts w:cstheme="minorHAnsi"/>
          <w:sz w:val="48"/>
        </w:rPr>
        <w:t>4</w:t>
      </w:r>
    </w:p>
    <w:p w:rsidR="008F628E" w:rsidRPr="009E697F" w:rsidRDefault="008F628E" w:rsidP="008F628E">
      <w:pPr>
        <w:jc w:val="center"/>
        <w:rPr>
          <w:rFonts w:cstheme="minorHAnsi"/>
          <w:sz w:val="48"/>
        </w:rPr>
      </w:pPr>
    </w:p>
    <w:p w:rsidR="009E697F" w:rsidRDefault="008F628E" w:rsidP="008F628E">
      <w:pPr>
        <w:jc w:val="center"/>
        <w:rPr>
          <w:rFonts w:cstheme="minorHAnsi"/>
          <w:sz w:val="44"/>
        </w:rPr>
      </w:pPr>
      <w:r w:rsidRPr="009E697F">
        <w:rPr>
          <w:rFonts w:cstheme="minorHAnsi"/>
          <w:sz w:val="44"/>
        </w:rPr>
        <w:t>Denis Cristol – Directeur de l’ingénierie et des dispositifs de formation du CNFPT</w:t>
      </w:r>
    </w:p>
    <w:p w:rsidR="009E697F" w:rsidRDefault="009E697F">
      <w:pPr>
        <w:rPr>
          <w:rFonts w:cstheme="minorHAnsi"/>
          <w:sz w:val="44"/>
        </w:rPr>
      </w:pPr>
    </w:p>
    <w:p w:rsidR="008F628E" w:rsidRDefault="008F628E" w:rsidP="008F628E">
      <w:pPr>
        <w:jc w:val="center"/>
        <w:rPr>
          <w:rFonts w:cstheme="minorHAnsi"/>
          <w:sz w:val="44"/>
        </w:rPr>
      </w:pPr>
    </w:p>
    <w:p w:rsidR="00127DE5" w:rsidRDefault="00127DE5" w:rsidP="00127DE5">
      <w:pPr>
        <w:pStyle w:val="Titre1"/>
      </w:pPr>
      <w:r>
        <w:t xml:space="preserve">Mesurer les innovations </w:t>
      </w:r>
    </w:p>
    <w:p w:rsidR="00970305" w:rsidRPr="00970305" w:rsidRDefault="00970305" w:rsidP="00970305">
      <w:pPr>
        <w:spacing w:before="100" w:beforeAutospacing="1" w:after="100" w:afterAutospacing="1" w:line="240" w:lineRule="auto"/>
        <w:rPr>
          <w:rFonts w:ascii="Times New Roman" w:eastAsia="Times New Roman" w:hAnsi="Times New Roman" w:cs="Times New Roman"/>
          <w:sz w:val="24"/>
          <w:szCs w:val="24"/>
          <w:lang w:eastAsia="fr-FR"/>
        </w:rPr>
      </w:pPr>
      <w:r w:rsidRPr="00970305">
        <w:rPr>
          <w:rFonts w:ascii="Times New Roman" w:eastAsia="Times New Roman" w:hAnsi="Times New Roman" w:cs="Times New Roman"/>
          <w:sz w:val="24"/>
          <w:szCs w:val="24"/>
          <w:lang w:eastAsia="fr-FR"/>
        </w:rPr>
        <w:t xml:space="preserve">Les critères éthiques, sociaux, environnementaux et esthétiques sont des critères essentiels pour approcher l'innovation, mais il est aussi possible d’essayer d’envisager mesurer les effets </w:t>
      </w:r>
      <w:bookmarkStart w:id="0" w:name="_GoBack"/>
      <w:bookmarkEnd w:id="0"/>
      <w:r w:rsidRPr="00970305">
        <w:rPr>
          <w:rFonts w:ascii="Times New Roman" w:eastAsia="Times New Roman" w:hAnsi="Times New Roman" w:cs="Times New Roman"/>
          <w:sz w:val="24"/>
          <w:szCs w:val="24"/>
          <w:lang w:eastAsia="fr-FR"/>
        </w:rPr>
        <w:t>d’une façon plus large.</w:t>
      </w:r>
    </w:p>
    <w:p w:rsidR="00970305" w:rsidRPr="00970305" w:rsidRDefault="00970305" w:rsidP="00970305">
      <w:pPr>
        <w:spacing w:before="100" w:beforeAutospacing="1" w:after="100" w:afterAutospacing="1" w:line="240" w:lineRule="auto"/>
        <w:rPr>
          <w:rFonts w:ascii="Times New Roman" w:eastAsia="Times New Roman" w:hAnsi="Times New Roman" w:cs="Times New Roman"/>
          <w:sz w:val="24"/>
          <w:szCs w:val="24"/>
          <w:lang w:eastAsia="fr-FR"/>
        </w:rPr>
      </w:pPr>
      <w:r w:rsidRPr="00970305">
        <w:rPr>
          <w:rFonts w:ascii="Times New Roman" w:eastAsia="Times New Roman" w:hAnsi="Times New Roman" w:cs="Times New Roman"/>
          <w:sz w:val="24"/>
          <w:szCs w:val="24"/>
          <w:lang w:eastAsia="fr-FR"/>
        </w:rPr>
        <w:t>Il n’est pas si simple de « mesurer » une innovation et ses effets sur une culture, il est encore plus difficile d’apprécier la qualité du processus qui produit une innovation quant aux résultats envisageables. Ils sont encore plus incertain Cependant le dossier à suivre donne des repères pour construire son questionnement et sa propre grille d'analyse.</w:t>
      </w:r>
    </w:p>
    <w:p w:rsidR="00127DE5" w:rsidRDefault="00127DE5" w:rsidP="00127DE5">
      <w:pPr>
        <w:rPr>
          <w:lang w:eastAsia="fr-FR"/>
        </w:rPr>
      </w:pPr>
    </w:p>
    <w:p w:rsidR="00127DE5" w:rsidRDefault="00127DE5" w:rsidP="00127DE5">
      <w:pPr>
        <w:rPr>
          <w:lang w:eastAsia="fr-FR"/>
        </w:rPr>
      </w:pPr>
      <w:r w:rsidRPr="00154551">
        <w:rPr>
          <w:noProof/>
          <w:lang w:eastAsia="fr-FR"/>
        </w:rPr>
        <w:drawing>
          <wp:inline distT="0" distB="0" distL="0" distR="0" wp14:anchorId="7B1D1378" wp14:editId="2580DD07">
            <wp:extent cx="5760720" cy="347076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470763"/>
                    </a:xfrm>
                    <a:prstGeom prst="rect">
                      <a:avLst/>
                    </a:prstGeom>
                  </pic:spPr>
                </pic:pic>
              </a:graphicData>
            </a:graphic>
          </wp:inline>
        </w:drawing>
      </w:r>
    </w:p>
    <w:p w:rsidR="00127DE5" w:rsidRDefault="00686E31" w:rsidP="00127DE5">
      <w:r>
        <w:t>Les tableaux à suivre s’efforcent de repérer des métrologies et un ensemble de questions pour vous permettre de mesurer  à chaque étape du processus d’innovation les temps, les apprentissages, les risques et les perspectives du processus d’innovation.</w:t>
      </w:r>
    </w:p>
    <w:p w:rsidR="00127DE5" w:rsidRDefault="00945685" w:rsidP="00127DE5">
      <w:hyperlink r:id="rId10" w:history="1">
        <w:r w:rsidR="00127DE5" w:rsidRPr="00F3612F">
          <w:rPr>
            <w:rStyle w:val="Lienhypertexte"/>
          </w:rPr>
          <w:t>http://www.aymericvincent.fr/?p=4310</w:t>
        </w:r>
      </w:hyperlink>
      <w:r w:rsidR="00127DE5" w:rsidRPr="00154551">
        <w:t xml:space="preserve">  </w:t>
      </w:r>
      <w:r w:rsidR="00127DE5" w:rsidRPr="00154551">
        <w:rPr>
          <w:noProof/>
          <w:lang w:eastAsia="fr-FR"/>
        </w:rPr>
        <w:drawing>
          <wp:inline distT="0" distB="0" distL="0" distR="0" wp14:anchorId="4934F536" wp14:editId="0FAFEF76">
            <wp:extent cx="4076700" cy="57054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76700" cy="5705475"/>
                    </a:xfrm>
                    <a:prstGeom prst="rect">
                      <a:avLst/>
                    </a:prstGeom>
                  </pic:spPr>
                </pic:pic>
              </a:graphicData>
            </a:graphic>
          </wp:inline>
        </w:drawing>
      </w:r>
    </w:p>
    <w:p w:rsidR="00127DE5" w:rsidRDefault="00127DE5" w:rsidP="00127DE5">
      <w:r w:rsidRPr="00154551">
        <w:rPr>
          <w:noProof/>
          <w:lang w:eastAsia="fr-FR"/>
        </w:rPr>
        <w:lastRenderedPageBreak/>
        <w:drawing>
          <wp:inline distT="0" distB="0" distL="0" distR="0" wp14:anchorId="6B824959" wp14:editId="0044C01D">
            <wp:extent cx="4076700" cy="72104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76700" cy="7210425"/>
                    </a:xfrm>
                    <a:prstGeom prst="rect">
                      <a:avLst/>
                    </a:prstGeom>
                  </pic:spPr>
                </pic:pic>
              </a:graphicData>
            </a:graphic>
          </wp:inline>
        </w:drawing>
      </w:r>
    </w:p>
    <w:p w:rsidR="00127DE5" w:rsidRDefault="00127DE5" w:rsidP="00127DE5">
      <w:r w:rsidRPr="00154551">
        <w:rPr>
          <w:noProof/>
          <w:lang w:eastAsia="fr-FR"/>
        </w:rPr>
        <w:lastRenderedPageBreak/>
        <w:drawing>
          <wp:inline distT="0" distB="0" distL="0" distR="0" wp14:anchorId="688AD7D9" wp14:editId="31878C55">
            <wp:extent cx="4076700" cy="27622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76700" cy="2762250"/>
                    </a:xfrm>
                    <a:prstGeom prst="rect">
                      <a:avLst/>
                    </a:prstGeom>
                  </pic:spPr>
                </pic:pic>
              </a:graphicData>
            </a:graphic>
          </wp:inline>
        </w:drawing>
      </w:r>
    </w:p>
    <w:p w:rsidR="00127DE5" w:rsidRDefault="00127DE5" w:rsidP="00127DE5">
      <w:r w:rsidRPr="00154551">
        <w:rPr>
          <w:noProof/>
          <w:lang w:eastAsia="fr-FR"/>
        </w:rPr>
        <w:drawing>
          <wp:inline distT="0" distB="0" distL="0" distR="0" wp14:anchorId="381F5B57" wp14:editId="25FFF6DE">
            <wp:extent cx="4076700" cy="39338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76700" cy="3933825"/>
                    </a:xfrm>
                    <a:prstGeom prst="rect">
                      <a:avLst/>
                    </a:prstGeom>
                  </pic:spPr>
                </pic:pic>
              </a:graphicData>
            </a:graphic>
          </wp:inline>
        </w:drawing>
      </w:r>
    </w:p>
    <w:p w:rsidR="00127DE5" w:rsidRDefault="00127DE5" w:rsidP="00127DE5"/>
    <w:sectPr w:rsidR="00127DE5">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685" w:rsidRDefault="00945685" w:rsidP="008F628E">
      <w:pPr>
        <w:spacing w:after="0" w:line="240" w:lineRule="auto"/>
      </w:pPr>
      <w:r>
        <w:separator/>
      </w:r>
    </w:p>
  </w:endnote>
  <w:endnote w:type="continuationSeparator" w:id="0">
    <w:p w:rsidR="00945685" w:rsidRDefault="00945685" w:rsidP="008F6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52890"/>
      <w:docPartObj>
        <w:docPartGallery w:val="Page Numbers (Bottom of Page)"/>
        <w:docPartUnique/>
      </w:docPartObj>
    </w:sdtPr>
    <w:sdtEndPr/>
    <w:sdtContent>
      <w:p w:rsidR="00561E5A" w:rsidRDefault="00561E5A">
        <w:pPr>
          <w:pStyle w:val="Pieddepage"/>
          <w:jc w:val="right"/>
        </w:pPr>
        <w:r>
          <w:fldChar w:fldCharType="begin"/>
        </w:r>
        <w:r>
          <w:instrText>PAGE   \* MERGEFORMAT</w:instrText>
        </w:r>
        <w:r>
          <w:fldChar w:fldCharType="separate"/>
        </w:r>
        <w:r w:rsidR="00970305">
          <w:rPr>
            <w:noProof/>
          </w:rPr>
          <w:t>5</w:t>
        </w:r>
        <w:r>
          <w:fldChar w:fldCharType="end"/>
        </w:r>
      </w:p>
    </w:sdtContent>
  </w:sdt>
  <w:p w:rsidR="00561E5A" w:rsidRDefault="00561E5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685" w:rsidRDefault="00945685" w:rsidP="008F628E">
      <w:pPr>
        <w:spacing w:after="0" w:line="240" w:lineRule="auto"/>
      </w:pPr>
      <w:r>
        <w:separator/>
      </w:r>
    </w:p>
  </w:footnote>
  <w:footnote w:type="continuationSeparator" w:id="0">
    <w:p w:rsidR="00945685" w:rsidRDefault="00945685" w:rsidP="008F6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21E" w:rsidRDefault="00A2021E">
    <w:pPr>
      <w:pStyle w:val="En-tte"/>
    </w:pPr>
    <w:r>
      <w:rPr>
        <w:noProof/>
        <w:lang w:eastAsia="fr-FR"/>
      </w:rPr>
      <w:drawing>
        <wp:inline distT="0" distB="0" distL="0" distR="0" wp14:anchorId="469649AC" wp14:editId="0E9513FB">
          <wp:extent cx="1352550" cy="619125"/>
          <wp:effectExtent l="0" t="0" r="0" b="9525"/>
          <wp:docPr id="38" name="Image 38" descr="C:\Users\cristold\Desktop\COURS VIDEO SUR INNOVER EN FORMATION\INTRODUCTION\INNOVER EN 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ristold\Desktop\COURS VIDEO SUR INNOVER EN FORMATION\INTRODUCTION\INNOVER EN FORMA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304" cy="621301"/>
                  </a:xfrm>
                  <a:prstGeom prst="rect">
                    <a:avLst/>
                  </a:prstGeom>
                  <a:noFill/>
                  <a:ln>
                    <a:noFill/>
                  </a:ln>
                </pic:spPr>
              </pic:pic>
            </a:graphicData>
          </a:graphic>
        </wp:inline>
      </w:drawing>
    </w:r>
    <w:r w:rsidRPr="00A2021E">
      <w:rPr>
        <w:rFonts w:cs="Aharoni"/>
        <w:b/>
        <w:sz w:val="56"/>
      </w:rPr>
      <w:t xml:space="preserve"> </w:t>
    </w:r>
    <w:r>
      <w:rPr>
        <w:rFonts w:cs="Aharoni"/>
        <w:b/>
        <w:sz w:val="56"/>
      </w:rPr>
      <w:t>Innover en 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16F61"/>
    <w:multiLevelType w:val="multilevel"/>
    <w:tmpl w:val="31BE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744228"/>
    <w:multiLevelType w:val="multilevel"/>
    <w:tmpl w:val="98E03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7425A4"/>
    <w:multiLevelType w:val="multilevel"/>
    <w:tmpl w:val="59CC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396E82"/>
    <w:multiLevelType w:val="multilevel"/>
    <w:tmpl w:val="8AA0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147DED"/>
    <w:multiLevelType w:val="multilevel"/>
    <w:tmpl w:val="A76C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5A4976"/>
    <w:multiLevelType w:val="multilevel"/>
    <w:tmpl w:val="DCFE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7534F9"/>
    <w:multiLevelType w:val="multilevel"/>
    <w:tmpl w:val="C606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A64A7A"/>
    <w:multiLevelType w:val="multilevel"/>
    <w:tmpl w:val="E80C9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C536F7"/>
    <w:multiLevelType w:val="multilevel"/>
    <w:tmpl w:val="C51C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164E09"/>
    <w:multiLevelType w:val="multilevel"/>
    <w:tmpl w:val="F9DAA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
  </w:num>
  <w:num w:numId="3">
    <w:abstractNumId w:val="7"/>
  </w:num>
  <w:num w:numId="4">
    <w:abstractNumId w:val="8"/>
  </w:num>
  <w:num w:numId="5">
    <w:abstractNumId w:val="2"/>
  </w:num>
  <w:num w:numId="6">
    <w:abstractNumId w:val="3"/>
  </w:num>
  <w:num w:numId="7">
    <w:abstractNumId w:val="4"/>
  </w:num>
  <w:num w:numId="8">
    <w:abstractNumId w:val="6"/>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28E"/>
    <w:rsid w:val="00065901"/>
    <w:rsid w:val="000A4541"/>
    <w:rsid w:val="00127DE5"/>
    <w:rsid w:val="0013305D"/>
    <w:rsid w:val="001D4DC1"/>
    <w:rsid w:val="002305B3"/>
    <w:rsid w:val="003A5DBD"/>
    <w:rsid w:val="003E7C5A"/>
    <w:rsid w:val="00414DDB"/>
    <w:rsid w:val="00415AA5"/>
    <w:rsid w:val="00561E5A"/>
    <w:rsid w:val="00686E31"/>
    <w:rsid w:val="00792068"/>
    <w:rsid w:val="008F628E"/>
    <w:rsid w:val="00945685"/>
    <w:rsid w:val="00970305"/>
    <w:rsid w:val="009D03ED"/>
    <w:rsid w:val="009E697F"/>
    <w:rsid w:val="00A2021E"/>
    <w:rsid w:val="00AB6D83"/>
    <w:rsid w:val="00AC5334"/>
    <w:rsid w:val="00BF0C63"/>
    <w:rsid w:val="00BF6BBF"/>
    <w:rsid w:val="00CF168F"/>
    <w:rsid w:val="00D03A21"/>
    <w:rsid w:val="00D81FF2"/>
    <w:rsid w:val="00D905B8"/>
    <w:rsid w:val="00E320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8F628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8F628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8F628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AC5334"/>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305B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F628E"/>
    <w:pPr>
      <w:tabs>
        <w:tab w:val="center" w:pos="4536"/>
        <w:tab w:val="right" w:pos="9072"/>
      </w:tabs>
      <w:spacing w:after="0" w:line="240" w:lineRule="auto"/>
    </w:pPr>
  </w:style>
  <w:style w:type="character" w:customStyle="1" w:styleId="En-tteCar">
    <w:name w:val="En-tête Car"/>
    <w:basedOn w:val="Policepardfaut"/>
    <w:link w:val="En-tte"/>
    <w:uiPriority w:val="99"/>
    <w:rsid w:val="008F628E"/>
  </w:style>
  <w:style w:type="paragraph" w:styleId="Pieddepage">
    <w:name w:val="footer"/>
    <w:basedOn w:val="Normal"/>
    <w:link w:val="PieddepageCar"/>
    <w:uiPriority w:val="99"/>
    <w:unhideWhenUsed/>
    <w:rsid w:val="008F62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F628E"/>
  </w:style>
  <w:style w:type="character" w:customStyle="1" w:styleId="Titre1Car">
    <w:name w:val="Titre 1 Car"/>
    <w:basedOn w:val="Policepardfaut"/>
    <w:link w:val="Titre1"/>
    <w:uiPriority w:val="9"/>
    <w:rsid w:val="008F628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8F628E"/>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8F628E"/>
    <w:rPr>
      <w:rFonts w:ascii="Times New Roman" w:eastAsia="Times New Roman" w:hAnsi="Times New Roman" w:cs="Times New Roman"/>
      <w:b/>
      <w:bCs/>
      <w:sz w:val="27"/>
      <w:szCs w:val="27"/>
      <w:lang w:eastAsia="fr-FR"/>
    </w:rPr>
  </w:style>
  <w:style w:type="character" w:customStyle="1" w:styleId="Date1">
    <w:name w:val="Date1"/>
    <w:basedOn w:val="Policepardfaut"/>
    <w:rsid w:val="008F628E"/>
  </w:style>
  <w:style w:type="character" w:styleId="Lienhypertexte">
    <w:name w:val="Hyperlink"/>
    <w:basedOn w:val="Policepardfaut"/>
    <w:uiPriority w:val="99"/>
    <w:unhideWhenUsed/>
    <w:rsid w:val="008F628E"/>
    <w:rPr>
      <w:color w:val="0000FF"/>
      <w:u w:val="single"/>
    </w:rPr>
  </w:style>
  <w:style w:type="paragraph" w:styleId="NormalWeb">
    <w:name w:val="Normal (Web)"/>
    <w:basedOn w:val="Normal"/>
    <w:uiPriority w:val="99"/>
    <w:semiHidden/>
    <w:unhideWhenUsed/>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F628E"/>
    <w:rPr>
      <w:b/>
      <w:bCs/>
    </w:rPr>
  </w:style>
  <w:style w:type="paragraph" w:customStyle="1" w:styleId="wp-caption-text">
    <w:name w:val="wp-caption-text"/>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8F628E"/>
    <w:rPr>
      <w:i/>
      <w:iCs/>
    </w:rPr>
  </w:style>
  <w:style w:type="paragraph" w:styleId="Textedebulles">
    <w:name w:val="Balloon Text"/>
    <w:basedOn w:val="Normal"/>
    <w:link w:val="TextedebullesCar"/>
    <w:uiPriority w:val="99"/>
    <w:semiHidden/>
    <w:unhideWhenUsed/>
    <w:rsid w:val="008F62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628E"/>
    <w:rPr>
      <w:rFonts w:ascii="Tahoma" w:hAnsi="Tahoma" w:cs="Tahoma"/>
      <w:sz w:val="16"/>
      <w:szCs w:val="16"/>
    </w:rPr>
  </w:style>
  <w:style w:type="paragraph" w:customStyle="1" w:styleId="ob-desc">
    <w:name w:val="ob-desc"/>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ob-info">
    <w:name w:val="ob-info"/>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name">
    <w:name w:val="ob-name"/>
    <w:basedOn w:val="Policepardfaut"/>
    <w:rsid w:val="008F628E"/>
  </w:style>
  <w:style w:type="character" w:customStyle="1" w:styleId="ob-date">
    <w:name w:val="ob-date"/>
    <w:basedOn w:val="Policepardfaut"/>
    <w:rsid w:val="008F628E"/>
  </w:style>
  <w:style w:type="paragraph" w:customStyle="1" w:styleId="ob-message">
    <w:name w:val="ob-message"/>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text">
    <w:name w:val="ob-text"/>
    <w:basedOn w:val="Policepardfaut"/>
    <w:rsid w:val="008F628E"/>
  </w:style>
  <w:style w:type="character" w:customStyle="1" w:styleId="ob-website">
    <w:name w:val="ob-website"/>
    <w:basedOn w:val="Policepardfaut"/>
    <w:rsid w:val="008F628E"/>
  </w:style>
  <w:style w:type="character" w:customStyle="1" w:styleId="pin1378018497961pinitbuttoncount">
    <w:name w:val="pin_1378018497961_pin_it_button_count"/>
    <w:basedOn w:val="Policepardfaut"/>
    <w:rsid w:val="008F628E"/>
  </w:style>
  <w:style w:type="character" w:customStyle="1" w:styleId="ob-repost-label">
    <w:name w:val="ob-repost-label"/>
    <w:basedOn w:val="Policepardfaut"/>
    <w:rsid w:val="008F628E"/>
  </w:style>
  <w:style w:type="character" w:customStyle="1" w:styleId="ob-repost-count">
    <w:name w:val="ob-repost-count"/>
    <w:basedOn w:val="Policepardfaut"/>
    <w:rsid w:val="008F628E"/>
  </w:style>
  <w:style w:type="character" w:customStyle="1" w:styleId="obbar-title">
    <w:name w:val="obbar-title"/>
    <w:basedOn w:val="Policepardfaut"/>
    <w:rsid w:val="008F628E"/>
  </w:style>
  <w:style w:type="character" w:customStyle="1" w:styleId="Titre5Car">
    <w:name w:val="Titre 5 Car"/>
    <w:basedOn w:val="Policepardfaut"/>
    <w:link w:val="Titre5"/>
    <w:uiPriority w:val="9"/>
    <w:semiHidden/>
    <w:rsid w:val="002305B3"/>
    <w:rPr>
      <w:rFonts w:asciiTheme="majorHAnsi" w:eastAsiaTheme="majorEastAsia" w:hAnsiTheme="majorHAnsi" w:cstheme="majorBidi"/>
      <w:color w:val="243F60" w:themeColor="accent1" w:themeShade="7F"/>
    </w:rPr>
  </w:style>
  <w:style w:type="character" w:customStyle="1" w:styleId="auteur">
    <w:name w:val="auteur"/>
    <w:basedOn w:val="Policepardfaut"/>
    <w:rsid w:val="002305B3"/>
  </w:style>
  <w:style w:type="paragraph" w:customStyle="1" w:styleId="artauteurdate">
    <w:name w:val="artauteurdate"/>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motclef">
    <w:name w:val="artmotclef"/>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liertitre">
    <w:name w:val="artliertitre"/>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uthors">
    <w:name w:val="authors"/>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utton">
    <w:name w:val="button"/>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
    <w:name w:val="comment"/>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egende">
    <w:name w:val="legende"/>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redits">
    <w:name w:val="credits"/>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AC5334"/>
    <w:rPr>
      <w:rFonts w:asciiTheme="majorHAnsi" w:eastAsiaTheme="majorEastAsia" w:hAnsiTheme="majorHAnsi" w:cstheme="majorBidi"/>
      <w:b/>
      <w:bCs/>
      <w:i/>
      <w:iCs/>
      <w:color w:val="4F81BD" w:themeColor="accent1"/>
    </w:rPr>
  </w:style>
  <w:style w:type="character" w:customStyle="1" w:styleId="ft-c">
    <w:name w:val="ft-c"/>
    <w:basedOn w:val="Policepardfaut"/>
    <w:rsid w:val="009E697F"/>
  </w:style>
  <w:style w:type="character" w:customStyle="1" w:styleId="slug">
    <w:name w:val="slug"/>
    <w:basedOn w:val="Policepardfaut"/>
    <w:rsid w:val="009E697F"/>
  </w:style>
  <w:style w:type="paragraph" w:styleId="En-ttedetabledesmatires">
    <w:name w:val="TOC Heading"/>
    <w:basedOn w:val="Titre1"/>
    <w:next w:val="Normal"/>
    <w:uiPriority w:val="39"/>
    <w:semiHidden/>
    <w:unhideWhenUsed/>
    <w:qFormat/>
    <w:rsid w:val="009E697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2">
    <w:name w:val="toc 2"/>
    <w:basedOn w:val="Normal"/>
    <w:next w:val="Normal"/>
    <w:autoRedefine/>
    <w:uiPriority w:val="39"/>
    <w:unhideWhenUsed/>
    <w:qFormat/>
    <w:rsid w:val="009E697F"/>
    <w:pPr>
      <w:spacing w:after="100"/>
      <w:ind w:left="220"/>
    </w:pPr>
    <w:rPr>
      <w:rFonts w:eastAsiaTheme="minorEastAsia"/>
      <w:lang w:eastAsia="fr-FR"/>
    </w:rPr>
  </w:style>
  <w:style w:type="paragraph" w:styleId="TM1">
    <w:name w:val="toc 1"/>
    <w:basedOn w:val="Normal"/>
    <w:next w:val="Normal"/>
    <w:autoRedefine/>
    <w:uiPriority w:val="39"/>
    <w:unhideWhenUsed/>
    <w:qFormat/>
    <w:rsid w:val="009E697F"/>
    <w:pPr>
      <w:spacing w:after="100"/>
    </w:pPr>
    <w:rPr>
      <w:rFonts w:eastAsiaTheme="minorEastAsia"/>
      <w:lang w:eastAsia="fr-FR"/>
    </w:rPr>
  </w:style>
  <w:style w:type="paragraph" w:styleId="TM3">
    <w:name w:val="toc 3"/>
    <w:basedOn w:val="Normal"/>
    <w:next w:val="Normal"/>
    <w:autoRedefine/>
    <w:uiPriority w:val="39"/>
    <w:unhideWhenUsed/>
    <w:qFormat/>
    <w:rsid w:val="009E697F"/>
    <w:pPr>
      <w:spacing w:after="100"/>
      <w:ind w:left="440"/>
    </w:pPr>
    <w:rPr>
      <w:rFonts w:eastAsiaTheme="minorEastAsia"/>
      <w:lang w:eastAsia="fr-FR"/>
    </w:rPr>
  </w:style>
  <w:style w:type="character" w:styleId="Lienhypertextesuivivisit">
    <w:name w:val="FollowedHyperlink"/>
    <w:basedOn w:val="Policepardfaut"/>
    <w:uiPriority w:val="99"/>
    <w:semiHidden/>
    <w:unhideWhenUsed/>
    <w:rsid w:val="00127DE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8F628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8F628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8F628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AC5334"/>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305B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F628E"/>
    <w:pPr>
      <w:tabs>
        <w:tab w:val="center" w:pos="4536"/>
        <w:tab w:val="right" w:pos="9072"/>
      </w:tabs>
      <w:spacing w:after="0" w:line="240" w:lineRule="auto"/>
    </w:pPr>
  </w:style>
  <w:style w:type="character" w:customStyle="1" w:styleId="En-tteCar">
    <w:name w:val="En-tête Car"/>
    <w:basedOn w:val="Policepardfaut"/>
    <w:link w:val="En-tte"/>
    <w:uiPriority w:val="99"/>
    <w:rsid w:val="008F628E"/>
  </w:style>
  <w:style w:type="paragraph" w:styleId="Pieddepage">
    <w:name w:val="footer"/>
    <w:basedOn w:val="Normal"/>
    <w:link w:val="PieddepageCar"/>
    <w:uiPriority w:val="99"/>
    <w:unhideWhenUsed/>
    <w:rsid w:val="008F62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F628E"/>
  </w:style>
  <w:style w:type="character" w:customStyle="1" w:styleId="Titre1Car">
    <w:name w:val="Titre 1 Car"/>
    <w:basedOn w:val="Policepardfaut"/>
    <w:link w:val="Titre1"/>
    <w:uiPriority w:val="9"/>
    <w:rsid w:val="008F628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8F628E"/>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8F628E"/>
    <w:rPr>
      <w:rFonts w:ascii="Times New Roman" w:eastAsia="Times New Roman" w:hAnsi="Times New Roman" w:cs="Times New Roman"/>
      <w:b/>
      <w:bCs/>
      <w:sz w:val="27"/>
      <w:szCs w:val="27"/>
      <w:lang w:eastAsia="fr-FR"/>
    </w:rPr>
  </w:style>
  <w:style w:type="character" w:customStyle="1" w:styleId="Date1">
    <w:name w:val="Date1"/>
    <w:basedOn w:val="Policepardfaut"/>
    <w:rsid w:val="008F628E"/>
  </w:style>
  <w:style w:type="character" w:styleId="Lienhypertexte">
    <w:name w:val="Hyperlink"/>
    <w:basedOn w:val="Policepardfaut"/>
    <w:uiPriority w:val="99"/>
    <w:unhideWhenUsed/>
    <w:rsid w:val="008F628E"/>
    <w:rPr>
      <w:color w:val="0000FF"/>
      <w:u w:val="single"/>
    </w:rPr>
  </w:style>
  <w:style w:type="paragraph" w:styleId="NormalWeb">
    <w:name w:val="Normal (Web)"/>
    <w:basedOn w:val="Normal"/>
    <w:uiPriority w:val="99"/>
    <w:semiHidden/>
    <w:unhideWhenUsed/>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F628E"/>
    <w:rPr>
      <w:b/>
      <w:bCs/>
    </w:rPr>
  </w:style>
  <w:style w:type="paragraph" w:customStyle="1" w:styleId="wp-caption-text">
    <w:name w:val="wp-caption-text"/>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8F628E"/>
    <w:rPr>
      <w:i/>
      <w:iCs/>
    </w:rPr>
  </w:style>
  <w:style w:type="paragraph" w:styleId="Textedebulles">
    <w:name w:val="Balloon Text"/>
    <w:basedOn w:val="Normal"/>
    <w:link w:val="TextedebullesCar"/>
    <w:uiPriority w:val="99"/>
    <w:semiHidden/>
    <w:unhideWhenUsed/>
    <w:rsid w:val="008F62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628E"/>
    <w:rPr>
      <w:rFonts w:ascii="Tahoma" w:hAnsi="Tahoma" w:cs="Tahoma"/>
      <w:sz w:val="16"/>
      <w:szCs w:val="16"/>
    </w:rPr>
  </w:style>
  <w:style w:type="paragraph" w:customStyle="1" w:styleId="ob-desc">
    <w:name w:val="ob-desc"/>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ob-info">
    <w:name w:val="ob-info"/>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name">
    <w:name w:val="ob-name"/>
    <w:basedOn w:val="Policepardfaut"/>
    <w:rsid w:val="008F628E"/>
  </w:style>
  <w:style w:type="character" w:customStyle="1" w:styleId="ob-date">
    <w:name w:val="ob-date"/>
    <w:basedOn w:val="Policepardfaut"/>
    <w:rsid w:val="008F628E"/>
  </w:style>
  <w:style w:type="paragraph" w:customStyle="1" w:styleId="ob-message">
    <w:name w:val="ob-message"/>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text">
    <w:name w:val="ob-text"/>
    <w:basedOn w:val="Policepardfaut"/>
    <w:rsid w:val="008F628E"/>
  </w:style>
  <w:style w:type="character" w:customStyle="1" w:styleId="ob-website">
    <w:name w:val="ob-website"/>
    <w:basedOn w:val="Policepardfaut"/>
    <w:rsid w:val="008F628E"/>
  </w:style>
  <w:style w:type="character" w:customStyle="1" w:styleId="pin1378018497961pinitbuttoncount">
    <w:name w:val="pin_1378018497961_pin_it_button_count"/>
    <w:basedOn w:val="Policepardfaut"/>
    <w:rsid w:val="008F628E"/>
  </w:style>
  <w:style w:type="character" w:customStyle="1" w:styleId="ob-repost-label">
    <w:name w:val="ob-repost-label"/>
    <w:basedOn w:val="Policepardfaut"/>
    <w:rsid w:val="008F628E"/>
  </w:style>
  <w:style w:type="character" w:customStyle="1" w:styleId="ob-repost-count">
    <w:name w:val="ob-repost-count"/>
    <w:basedOn w:val="Policepardfaut"/>
    <w:rsid w:val="008F628E"/>
  </w:style>
  <w:style w:type="character" w:customStyle="1" w:styleId="obbar-title">
    <w:name w:val="obbar-title"/>
    <w:basedOn w:val="Policepardfaut"/>
    <w:rsid w:val="008F628E"/>
  </w:style>
  <w:style w:type="character" w:customStyle="1" w:styleId="Titre5Car">
    <w:name w:val="Titre 5 Car"/>
    <w:basedOn w:val="Policepardfaut"/>
    <w:link w:val="Titre5"/>
    <w:uiPriority w:val="9"/>
    <w:semiHidden/>
    <w:rsid w:val="002305B3"/>
    <w:rPr>
      <w:rFonts w:asciiTheme="majorHAnsi" w:eastAsiaTheme="majorEastAsia" w:hAnsiTheme="majorHAnsi" w:cstheme="majorBidi"/>
      <w:color w:val="243F60" w:themeColor="accent1" w:themeShade="7F"/>
    </w:rPr>
  </w:style>
  <w:style w:type="character" w:customStyle="1" w:styleId="auteur">
    <w:name w:val="auteur"/>
    <w:basedOn w:val="Policepardfaut"/>
    <w:rsid w:val="002305B3"/>
  </w:style>
  <w:style w:type="paragraph" w:customStyle="1" w:styleId="artauteurdate">
    <w:name w:val="artauteurdate"/>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motclef">
    <w:name w:val="artmotclef"/>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liertitre">
    <w:name w:val="artliertitre"/>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uthors">
    <w:name w:val="authors"/>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utton">
    <w:name w:val="button"/>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
    <w:name w:val="comment"/>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egende">
    <w:name w:val="legende"/>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redits">
    <w:name w:val="credits"/>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AC5334"/>
    <w:rPr>
      <w:rFonts w:asciiTheme="majorHAnsi" w:eastAsiaTheme="majorEastAsia" w:hAnsiTheme="majorHAnsi" w:cstheme="majorBidi"/>
      <w:b/>
      <w:bCs/>
      <w:i/>
      <w:iCs/>
      <w:color w:val="4F81BD" w:themeColor="accent1"/>
    </w:rPr>
  </w:style>
  <w:style w:type="character" w:customStyle="1" w:styleId="ft-c">
    <w:name w:val="ft-c"/>
    <w:basedOn w:val="Policepardfaut"/>
    <w:rsid w:val="009E697F"/>
  </w:style>
  <w:style w:type="character" w:customStyle="1" w:styleId="slug">
    <w:name w:val="slug"/>
    <w:basedOn w:val="Policepardfaut"/>
    <w:rsid w:val="009E697F"/>
  </w:style>
  <w:style w:type="paragraph" w:styleId="En-ttedetabledesmatires">
    <w:name w:val="TOC Heading"/>
    <w:basedOn w:val="Titre1"/>
    <w:next w:val="Normal"/>
    <w:uiPriority w:val="39"/>
    <w:semiHidden/>
    <w:unhideWhenUsed/>
    <w:qFormat/>
    <w:rsid w:val="009E697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2">
    <w:name w:val="toc 2"/>
    <w:basedOn w:val="Normal"/>
    <w:next w:val="Normal"/>
    <w:autoRedefine/>
    <w:uiPriority w:val="39"/>
    <w:unhideWhenUsed/>
    <w:qFormat/>
    <w:rsid w:val="009E697F"/>
    <w:pPr>
      <w:spacing w:after="100"/>
      <w:ind w:left="220"/>
    </w:pPr>
    <w:rPr>
      <w:rFonts w:eastAsiaTheme="minorEastAsia"/>
      <w:lang w:eastAsia="fr-FR"/>
    </w:rPr>
  </w:style>
  <w:style w:type="paragraph" w:styleId="TM1">
    <w:name w:val="toc 1"/>
    <w:basedOn w:val="Normal"/>
    <w:next w:val="Normal"/>
    <w:autoRedefine/>
    <w:uiPriority w:val="39"/>
    <w:unhideWhenUsed/>
    <w:qFormat/>
    <w:rsid w:val="009E697F"/>
    <w:pPr>
      <w:spacing w:after="100"/>
    </w:pPr>
    <w:rPr>
      <w:rFonts w:eastAsiaTheme="minorEastAsia"/>
      <w:lang w:eastAsia="fr-FR"/>
    </w:rPr>
  </w:style>
  <w:style w:type="paragraph" w:styleId="TM3">
    <w:name w:val="toc 3"/>
    <w:basedOn w:val="Normal"/>
    <w:next w:val="Normal"/>
    <w:autoRedefine/>
    <w:uiPriority w:val="39"/>
    <w:unhideWhenUsed/>
    <w:qFormat/>
    <w:rsid w:val="009E697F"/>
    <w:pPr>
      <w:spacing w:after="100"/>
      <w:ind w:left="440"/>
    </w:pPr>
    <w:rPr>
      <w:rFonts w:eastAsiaTheme="minorEastAsia"/>
      <w:lang w:eastAsia="fr-FR"/>
    </w:rPr>
  </w:style>
  <w:style w:type="character" w:styleId="Lienhypertextesuivivisit">
    <w:name w:val="FollowedHyperlink"/>
    <w:basedOn w:val="Policepardfaut"/>
    <w:uiPriority w:val="99"/>
    <w:semiHidden/>
    <w:unhideWhenUsed/>
    <w:rsid w:val="00127D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71235">
      <w:bodyDiv w:val="1"/>
      <w:marLeft w:val="0"/>
      <w:marRight w:val="0"/>
      <w:marTop w:val="0"/>
      <w:marBottom w:val="0"/>
      <w:divBdr>
        <w:top w:val="none" w:sz="0" w:space="0" w:color="auto"/>
        <w:left w:val="none" w:sz="0" w:space="0" w:color="auto"/>
        <w:bottom w:val="none" w:sz="0" w:space="0" w:color="auto"/>
        <w:right w:val="none" w:sz="0" w:space="0" w:color="auto"/>
      </w:divBdr>
      <w:divsChild>
        <w:div w:id="1088966178">
          <w:marLeft w:val="0"/>
          <w:marRight w:val="0"/>
          <w:marTop w:val="0"/>
          <w:marBottom w:val="0"/>
          <w:divBdr>
            <w:top w:val="none" w:sz="0" w:space="0" w:color="auto"/>
            <w:left w:val="none" w:sz="0" w:space="0" w:color="auto"/>
            <w:bottom w:val="none" w:sz="0" w:space="0" w:color="auto"/>
            <w:right w:val="none" w:sz="0" w:space="0" w:color="auto"/>
          </w:divBdr>
          <w:divsChild>
            <w:div w:id="2015526839">
              <w:marLeft w:val="0"/>
              <w:marRight w:val="0"/>
              <w:marTop w:val="0"/>
              <w:marBottom w:val="0"/>
              <w:divBdr>
                <w:top w:val="none" w:sz="0" w:space="0" w:color="auto"/>
                <w:left w:val="none" w:sz="0" w:space="0" w:color="auto"/>
                <w:bottom w:val="none" w:sz="0" w:space="0" w:color="auto"/>
                <w:right w:val="none" w:sz="0" w:space="0" w:color="auto"/>
              </w:divBdr>
              <w:divsChild>
                <w:div w:id="814642085">
                  <w:marLeft w:val="0"/>
                  <w:marRight w:val="0"/>
                  <w:marTop w:val="0"/>
                  <w:marBottom w:val="0"/>
                  <w:divBdr>
                    <w:top w:val="none" w:sz="0" w:space="0" w:color="auto"/>
                    <w:left w:val="none" w:sz="0" w:space="0" w:color="auto"/>
                    <w:bottom w:val="none" w:sz="0" w:space="0" w:color="auto"/>
                    <w:right w:val="none" w:sz="0" w:space="0" w:color="auto"/>
                  </w:divBdr>
                  <w:divsChild>
                    <w:div w:id="1835218168">
                      <w:marLeft w:val="0"/>
                      <w:marRight w:val="0"/>
                      <w:marTop w:val="0"/>
                      <w:marBottom w:val="0"/>
                      <w:divBdr>
                        <w:top w:val="none" w:sz="0" w:space="0" w:color="auto"/>
                        <w:left w:val="none" w:sz="0" w:space="0" w:color="auto"/>
                        <w:bottom w:val="none" w:sz="0" w:space="0" w:color="auto"/>
                        <w:right w:val="none" w:sz="0" w:space="0" w:color="auto"/>
                      </w:divBdr>
                    </w:div>
                  </w:divsChild>
                </w:div>
                <w:div w:id="311257548">
                  <w:marLeft w:val="0"/>
                  <w:marRight w:val="0"/>
                  <w:marTop w:val="0"/>
                  <w:marBottom w:val="0"/>
                  <w:divBdr>
                    <w:top w:val="none" w:sz="0" w:space="0" w:color="auto"/>
                    <w:left w:val="none" w:sz="0" w:space="0" w:color="auto"/>
                    <w:bottom w:val="none" w:sz="0" w:space="0" w:color="auto"/>
                    <w:right w:val="none" w:sz="0" w:space="0" w:color="auto"/>
                  </w:divBdr>
                  <w:divsChild>
                    <w:div w:id="736509820">
                      <w:marLeft w:val="0"/>
                      <w:marRight w:val="0"/>
                      <w:marTop w:val="0"/>
                      <w:marBottom w:val="0"/>
                      <w:divBdr>
                        <w:top w:val="none" w:sz="0" w:space="0" w:color="auto"/>
                        <w:left w:val="none" w:sz="0" w:space="0" w:color="auto"/>
                        <w:bottom w:val="none" w:sz="0" w:space="0" w:color="auto"/>
                        <w:right w:val="none" w:sz="0" w:space="0" w:color="auto"/>
                      </w:divBdr>
                    </w:div>
                  </w:divsChild>
                </w:div>
                <w:div w:id="2062366500">
                  <w:marLeft w:val="0"/>
                  <w:marRight w:val="0"/>
                  <w:marTop w:val="0"/>
                  <w:marBottom w:val="0"/>
                  <w:divBdr>
                    <w:top w:val="none" w:sz="0" w:space="0" w:color="auto"/>
                    <w:left w:val="none" w:sz="0" w:space="0" w:color="auto"/>
                    <w:bottom w:val="none" w:sz="0" w:space="0" w:color="auto"/>
                    <w:right w:val="none" w:sz="0" w:space="0" w:color="auto"/>
                  </w:divBdr>
                  <w:divsChild>
                    <w:div w:id="139704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39487">
              <w:marLeft w:val="0"/>
              <w:marRight w:val="0"/>
              <w:marTop w:val="0"/>
              <w:marBottom w:val="0"/>
              <w:divBdr>
                <w:top w:val="none" w:sz="0" w:space="0" w:color="auto"/>
                <w:left w:val="none" w:sz="0" w:space="0" w:color="auto"/>
                <w:bottom w:val="none" w:sz="0" w:space="0" w:color="auto"/>
                <w:right w:val="none" w:sz="0" w:space="0" w:color="auto"/>
              </w:divBdr>
            </w:div>
            <w:div w:id="137110913">
              <w:marLeft w:val="0"/>
              <w:marRight w:val="0"/>
              <w:marTop w:val="0"/>
              <w:marBottom w:val="0"/>
              <w:divBdr>
                <w:top w:val="none" w:sz="0" w:space="0" w:color="auto"/>
                <w:left w:val="none" w:sz="0" w:space="0" w:color="auto"/>
                <w:bottom w:val="none" w:sz="0" w:space="0" w:color="auto"/>
                <w:right w:val="none" w:sz="0" w:space="0" w:color="auto"/>
              </w:divBdr>
              <w:divsChild>
                <w:div w:id="881133388">
                  <w:marLeft w:val="0"/>
                  <w:marRight w:val="0"/>
                  <w:marTop w:val="0"/>
                  <w:marBottom w:val="0"/>
                  <w:divBdr>
                    <w:top w:val="none" w:sz="0" w:space="0" w:color="auto"/>
                    <w:left w:val="none" w:sz="0" w:space="0" w:color="auto"/>
                    <w:bottom w:val="none" w:sz="0" w:space="0" w:color="auto"/>
                    <w:right w:val="none" w:sz="0" w:space="0" w:color="auto"/>
                  </w:divBdr>
                  <w:divsChild>
                    <w:div w:id="1477801837">
                      <w:marLeft w:val="0"/>
                      <w:marRight w:val="0"/>
                      <w:marTop w:val="0"/>
                      <w:marBottom w:val="0"/>
                      <w:divBdr>
                        <w:top w:val="none" w:sz="0" w:space="0" w:color="auto"/>
                        <w:left w:val="none" w:sz="0" w:space="0" w:color="auto"/>
                        <w:bottom w:val="none" w:sz="0" w:space="0" w:color="auto"/>
                        <w:right w:val="none" w:sz="0" w:space="0" w:color="auto"/>
                      </w:divBdr>
                      <w:divsChild>
                        <w:div w:id="1310020179">
                          <w:marLeft w:val="0"/>
                          <w:marRight w:val="0"/>
                          <w:marTop w:val="0"/>
                          <w:marBottom w:val="0"/>
                          <w:divBdr>
                            <w:top w:val="none" w:sz="0" w:space="0" w:color="auto"/>
                            <w:left w:val="none" w:sz="0" w:space="0" w:color="auto"/>
                            <w:bottom w:val="none" w:sz="0" w:space="0" w:color="auto"/>
                            <w:right w:val="none" w:sz="0" w:space="0" w:color="auto"/>
                          </w:divBdr>
                          <w:divsChild>
                            <w:div w:id="971401479">
                              <w:marLeft w:val="0"/>
                              <w:marRight w:val="0"/>
                              <w:marTop w:val="0"/>
                              <w:marBottom w:val="0"/>
                              <w:divBdr>
                                <w:top w:val="none" w:sz="0" w:space="0" w:color="auto"/>
                                <w:left w:val="none" w:sz="0" w:space="0" w:color="auto"/>
                                <w:bottom w:val="none" w:sz="0" w:space="0" w:color="auto"/>
                                <w:right w:val="none" w:sz="0" w:space="0" w:color="auto"/>
                              </w:divBdr>
                              <w:divsChild>
                                <w:div w:id="248124786">
                                  <w:marLeft w:val="0"/>
                                  <w:marRight w:val="0"/>
                                  <w:marTop w:val="0"/>
                                  <w:marBottom w:val="0"/>
                                  <w:divBdr>
                                    <w:top w:val="none" w:sz="0" w:space="0" w:color="auto"/>
                                    <w:left w:val="none" w:sz="0" w:space="0" w:color="auto"/>
                                    <w:bottom w:val="none" w:sz="0" w:space="0" w:color="auto"/>
                                    <w:right w:val="none" w:sz="0" w:space="0" w:color="auto"/>
                                  </w:divBdr>
                                  <w:divsChild>
                                    <w:div w:id="1841503735">
                                      <w:marLeft w:val="0"/>
                                      <w:marRight w:val="0"/>
                                      <w:marTop w:val="0"/>
                                      <w:marBottom w:val="0"/>
                                      <w:divBdr>
                                        <w:top w:val="none" w:sz="0" w:space="0" w:color="auto"/>
                                        <w:left w:val="none" w:sz="0" w:space="0" w:color="auto"/>
                                        <w:bottom w:val="none" w:sz="0" w:space="0" w:color="auto"/>
                                        <w:right w:val="none" w:sz="0" w:space="0" w:color="auto"/>
                                      </w:divBdr>
                                      <w:divsChild>
                                        <w:div w:id="781847529">
                                          <w:marLeft w:val="0"/>
                                          <w:marRight w:val="0"/>
                                          <w:marTop w:val="0"/>
                                          <w:marBottom w:val="0"/>
                                          <w:divBdr>
                                            <w:top w:val="none" w:sz="0" w:space="0" w:color="auto"/>
                                            <w:left w:val="none" w:sz="0" w:space="0" w:color="auto"/>
                                            <w:bottom w:val="none" w:sz="0" w:space="0" w:color="auto"/>
                                            <w:right w:val="none" w:sz="0" w:space="0" w:color="auto"/>
                                          </w:divBdr>
                                          <w:divsChild>
                                            <w:div w:id="8630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822098">
              <w:marLeft w:val="0"/>
              <w:marRight w:val="0"/>
              <w:marTop w:val="0"/>
              <w:marBottom w:val="0"/>
              <w:divBdr>
                <w:top w:val="none" w:sz="0" w:space="0" w:color="auto"/>
                <w:left w:val="none" w:sz="0" w:space="0" w:color="auto"/>
                <w:bottom w:val="none" w:sz="0" w:space="0" w:color="auto"/>
                <w:right w:val="none" w:sz="0" w:space="0" w:color="auto"/>
              </w:divBdr>
            </w:div>
            <w:div w:id="691956942">
              <w:marLeft w:val="0"/>
              <w:marRight w:val="0"/>
              <w:marTop w:val="0"/>
              <w:marBottom w:val="0"/>
              <w:divBdr>
                <w:top w:val="none" w:sz="0" w:space="0" w:color="auto"/>
                <w:left w:val="none" w:sz="0" w:space="0" w:color="auto"/>
                <w:bottom w:val="none" w:sz="0" w:space="0" w:color="auto"/>
                <w:right w:val="none" w:sz="0" w:space="0" w:color="auto"/>
              </w:divBdr>
            </w:div>
          </w:divsChild>
        </w:div>
        <w:div w:id="1698121997">
          <w:marLeft w:val="0"/>
          <w:marRight w:val="0"/>
          <w:marTop w:val="0"/>
          <w:marBottom w:val="0"/>
          <w:divBdr>
            <w:top w:val="none" w:sz="0" w:space="0" w:color="auto"/>
            <w:left w:val="none" w:sz="0" w:space="0" w:color="auto"/>
            <w:bottom w:val="none" w:sz="0" w:space="0" w:color="auto"/>
            <w:right w:val="none" w:sz="0" w:space="0" w:color="auto"/>
          </w:divBdr>
          <w:divsChild>
            <w:div w:id="2221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9085">
      <w:bodyDiv w:val="1"/>
      <w:marLeft w:val="0"/>
      <w:marRight w:val="0"/>
      <w:marTop w:val="0"/>
      <w:marBottom w:val="0"/>
      <w:divBdr>
        <w:top w:val="none" w:sz="0" w:space="0" w:color="auto"/>
        <w:left w:val="none" w:sz="0" w:space="0" w:color="auto"/>
        <w:bottom w:val="none" w:sz="0" w:space="0" w:color="auto"/>
        <w:right w:val="none" w:sz="0" w:space="0" w:color="auto"/>
      </w:divBdr>
    </w:div>
    <w:div w:id="158617216">
      <w:bodyDiv w:val="1"/>
      <w:marLeft w:val="0"/>
      <w:marRight w:val="0"/>
      <w:marTop w:val="0"/>
      <w:marBottom w:val="0"/>
      <w:divBdr>
        <w:top w:val="none" w:sz="0" w:space="0" w:color="auto"/>
        <w:left w:val="none" w:sz="0" w:space="0" w:color="auto"/>
        <w:bottom w:val="none" w:sz="0" w:space="0" w:color="auto"/>
        <w:right w:val="none" w:sz="0" w:space="0" w:color="auto"/>
      </w:divBdr>
      <w:divsChild>
        <w:div w:id="1707291108">
          <w:marLeft w:val="0"/>
          <w:marRight w:val="0"/>
          <w:marTop w:val="0"/>
          <w:marBottom w:val="0"/>
          <w:divBdr>
            <w:top w:val="none" w:sz="0" w:space="0" w:color="auto"/>
            <w:left w:val="none" w:sz="0" w:space="0" w:color="auto"/>
            <w:bottom w:val="none" w:sz="0" w:space="0" w:color="auto"/>
            <w:right w:val="none" w:sz="0" w:space="0" w:color="auto"/>
          </w:divBdr>
          <w:divsChild>
            <w:div w:id="1475218228">
              <w:marLeft w:val="0"/>
              <w:marRight w:val="0"/>
              <w:marTop w:val="0"/>
              <w:marBottom w:val="0"/>
              <w:divBdr>
                <w:top w:val="none" w:sz="0" w:space="0" w:color="auto"/>
                <w:left w:val="none" w:sz="0" w:space="0" w:color="auto"/>
                <w:bottom w:val="none" w:sz="0" w:space="0" w:color="auto"/>
                <w:right w:val="none" w:sz="0" w:space="0" w:color="auto"/>
              </w:divBdr>
              <w:divsChild>
                <w:div w:id="1937787312">
                  <w:marLeft w:val="0"/>
                  <w:marRight w:val="0"/>
                  <w:marTop w:val="0"/>
                  <w:marBottom w:val="0"/>
                  <w:divBdr>
                    <w:top w:val="none" w:sz="0" w:space="0" w:color="auto"/>
                    <w:left w:val="none" w:sz="0" w:space="0" w:color="auto"/>
                    <w:bottom w:val="none" w:sz="0" w:space="0" w:color="auto"/>
                    <w:right w:val="none" w:sz="0" w:space="0" w:color="auto"/>
                  </w:divBdr>
                </w:div>
                <w:div w:id="607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61154">
      <w:bodyDiv w:val="1"/>
      <w:marLeft w:val="0"/>
      <w:marRight w:val="0"/>
      <w:marTop w:val="0"/>
      <w:marBottom w:val="0"/>
      <w:divBdr>
        <w:top w:val="none" w:sz="0" w:space="0" w:color="auto"/>
        <w:left w:val="none" w:sz="0" w:space="0" w:color="auto"/>
        <w:bottom w:val="none" w:sz="0" w:space="0" w:color="auto"/>
        <w:right w:val="none" w:sz="0" w:space="0" w:color="auto"/>
      </w:divBdr>
      <w:divsChild>
        <w:div w:id="1189682779">
          <w:marLeft w:val="0"/>
          <w:marRight w:val="0"/>
          <w:marTop w:val="0"/>
          <w:marBottom w:val="0"/>
          <w:divBdr>
            <w:top w:val="none" w:sz="0" w:space="0" w:color="auto"/>
            <w:left w:val="none" w:sz="0" w:space="0" w:color="auto"/>
            <w:bottom w:val="none" w:sz="0" w:space="0" w:color="auto"/>
            <w:right w:val="none" w:sz="0" w:space="0" w:color="auto"/>
          </w:divBdr>
          <w:divsChild>
            <w:div w:id="583999138">
              <w:marLeft w:val="0"/>
              <w:marRight w:val="0"/>
              <w:marTop w:val="0"/>
              <w:marBottom w:val="0"/>
              <w:divBdr>
                <w:top w:val="none" w:sz="0" w:space="0" w:color="auto"/>
                <w:left w:val="none" w:sz="0" w:space="0" w:color="auto"/>
                <w:bottom w:val="none" w:sz="0" w:space="0" w:color="auto"/>
                <w:right w:val="none" w:sz="0" w:space="0" w:color="auto"/>
              </w:divBdr>
              <w:divsChild>
                <w:div w:id="2145850065">
                  <w:marLeft w:val="0"/>
                  <w:marRight w:val="0"/>
                  <w:marTop w:val="0"/>
                  <w:marBottom w:val="0"/>
                  <w:divBdr>
                    <w:top w:val="none" w:sz="0" w:space="0" w:color="auto"/>
                    <w:left w:val="none" w:sz="0" w:space="0" w:color="auto"/>
                    <w:bottom w:val="none" w:sz="0" w:space="0" w:color="auto"/>
                    <w:right w:val="none" w:sz="0" w:space="0" w:color="auto"/>
                  </w:divBdr>
                  <w:divsChild>
                    <w:div w:id="934628707">
                      <w:marLeft w:val="0"/>
                      <w:marRight w:val="0"/>
                      <w:marTop w:val="0"/>
                      <w:marBottom w:val="0"/>
                      <w:divBdr>
                        <w:top w:val="none" w:sz="0" w:space="0" w:color="auto"/>
                        <w:left w:val="none" w:sz="0" w:space="0" w:color="auto"/>
                        <w:bottom w:val="none" w:sz="0" w:space="0" w:color="auto"/>
                        <w:right w:val="none" w:sz="0" w:space="0" w:color="auto"/>
                      </w:divBdr>
                    </w:div>
                    <w:div w:id="1373506134">
                      <w:marLeft w:val="0"/>
                      <w:marRight w:val="0"/>
                      <w:marTop w:val="0"/>
                      <w:marBottom w:val="0"/>
                      <w:divBdr>
                        <w:top w:val="none" w:sz="0" w:space="0" w:color="auto"/>
                        <w:left w:val="none" w:sz="0" w:space="0" w:color="auto"/>
                        <w:bottom w:val="none" w:sz="0" w:space="0" w:color="auto"/>
                        <w:right w:val="none" w:sz="0" w:space="0" w:color="auto"/>
                      </w:divBdr>
                      <w:divsChild>
                        <w:div w:id="6692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92734">
                  <w:marLeft w:val="0"/>
                  <w:marRight w:val="0"/>
                  <w:marTop w:val="0"/>
                  <w:marBottom w:val="0"/>
                  <w:divBdr>
                    <w:top w:val="none" w:sz="0" w:space="0" w:color="auto"/>
                    <w:left w:val="none" w:sz="0" w:space="0" w:color="auto"/>
                    <w:bottom w:val="none" w:sz="0" w:space="0" w:color="auto"/>
                    <w:right w:val="none" w:sz="0" w:space="0" w:color="auto"/>
                  </w:divBdr>
                  <w:divsChild>
                    <w:div w:id="20593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15870">
      <w:bodyDiv w:val="1"/>
      <w:marLeft w:val="0"/>
      <w:marRight w:val="0"/>
      <w:marTop w:val="0"/>
      <w:marBottom w:val="0"/>
      <w:divBdr>
        <w:top w:val="none" w:sz="0" w:space="0" w:color="auto"/>
        <w:left w:val="none" w:sz="0" w:space="0" w:color="auto"/>
        <w:bottom w:val="none" w:sz="0" w:space="0" w:color="auto"/>
        <w:right w:val="none" w:sz="0" w:space="0" w:color="auto"/>
      </w:divBdr>
      <w:divsChild>
        <w:div w:id="41906020">
          <w:marLeft w:val="0"/>
          <w:marRight w:val="0"/>
          <w:marTop w:val="0"/>
          <w:marBottom w:val="0"/>
          <w:divBdr>
            <w:top w:val="none" w:sz="0" w:space="0" w:color="auto"/>
            <w:left w:val="none" w:sz="0" w:space="0" w:color="auto"/>
            <w:bottom w:val="none" w:sz="0" w:space="0" w:color="auto"/>
            <w:right w:val="none" w:sz="0" w:space="0" w:color="auto"/>
          </w:divBdr>
        </w:div>
        <w:div w:id="173813191">
          <w:marLeft w:val="0"/>
          <w:marRight w:val="0"/>
          <w:marTop w:val="0"/>
          <w:marBottom w:val="0"/>
          <w:divBdr>
            <w:top w:val="none" w:sz="0" w:space="0" w:color="auto"/>
            <w:left w:val="none" w:sz="0" w:space="0" w:color="auto"/>
            <w:bottom w:val="none" w:sz="0" w:space="0" w:color="auto"/>
            <w:right w:val="none" w:sz="0" w:space="0" w:color="auto"/>
          </w:divBdr>
          <w:divsChild>
            <w:div w:id="43602279">
              <w:marLeft w:val="0"/>
              <w:marRight w:val="0"/>
              <w:marTop w:val="0"/>
              <w:marBottom w:val="0"/>
              <w:divBdr>
                <w:top w:val="none" w:sz="0" w:space="0" w:color="auto"/>
                <w:left w:val="none" w:sz="0" w:space="0" w:color="auto"/>
                <w:bottom w:val="none" w:sz="0" w:space="0" w:color="auto"/>
                <w:right w:val="none" w:sz="0" w:space="0" w:color="auto"/>
              </w:divBdr>
            </w:div>
          </w:divsChild>
        </w:div>
        <w:div w:id="2053767772">
          <w:marLeft w:val="0"/>
          <w:marRight w:val="0"/>
          <w:marTop w:val="0"/>
          <w:marBottom w:val="0"/>
          <w:divBdr>
            <w:top w:val="none" w:sz="0" w:space="0" w:color="auto"/>
            <w:left w:val="none" w:sz="0" w:space="0" w:color="auto"/>
            <w:bottom w:val="none" w:sz="0" w:space="0" w:color="auto"/>
            <w:right w:val="none" w:sz="0" w:space="0" w:color="auto"/>
          </w:divBdr>
        </w:div>
        <w:div w:id="1157652487">
          <w:marLeft w:val="0"/>
          <w:marRight w:val="0"/>
          <w:marTop w:val="0"/>
          <w:marBottom w:val="0"/>
          <w:divBdr>
            <w:top w:val="none" w:sz="0" w:space="0" w:color="auto"/>
            <w:left w:val="none" w:sz="0" w:space="0" w:color="auto"/>
            <w:bottom w:val="none" w:sz="0" w:space="0" w:color="auto"/>
            <w:right w:val="none" w:sz="0" w:space="0" w:color="auto"/>
          </w:divBdr>
          <w:divsChild>
            <w:div w:id="435488902">
              <w:marLeft w:val="0"/>
              <w:marRight w:val="0"/>
              <w:marTop w:val="0"/>
              <w:marBottom w:val="0"/>
              <w:divBdr>
                <w:top w:val="none" w:sz="0" w:space="0" w:color="auto"/>
                <w:left w:val="none" w:sz="0" w:space="0" w:color="auto"/>
                <w:bottom w:val="none" w:sz="0" w:space="0" w:color="auto"/>
                <w:right w:val="none" w:sz="0" w:space="0" w:color="auto"/>
              </w:divBdr>
            </w:div>
            <w:div w:id="30651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13830">
      <w:bodyDiv w:val="1"/>
      <w:marLeft w:val="0"/>
      <w:marRight w:val="0"/>
      <w:marTop w:val="0"/>
      <w:marBottom w:val="0"/>
      <w:divBdr>
        <w:top w:val="none" w:sz="0" w:space="0" w:color="auto"/>
        <w:left w:val="none" w:sz="0" w:space="0" w:color="auto"/>
        <w:bottom w:val="none" w:sz="0" w:space="0" w:color="auto"/>
        <w:right w:val="none" w:sz="0" w:space="0" w:color="auto"/>
      </w:divBdr>
    </w:div>
    <w:div w:id="1208755674">
      <w:bodyDiv w:val="1"/>
      <w:marLeft w:val="0"/>
      <w:marRight w:val="0"/>
      <w:marTop w:val="0"/>
      <w:marBottom w:val="0"/>
      <w:divBdr>
        <w:top w:val="none" w:sz="0" w:space="0" w:color="auto"/>
        <w:left w:val="none" w:sz="0" w:space="0" w:color="auto"/>
        <w:bottom w:val="none" w:sz="0" w:space="0" w:color="auto"/>
        <w:right w:val="none" w:sz="0" w:space="0" w:color="auto"/>
      </w:divBdr>
      <w:divsChild>
        <w:div w:id="1669016547">
          <w:marLeft w:val="0"/>
          <w:marRight w:val="0"/>
          <w:marTop w:val="0"/>
          <w:marBottom w:val="0"/>
          <w:divBdr>
            <w:top w:val="none" w:sz="0" w:space="0" w:color="auto"/>
            <w:left w:val="none" w:sz="0" w:space="0" w:color="auto"/>
            <w:bottom w:val="none" w:sz="0" w:space="0" w:color="auto"/>
            <w:right w:val="none" w:sz="0" w:space="0" w:color="auto"/>
          </w:divBdr>
        </w:div>
        <w:div w:id="248125734">
          <w:marLeft w:val="0"/>
          <w:marRight w:val="0"/>
          <w:marTop w:val="0"/>
          <w:marBottom w:val="0"/>
          <w:divBdr>
            <w:top w:val="none" w:sz="0" w:space="0" w:color="auto"/>
            <w:left w:val="none" w:sz="0" w:space="0" w:color="auto"/>
            <w:bottom w:val="none" w:sz="0" w:space="0" w:color="auto"/>
            <w:right w:val="none" w:sz="0" w:space="0" w:color="auto"/>
          </w:divBdr>
        </w:div>
        <w:div w:id="282924115">
          <w:marLeft w:val="0"/>
          <w:marRight w:val="0"/>
          <w:marTop w:val="0"/>
          <w:marBottom w:val="0"/>
          <w:divBdr>
            <w:top w:val="none" w:sz="0" w:space="0" w:color="auto"/>
            <w:left w:val="none" w:sz="0" w:space="0" w:color="auto"/>
            <w:bottom w:val="none" w:sz="0" w:space="0" w:color="auto"/>
            <w:right w:val="none" w:sz="0" w:space="0" w:color="auto"/>
          </w:divBdr>
          <w:divsChild>
            <w:div w:id="161763720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70131963">
      <w:bodyDiv w:val="1"/>
      <w:marLeft w:val="0"/>
      <w:marRight w:val="0"/>
      <w:marTop w:val="0"/>
      <w:marBottom w:val="0"/>
      <w:divBdr>
        <w:top w:val="none" w:sz="0" w:space="0" w:color="auto"/>
        <w:left w:val="none" w:sz="0" w:space="0" w:color="auto"/>
        <w:bottom w:val="none" w:sz="0" w:space="0" w:color="auto"/>
        <w:right w:val="none" w:sz="0" w:space="0" w:color="auto"/>
      </w:divBdr>
      <w:divsChild>
        <w:div w:id="1418748006">
          <w:marLeft w:val="0"/>
          <w:marRight w:val="0"/>
          <w:marTop w:val="0"/>
          <w:marBottom w:val="0"/>
          <w:divBdr>
            <w:top w:val="none" w:sz="0" w:space="0" w:color="auto"/>
            <w:left w:val="none" w:sz="0" w:space="0" w:color="auto"/>
            <w:bottom w:val="none" w:sz="0" w:space="0" w:color="auto"/>
            <w:right w:val="none" w:sz="0" w:space="0" w:color="auto"/>
          </w:divBdr>
        </w:div>
        <w:div w:id="621805630">
          <w:marLeft w:val="0"/>
          <w:marRight w:val="0"/>
          <w:marTop w:val="0"/>
          <w:marBottom w:val="0"/>
          <w:divBdr>
            <w:top w:val="none" w:sz="0" w:space="0" w:color="auto"/>
            <w:left w:val="none" w:sz="0" w:space="0" w:color="auto"/>
            <w:bottom w:val="none" w:sz="0" w:space="0" w:color="auto"/>
            <w:right w:val="none" w:sz="0" w:space="0" w:color="auto"/>
          </w:divBdr>
          <w:divsChild>
            <w:div w:id="1519545227">
              <w:marLeft w:val="0"/>
              <w:marRight w:val="0"/>
              <w:marTop w:val="0"/>
              <w:marBottom w:val="0"/>
              <w:divBdr>
                <w:top w:val="none" w:sz="0" w:space="0" w:color="auto"/>
                <w:left w:val="none" w:sz="0" w:space="0" w:color="auto"/>
                <w:bottom w:val="none" w:sz="0" w:space="0" w:color="auto"/>
                <w:right w:val="none" w:sz="0" w:space="0" w:color="auto"/>
              </w:divBdr>
            </w:div>
            <w:div w:id="558132614">
              <w:marLeft w:val="225"/>
              <w:marRight w:val="0"/>
              <w:marTop w:val="0"/>
              <w:marBottom w:val="0"/>
              <w:divBdr>
                <w:top w:val="none" w:sz="0" w:space="0" w:color="auto"/>
                <w:left w:val="none" w:sz="0" w:space="0" w:color="auto"/>
                <w:bottom w:val="none" w:sz="0" w:space="0" w:color="auto"/>
                <w:right w:val="none" w:sz="0" w:space="0" w:color="auto"/>
              </w:divBdr>
              <w:divsChild>
                <w:div w:id="827015393">
                  <w:marLeft w:val="0"/>
                  <w:marRight w:val="0"/>
                  <w:marTop w:val="0"/>
                  <w:marBottom w:val="0"/>
                  <w:divBdr>
                    <w:top w:val="none" w:sz="0" w:space="0" w:color="auto"/>
                    <w:left w:val="none" w:sz="0" w:space="0" w:color="auto"/>
                    <w:bottom w:val="none" w:sz="0" w:space="0" w:color="auto"/>
                    <w:right w:val="none" w:sz="0" w:space="0" w:color="auto"/>
                  </w:divBdr>
                </w:div>
              </w:divsChild>
            </w:div>
            <w:div w:id="1409962224">
              <w:blockQuote w:val="1"/>
              <w:marLeft w:val="720"/>
              <w:marRight w:val="720"/>
              <w:marTop w:val="100"/>
              <w:marBottom w:val="100"/>
              <w:divBdr>
                <w:top w:val="none" w:sz="0" w:space="0" w:color="auto"/>
                <w:left w:val="none" w:sz="0" w:space="0" w:color="auto"/>
                <w:bottom w:val="none" w:sz="0" w:space="0" w:color="auto"/>
                <w:right w:val="none" w:sz="0" w:space="0" w:color="auto"/>
              </w:divBdr>
            </w:div>
            <w:div w:id="7166628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2516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5142296">
              <w:marLeft w:val="0"/>
              <w:marRight w:val="0"/>
              <w:marTop w:val="0"/>
              <w:marBottom w:val="0"/>
              <w:divBdr>
                <w:top w:val="none" w:sz="0" w:space="0" w:color="auto"/>
                <w:left w:val="none" w:sz="0" w:space="0" w:color="auto"/>
                <w:bottom w:val="none" w:sz="0" w:space="0" w:color="auto"/>
                <w:right w:val="none" w:sz="0" w:space="0" w:color="auto"/>
              </w:divBdr>
            </w:div>
            <w:div w:id="1753548948">
              <w:blockQuote w:val="1"/>
              <w:marLeft w:val="720"/>
              <w:marRight w:val="720"/>
              <w:marTop w:val="100"/>
              <w:marBottom w:val="100"/>
              <w:divBdr>
                <w:top w:val="none" w:sz="0" w:space="0" w:color="auto"/>
                <w:left w:val="none" w:sz="0" w:space="0" w:color="auto"/>
                <w:bottom w:val="none" w:sz="0" w:space="0" w:color="auto"/>
                <w:right w:val="none" w:sz="0" w:space="0" w:color="auto"/>
              </w:divBdr>
            </w:div>
            <w:div w:id="750196422">
              <w:marLeft w:val="225"/>
              <w:marRight w:val="0"/>
              <w:marTop w:val="0"/>
              <w:marBottom w:val="0"/>
              <w:divBdr>
                <w:top w:val="none" w:sz="0" w:space="0" w:color="auto"/>
                <w:left w:val="none" w:sz="0" w:space="0" w:color="auto"/>
                <w:bottom w:val="none" w:sz="0" w:space="0" w:color="auto"/>
                <w:right w:val="none" w:sz="0" w:space="0" w:color="auto"/>
              </w:divBdr>
              <w:divsChild>
                <w:div w:id="263457921">
                  <w:marLeft w:val="0"/>
                  <w:marRight w:val="0"/>
                  <w:marTop w:val="0"/>
                  <w:marBottom w:val="0"/>
                  <w:divBdr>
                    <w:top w:val="none" w:sz="0" w:space="0" w:color="auto"/>
                    <w:left w:val="none" w:sz="0" w:space="0" w:color="auto"/>
                    <w:bottom w:val="none" w:sz="0" w:space="0" w:color="auto"/>
                    <w:right w:val="none" w:sz="0" w:space="0" w:color="auto"/>
                  </w:divBdr>
                </w:div>
              </w:divsChild>
            </w:div>
            <w:div w:id="1010373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0455605">
      <w:bodyDiv w:val="1"/>
      <w:marLeft w:val="0"/>
      <w:marRight w:val="0"/>
      <w:marTop w:val="0"/>
      <w:marBottom w:val="0"/>
      <w:divBdr>
        <w:top w:val="none" w:sz="0" w:space="0" w:color="auto"/>
        <w:left w:val="none" w:sz="0" w:space="0" w:color="auto"/>
        <w:bottom w:val="none" w:sz="0" w:space="0" w:color="auto"/>
        <w:right w:val="none" w:sz="0" w:space="0" w:color="auto"/>
      </w:divBdr>
      <w:divsChild>
        <w:div w:id="2010981835">
          <w:marLeft w:val="0"/>
          <w:marRight w:val="0"/>
          <w:marTop w:val="0"/>
          <w:marBottom w:val="0"/>
          <w:divBdr>
            <w:top w:val="none" w:sz="0" w:space="0" w:color="auto"/>
            <w:left w:val="none" w:sz="0" w:space="0" w:color="auto"/>
            <w:bottom w:val="none" w:sz="0" w:space="0" w:color="auto"/>
            <w:right w:val="none" w:sz="0" w:space="0" w:color="auto"/>
          </w:divBdr>
        </w:div>
        <w:div w:id="1421364846">
          <w:marLeft w:val="0"/>
          <w:marRight w:val="0"/>
          <w:marTop w:val="0"/>
          <w:marBottom w:val="0"/>
          <w:divBdr>
            <w:top w:val="none" w:sz="0" w:space="0" w:color="auto"/>
            <w:left w:val="none" w:sz="0" w:space="0" w:color="auto"/>
            <w:bottom w:val="none" w:sz="0" w:space="0" w:color="auto"/>
            <w:right w:val="none" w:sz="0" w:space="0" w:color="auto"/>
          </w:divBdr>
          <w:divsChild>
            <w:div w:id="1621258273">
              <w:marLeft w:val="0"/>
              <w:marRight w:val="0"/>
              <w:marTop w:val="0"/>
              <w:marBottom w:val="0"/>
              <w:divBdr>
                <w:top w:val="none" w:sz="0" w:space="0" w:color="auto"/>
                <w:left w:val="none" w:sz="0" w:space="0" w:color="auto"/>
                <w:bottom w:val="none" w:sz="0" w:space="0" w:color="auto"/>
                <w:right w:val="none" w:sz="0" w:space="0" w:color="auto"/>
              </w:divBdr>
              <w:divsChild>
                <w:div w:id="1875386644">
                  <w:blockQuote w:val="1"/>
                  <w:marLeft w:val="720"/>
                  <w:marRight w:val="720"/>
                  <w:marTop w:val="100"/>
                  <w:marBottom w:val="100"/>
                  <w:divBdr>
                    <w:top w:val="none" w:sz="0" w:space="0" w:color="auto"/>
                    <w:left w:val="none" w:sz="0" w:space="0" w:color="auto"/>
                    <w:bottom w:val="none" w:sz="0" w:space="0" w:color="auto"/>
                    <w:right w:val="none" w:sz="0" w:space="0" w:color="auto"/>
                  </w:divBdr>
                </w:div>
                <w:div w:id="53859097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820730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061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177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aymericvincent.fr/?p=431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953A7-7674-4898-980E-CDAE3F99B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176</Words>
  <Characters>973</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CNFPT</Company>
  <LinksUpToDate>false</LinksUpToDate>
  <CharactersWithSpaces>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CRISTOL Denis</dc:creator>
  <cp:lastModifiedBy>CRISTOL Denis</cp:lastModifiedBy>
  <cp:revision>5</cp:revision>
  <dcterms:created xsi:type="dcterms:W3CDTF">2014-01-25T06:51:00Z</dcterms:created>
  <dcterms:modified xsi:type="dcterms:W3CDTF">2014-01-25T07:03:00Z</dcterms:modified>
</cp:coreProperties>
</file>