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3F" w:rsidRPr="00B03911" w:rsidRDefault="000C653F" w:rsidP="000C653F">
      <w:pPr>
        <w:spacing w:before="100" w:beforeAutospacing="1" w:after="100" w:afterAutospacing="1" w:line="240" w:lineRule="auto"/>
        <w:outlineLvl w:val="2"/>
        <w:rPr>
          <w:rFonts w:ascii="Times New Roman" w:eastAsia="Times New Roman" w:hAnsi="Times New Roman" w:cs="Times New Roman"/>
          <w:b/>
          <w:bCs/>
          <w:sz w:val="32"/>
          <w:szCs w:val="32"/>
          <w:lang w:eastAsia="fr-FR"/>
        </w:rPr>
      </w:pPr>
      <w:r w:rsidRPr="00B03911">
        <w:rPr>
          <w:rFonts w:ascii="Times New Roman" w:eastAsia="Times New Roman" w:hAnsi="Times New Roman" w:cs="Times New Roman"/>
          <w:b/>
          <w:bCs/>
          <w:sz w:val="32"/>
          <w:szCs w:val="32"/>
          <w:lang w:eastAsia="fr-FR"/>
        </w:rPr>
        <w:t>Théorie de l'avantage comparatif</w:t>
      </w:r>
    </w:p>
    <w:p w:rsidR="000C653F" w:rsidRPr="00B03911" w:rsidRDefault="000C653F" w:rsidP="000C653F">
      <w:pPr>
        <w:spacing w:before="100" w:beforeAutospacing="1" w:after="100" w:afterAutospacing="1" w:line="240" w:lineRule="auto"/>
        <w:rPr>
          <w:rFonts w:ascii="Times New Roman" w:eastAsia="Times New Roman" w:hAnsi="Times New Roman" w:cs="Times New Roman"/>
          <w:sz w:val="32"/>
          <w:szCs w:val="32"/>
          <w:lang w:eastAsia="fr-FR"/>
        </w:rPr>
      </w:pPr>
      <w:r w:rsidRPr="00B03911">
        <w:rPr>
          <w:rFonts w:ascii="Times New Roman" w:eastAsia="Times New Roman" w:hAnsi="Times New Roman" w:cs="Times New Roman"/>
          <w:sz w:val="32"/>
          <w:szCs w:val="32"/>
          <w:lang w:eastAsia="fr-FR"/>
        </w:rPr>
        <w:t xml:space="preserve">David Ricardo a montré que tous les pays, même les moins compétitifs, trouvent dans certaines conditions théoriques (concurrence parfaite, sans pressions politiques donc), un intérêt à rentrer dans le jeu du </w:t>
      </w:r>
      <w:hyperlink r:id="rId4" w:tooltip="Commerce international" w:history="1">
        <w:r w:rsidRPr="00B03911">
          <w:rPr>
            <w:rFonts w:ascii="Times New Roman" w:eastAsia="Times New Roman" w:hAnsi="Times New Roman" w:cs="Times New Roman"/>
            <w:color w:val="0000FF"/>
            <w:sz w:val="32"/>
            <w:szCs w:val="32"/>
            <w:u w:val="single"/>
            <w:lang w:eastAsia="fr-FR"/>
          </w:rPr>
          <w:t>commerce international</w:t>
        </w:r>
      </w:hyperlink>
      <w:r w:rsidRPr="00B03911">
        <w:rPr>
          <w:rFonts w:ascii="Times New Roman" w:eastAsia="Times New Roman" w:hAnsi="Times New Roman" w:cs="Times New Roman"/>
          <w:sz w:val="32"/>
          <w:szCs w:val="32"/>
          <w:lang w:eastAsia="fr-FR"/>
        </w:rPr>
        <w:t xml:space="preserve"> en se spécialisant dans la production où ils détiennent l'avantage relatif le plus important ou le désavantage relatif le moins lourd de conséquences.</w:t>
      </w:r>
    </w:p>
    <w:p w:rsidR="000C653F" w:rsidRPr="00B03911" w:rsidRDefault="000C653F" w:rsidP="000C653F">
      <w:pPr>
        <w:spacing w:before="100" w:beforeAutospacing="1" w:after="100" w:afterAutospacing="1" w:line="240" w:lineRule="auto"/>
        <w:rPr>
          <w:rFonts w:ascii="Times New Roman" w:eastAsia="Times New Roman" w:hAnsi="Times New Roman" w:cs="Times New Roman"/>
          <w:sz w:val="32"/>
          <w:szCs w:val="32"/>
          <w:lang w:eastAsia="fr-FR"/>
        </w:rPr>
      </w:pPr>
      <w:r w:rsidRPr="00B03911">
        <w:rPr>
          <w:rFonts w:ascii="Times New Roman" w:eastAsia="Times New Roman" w:hAnsi="Times New Roman" w:cs="Times New Roman"/>
          <w:sz w:val="32"/>
          <w:szCs w:val="32"/>
          <w:lang w:eastAsia="fr-FR"/>
        </w:rPr>
        <w:t xml:space="preserve">Dans le chapitre VII des </w:t>
      </w:r>
      <w:r w:rsidRPr="00B03911">
        <w:rPr>
          <w:rFonts w:ascii="Times New Roman" w:eastAsia="Times New Roman" w:hAnsi="Times New Roman" w:cs="Times New Roman"/>
          <w:i/>
          <w:iCs/>
          <w:sz w:val="32"/>
          <w:szCs w:val="32"/>
          <w:lang w:eastAsia="fr-FR"/>
        </w:rPr>
        <w:t>Principes de l'économie politique et de l'impôt</w:t>
      </w:r>
      <w:r w:rsidRPr="00B03911">
        <w:rPr>
          <w:rFonts w:ascii="Times New Roman" w:eastAsia="Times New Roman" w:hAnsi="Times New Roman" w:cs="Times New Roman"/>
          <w:sz w:val="32"/>
          <w:szCs w:val="32"/>
          <w:lang w:eastAsia="fr-FR"/>
        </w:rPr>
        <w:t xml:space="preserve">, Ricardo développe l'exemple des échanges de </w:t>
      </w:r>
      <w:hyperlink r:id="rId5" w:tooltip="Vin" w:history="1">
        <w:r w:rsidRPr="00B03911">
          <w:rPr>
            <w:rFonts w:ascii="Times New Roman" w:eastAsia="Times New Roman" w:hAnsi="Times New Roman" w:cs="Times New Roman"/>
            <w:color w:val="0000FF"/>
            <w:sz w:val="32"/>
            <w:szCs w:val="32"/>
            <w:u w:val="single"/>
            <w:lang w:eastAsia="fr-FR"/>
          </w:rPr>
          <w:t>vin</w:t>
        </w:r>
      </w:hyperlink>
      <w:r w:rsidRPr="00B03911">
        <w:rPr>
          <w:rFonts w:ascii="Times New Roman" w:eastAsia="Times New Roman" w:hAnsi="Times New Roman" w:cs="Times New Roman"/>
          <w:sz w:val="32"/>
          <w:szCs w:val="32"/>
          <w:lang w:eastAsia="fr-FR"/>
        </w:rPr>
        <w:t xml:space="preserve"> et de </w:t>
      </w:r>
      <w:hyperlink r:id="rId6" w:tooltip="Textile" w:history="1">
        <w:r w:rsidRPr="00B03911">
          <w:rPr>
            <w:rFonts w:ascii="Times New Roman" w:eastAsia="Times New Roman" w:hAnsi="Times New Roman" w:cs="Times New Roman"/>
            <w:color w:val="0000FF"/>
            <w:sz w:val="32"/>
            <w:szCs w:val="32"/>
            <w:u w:val="single"/>
            <w:lang w:eastAsia="fr-FR"/>
          </w:rPr>
          <w:t>drap</w:t>
        </w:r>
      </w:hyperlink>
      <w:r w:rsidRPr="00B03911">
        <w:rPr>
          <w:rFonts w:ascii="Times New Roman" w:eastAsia="Times New Roman" w:hAnsi="Times New Roman" w:cs="Times New Roman"/>
          <w:sz w:val="32"/>
          <w:szCs w:val="32"/>
          <w:lang w:eastAsia="fr-FR"/>
        </w:rPr>
        <w:t xml:space="preserve"> entre l'</w:t>
      </w:r>
      <w:hyperlink r:id="rId7" w:tooltip="Angleterre" w:history="1">
        <w:r w:rsidRPr="00B03911">
          <w:rPr>
            <w:rFonts w:ascii="Times New Roman" w:eastAsia="Times New Roman" w:hAnsi="Times New Roman" w:cs="Times New Roman"/>
            <w:color w:val="0000FF"/>
            <w:sz w:val="32"/>
            <w:szCs w:val="32"/>
            <w:u w:val="single"/>
            <w:lang w:eastAsia="fr-FR"/>
          </w:rPr>
          <w:t>Angleterre</w:t>
        </w:r>
      </w:hyperlink>
      <w:r w:rsidRPr="00B03911">
        <w:rPr>
          <w:rFonts w:ascii="Times New Roman" w:eastAsia="Times New Roman" w:hAnsi="Times New Roman" w:cs="Times New Roman"/>
          <w:sz w:val="32"/>
          <w:szCs w:val="32"/>
          <w:lang w:eastAsia="fr-FR"/>
        </w:rPr>
        <w:t xml:space="preserve"> et le </w:t>
      </w:r>
      <w:hyperlink r:id="rId8" w:tooltip="Portugal" w:history="1">
        <w:r w:rsidRPr="00B03911">
          <w:rPr>
            <w:rFonts w:ascii="Times New Roman" w:eastAsia="Times New Roman" w:hAnsi="Times New Roman" w:cs="Times New Roman"/>
            <w:color w:val="0000FF"/>
            <w:sz w:val="32"/>
            <w:szCs w:val="32"/>
            <w:u w:val="single"/>
            <w:lang w:eastAsia="fr-FR"/>
          </w:rPr>
          <w:t>Portugal</w:t>
        </w:r>
      </w:hyperlink>
      <w:r w:rsidRPr="00B03911">
        <w:rPr>
          <w:rFonts w:ascii="Times New Roman" w:eastAsia="Times New Roman" w:hAnsi="Times New Roman" w:cs="Times New Roman"/>
          <w:sz w:val="32"/>
          <w:szCs w:val="32"/>
          <w:lang w:eastAsia="fr-FR"/>
        </w:rPr>
        <w:t xml:space="preserve">. Avec un nombre d'heures de travail donné, le Portugal produit 20 mètres de drap et 300 litres de vin tandis que l'Angleterre produit 10 mètres de drap et 100 litres de vin. L'Angleterre est donc désavantagée dans les deux productions. Ricardo montre pourtant que l'Angleterre a intérêt à se spécialiser dans la production de drap, où elle possède un avantage relatif, car avec 10 mètres de drap, elle obtiendra 150 litres de vin portugais (contre 100 chez elle). À l'inverse, le Portugal devra se spécialiser dans la production vinicole puisque l'échange avec l'Angleterre de 300 litres de vin portugais lui permettra d'obtenir 30 mètres de drap anglais au lieu de 20 mètres de drap portugais. L'Angleterre a un avantage comparatif dans la production de drap alors que le Portugal possède un </w:t>
      </w:r>
      <w:r w:rsidRPr="00B03911">
        <w:rPr>
          <w:rFonts w:ascii="Times New Roman" w:eastAsia="Times New Roman" w:hAnsi="Times New Roman" w:cs="Times New Roman"/>
          <w:i/>
          <w:iCs/>
          <w:sz w:val="32"/>
          <w:szCs w:val="32"/>
          <w:lang w:eastAsia="fr-FR"/>
        </w:rPr>
        <w:t>avantage absolu</w:t>
      </w:r>
      <w:r w:rsidRPr="00B03911">
        <w:rPr>
          <w:rFonts w:ascii="Times New Roman" w:eastAsia="Times New Roman" w:hAnsi="Times New Roman" w:cs="Times New Roman"/>
          <w:sz w:val="32"/>
          <w:szCs w:val="32"/>
          <w:lang w:eastAsia="fr-FR"/>
        </w:rPr>
        <w:t>.</w:t>
      </w:r>
    </w:p>
    <w:p w:rsidR="005E13CC" w:rsidRPr="00B03911" w:rsidRDefault="005E13CC">
      <w:pPr>
        <w:rPr>
          <w:sz w:val="32"/>
          <w:szCs w:val="32"/>
        </w:rPr>
      </w:pPr>
    </w:p>
    <w:sectPr w:rsidR="005E13CC" w:rsidRPr="00B03911" w:rsidSect="005E1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653F"/>
    <w:rsid w:val="000C653F"/>
    <w:rsid w:val="005E13CC"/>
    <w:rsid w:val="009309BE"/>
    <w:rsid w:val="00B039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CC"/>
  </w:style>
  <w:style w:type="paragraph" w:styleId="Titre3">
    <w:name w:val="heading 3"/>
    <w:basedOn w:val="Normal"/>
    <w:link w:val="Titre3Car"/>
    <w:uiPriority w:val="9"/>
    <w:qFormat/>
    <w:rsid w:val="000C653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C653F"/>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0C653F"/>
  </w:style>
  <w:style w:type="paragraph" w:styleId="NormalWeb">
    <w:name w:val="Normal (Web)"/>
    <w:basedOn w:val="Normal"/>
    <w:uiPriority w:val="99"/>
    <w:semiHidden/>
    <w:unhideWhenUsed/>
    <w:rsid w:val="000C65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C653F"/>
    <w:rPr>
      <w:color w:val="0000FF"/>
      <w:u w:val="single"/>
    </w:rPr>
  </w:style>
</w:styles>
</file>

<file path=word/webSettings.xml><?xml version="1.0" encoding="utf-8"?>
<w:webSettings xmlns:r="http://schemas.openxmlformats.org/officeDocument/2006/relationships" xmlns:w="http://schemas.openxmlformats.org/wordprocessingml/2006/main">
  <w:divs>
    <w:div w:id="17970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Portugal" TargetMode="External"/><Relationship Id="rId3" Type="http://schemas.openxmlformats.org/officeDocument/2006/relationships/webSettings" Target="webSettings.xml"/><Relationship Id="rId7" Type="http://schemas.openxmlformats.org/officeDocument/2006/relationships/hyperlink" Target="http://fr.wikipedia.org/wiki/Angleter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wikipedia.org/wiki/Textile" TargetMode="External"/><Relationship Id="rId5" Type="http://schemas.openxmlformats.org/officeDocument/2006/relationships/hyperlink" Target="http://fr.wikipedia.org/wiki/Vin" TargetMode="External"/><Relationship Id="rId10" Type="http://schemas.openxmlformats.org/officeDocument/2006/relationships/theme" Target="theme/theme1.xml"/><Relationship Id="rId4" Type="http://schemas.openxmlformats.org/officeDocument/2006/relationships/hyperlink" Target="http://fr.wikipedia.org/wiki/Commerce_international"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1475</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2</cp:revision>
  <cp:lastPrinted>2013-10-13T07:28:00Z</cp:lastPrinted>
  <dcterms:created xsi:type="dcterms:W3CDTF">2013-10-13T07:24:00Z</dcterms:created>
  <dcterms:modified xsi:type="dcterms:W3CDTF">2013-10-13T07:32:00Z</dcterms:modified>
</cp:coreProperties>
</file>