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D56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77E8B" w:rsidRPr="00277E8B" w:rsidTr="00277E8B">
        <w:trPr>
          <w:tblCellSpacing w:w="0" w:type="dxa"/>
        </w:trPr>
        <w:tc>
          <w:tcPr>
            <w:tcW w:w="0" w:type="auto"/>
            <w:shd w:val="clear" w:color="auto" w:fill="6D5650"/>
            <w:vAlign w:val="center"/>
            <w:hideMark/>
          </w:tcPr>
          <w:p w:rsidR="00277E8B" w:rsidRPr="00277E8B" w:rsidRDefault="00277E8B" w:rsidP="00277E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00"/>
                <w:sz w:val="18"/>
                <w:szCs w:val="18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77E8B" w:rsidRPr="00277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7E8B" w:rsidRPr="00277E8B" w:rsidRDefault="00277E8B" w:rsidP="00277E8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</w:pPr>
                  <w:hyperlink r:id="rId5" w:tooltip="Lien permanent vers L’ENFANT ET LE STADE DU MIROIR" w:history="1">
                    <w:r w:rsidRPr="00277E8B">
                      <w:rPr>
                        <w:rFonts w:ascii="Arial" w:eastAsia="Times New Roman" w:hAnsi="Arial" w:cs="Arial"/>
                        <w:b/>
                        <w:bCs/>
                        <w:color w:val="FFFF00"/>
                        <w:sz w:val="18"/>
                        <w:szCs w:val="18"/>
                        <w:lang w:eastAsia="fr-FR"/>
                      </w:rPr>
                      <w:t>L’ENFANT ET LE STADE DU MIROIR</w:t>
                    </w:r>
                  </w:hyperlink>
                </w:p>
              </w:tc>
            </w:tr>
            <w:tr w:rsidR="00277E8B" w:rsidRPr="00277E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7E8B" w:rsidRPr="00277E8B" w:rsidRDefault="00277E8B" w:rsidP="00277E8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</w:pPr>
                  <w:r w:rsidRPr="00277E8B"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  <w:t>Posté par </w:t>
                  </w:r>
                  <w:hyperlink r:id="rId6" w:tooltip="Afficher tous les articles par Aude Becquart" w:history="1">
                    <w:r w:rsidRPr="00277E8B">
                      <w:rPr>
                        <w:rFonts w:ascii="Arial" w:eastAsia="Times New Roman" w:hAnsi="Arial" w:cs="Arial"/>
                        <w:color w:val="FFFF00"/>
                        <w:sz w:val="18"/>
                        <w:szCs w:val="18"/>
                        <w:lang w:eastAsia="fr-FR"/>
                      </w:rPr>
                      <w:t xml:space="preserve">Aude </w:t>
                    </w:r>
                    <w:proofErr w:type="spellStart"/>
                    <w:r w:rsidRPr="00277E8B">
                      <w:rPr>
                        <w:rFonts w:ascii="Arial" w:eastAsia="Times New Roman" w:hAnsi="Arial" w:cs="Arial"/>
                        <w:color w:val="FFFF00"/>
                        <w:sz w:val="18"/>
                        <w:szCs w:val="18"/>
                        <w:lang w:eastAsia="fr-FR"/>
                      </w:rPr>
                      <w:t>Becquart</w:t>
                    </w:r>
                    <w:proofErr w:type="spellEnd"/>
                  </w:hyperlink>
                  <w:r w:rsidRPr="00277E8B"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  <w:t> le </w:t>
                  </w:r>
                  <w:hyperlink r:id="rId7" w:tooltip="9 h 31 min" w:history="1">
                    <w:r w:rsidRPr="00277E8B">
                      <w:rPr>
                        <w:rFonts w:ascii="Arial" w:eastAsia="Times New Roman" w:hAnsi="Arial" w:cs="Arial"/>
                        <w:color w:val="FFFF00"/>
                        <w:sz w:val="18"/>
                        <w:szCs w:val="18"/>
                        <w:lang w:eastAsia="fr-FR"/>
                      </w:rPr>
                      <w:t>17 septembre 2010</w:t>
                    </w:r>
                  </w:hyperlink>
                  <w:r w:rsidRPr="00277E8B"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  <w:t>  (Catégorie(s) : </w:t>
                  </w:r>
                  <w:hyperlink r:id="rId8" w:tooltip="Voir tous les articles dans Mes conseils" w:history="1">
                    <w:r w:rsidRPr="00277E8B">
                      <w:rPr>
                        <w:rFonts w:ascii="Arial" w:eastAsia="Times New Roman" w:hAnsi="Arial" w:cs="Arial"/>
                        <w:color w:val="FFFF00"/>
                        <w:sz w:val="18"/>
                        <w:szCs w:val="18"/>
                        <w:lang w:eastAsia="fr-FR"/>
                      </w:rPr>
                      <w:t>Mes conseils</w:t>
                    </w:r>
                  </w:hyperlink>
                  <w:r w:rsidRPr="00277E8B"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  <w:t>, </w:t>
                  </w:r>
                  <w:hyperlink r:id="rId9" w:tooltip="Voir tous les articles dans Non classé" w:history="1">
                    <w:r w:rsidRPr="00277E8B">
                      <w:rPr>
                        <w:rFonts w:ascii="Arial" w:eastAsia="Times New Roman" w:hAnsi="Arial" w:cs="Arial"/>
                        <w:color w:val="FFFF00"/>
                        <w:sz w:val="18"/>
                        <w:szCs w:val="18"/>
                        <w:lang w:eastAsia="fr-FR"/>
                      </w:rPr>
                      <w:t>Non classé</w:t>
                    </w:r>
                  </w:hyperlink>
                  <w:r w:rsidRPr="00277E8B">
                    <w:rPr>
                      <w:rFonts w:ascii="Arial" w:eastAsia="Times New Roman" w:hAnsi="Arial" w:cs="Arial"/>
                      <w:color w:val="FFFF00"/>
                      <w:sz w:val="18"/>
                      <w:szCs w:val="18"/>
                      <w:lang w:eastAsia="fr-FR"/>
                    </w:rPr>
                    <w:t>)</w:t>
                  </w:r>
                </w:p>
              </w:tc>
            </w:tr>
          </w:tbl>
          <w:p w:rsidR="00277E8B" w:rsidRPr="00277E8B" w:rsidRDefault="00277E8B" w:rsidP="00277E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00"/>
                <w:sz w:val="18"/>
                <w:szCs w:val="18"/>
                <w:lang w:eastAsia="fr-FR"/>
              </w:rPr>
            </w:pPr>
          </w:p>
        </w:tc>
      </w:tr>
    </w:tbl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A la naissance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, le bébé vivant dans une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relation symbiotique</w:t>
      </w:r>
      <w:r w:rsidRPr="00277E8B">
        <w:rPr>
          <w:rFonts w:ascii="Arial" w:eastAsia="Times New Roman" w:hAnsi="Arial" w:cs="Arial"/>
          <w:b/>
          <w:bCs/>
          <w:noProof/>
          <w:color w:val="FFFF00"/>
          <w:sz w:val="18"/>
          <w:szCs w:val="18"/>
          <w:lang w:eastAsia="fr-FR"/>
        </w:rPr>
        <w:drawing>
          <wp:inline distT="0" distB="0" distL="0" distR="0" wp14:anchorId="3B18912F" wp14:editId="38867CC9">
            <wp:extent cx="1428750" cy="1428750"/>
            <wp:effectExtent l="0" t="0" r="0" b="0"/>
            <wp:docPr id="1" name="Image 1" descr="http://www.audebecquart.com/wp-content/uploads/2010/09/Fotolia_22380408_XS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debecquart.com/wp-content/uploads/2010/09/Fotolia_22380408_XS1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br/>
        <w:t>avec sa mère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n’a pas conscience de son propre corps.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Aux environs de 4 mois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, votre bébé réagit à son image reflétée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br/>
        <w:t>par le miroir, mais il réagit de la même façon qu’il réagirait à l’image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br/>
        <w:t>reflétée d’un autre enfant. Il est d’ailleurs plus intrigué par le reflet de sa mère qu’il reconnaît dans le miroir sans pour autant comprendre qu’il s’agit d’une image.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Aux environs de 7 ou 8 mois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, survient une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évolution psychique de votre bébé 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que le psychanalyste Jacques Lacan nomme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« Le stade du miroir »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. Devant le miroir, le bébé va progressivement identifier son corps et prendre ainsi conscience de lui-même. Il attend une réaction de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son reflet dans le miroir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. La mère qui le tient dans ses bras va lui nommer son image. Le bébé va alors chercher confirmation en se retournant pour voir sa mère derrière lui.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Cette étape du stade du miroir a une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grande valeur symbolique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dans l’évolution psychique du bébé. Elle le force à prendre conscience qu’il est différent de sa mère et des autres. En outre,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 le bébé découvre les parties de son corps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qu’il ne connaissait pas encore et c’est ainsi que son « schéma corporel » se construit. La relation symbiotique (relatif à un soutien mutuel) laisse place à une relation anaclitique (conscience de ce soutien). Il découvre par ailleurs que son reflet n’est qu’une image et non un être réel.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Pour atteindre une pleine conscience de soi l’enfant doit comprendre qu’il est un objet dans le monde, c’est-à-dire qu’il a des caractéristiques, le genre, la taille, le nom.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Le psychologue Michael 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a mesuré de façon expérimentale à quel moment un enfant à qui l’on a collé une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pastille rouge sur le nez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et qui se voit dans un miroir est capable de se l’enlever. Il se reconnaît alors comme étant la personne du miroir.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Vous pouvez tenter vous-même l’expérience avec votre enfant,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en lui montrant une première fois son reflet dans le miroir, puis en lui montrant une seconde fois son reflet dans le miroir </w:t>
      </w: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>après avoir posé une gommette sur le bout de son nez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(les étiquettes sur les pommes ou les mandarines font très bien l’affaire).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Aux environs de 12-15 mois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, votre enfant observe intrigué la gommette sur le nez de l’enfant dans la glace.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Vers 15-18 mois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, il touche le miroir afin d’enlever la gommette du nez de l’enfant dans la glace.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b/>
          <w:bCs/>
          <w:color w:val="FFFF00"/>
          <w:sz w:val="18"/>
          <w:szCs w:val="18"/>
          <w:lang w:eastAsia="fr-FR"/>
        </w:rPr>
        <w:t xml:space="preserve">Ce n’est </w:t>
      </w:r>
      <w:r w:rsidRPr="00277E8B"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  <w:t>qu’aux environs de 18-24 mois</w:t>
      </w: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 que votre enfant enlève la gommette de son propre nez.</w:t>
      </w:r>
    </w:p>
    <w:p w:rsidR="00277E8B" w:rsidRPr="00277E8B" w:rsidRDefault="00277E8B" w:rsidP="00277E8B">
      <w:pPr>
        <w:shd w:val="clear" w:color="auto" w:fill="6D565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FF00"/>
          <w:sz w:val="18"/>
          <w:szCs w:val="18"/>
          <w:lang w:eastAsia="fr-FR"/>
        </w:rPr>
      </w:pPr>
      <w:r w:rsidRPr="00277E8B">
        <w:rPr>
          <w:rFonts w:ascii="Arial" w:eastAsia="Times New Roman" w:hAnsi="Arial" w:cs="Arial"/>
          <w:color w:val="FFFF00"/>
          <w:sz w:val="18"/>
          <w:szCs w:val="18"/>
          <w:lang w:eastAsia="fr-FR"/>
        </w:rPr>
        <w:t>Il se reconnaît pleinement dans le miroir de la même façon qu’il se différencie des autres sur une photo ou sur un film vidéo.</w:t>
      </w:r>
    </w:p>
    <w:p w:rsidR="0041075E" w:rsidRPr="00277E8B" w:rsidRDefault="0041075E">
      <w:bookmarkStart w:id="0" w:name="_GoBack"/>
      <w:bookmarkEnd w:id="0"/>
    </w:p>
    <w:sectPr w:rsidR="0041075E" w:rsidRPr="0027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8B"/>
    <w:rsid w:val="00277E8B"/>
    <w:rsid w:val="004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ebecquart.com/category/consei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becquart.com/2010/09/17/lenfant-et-le-stade-du-miroir-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ebecquart.com/author/au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debecquart.com/2010/09/17/lenfant-et-le-stade-du-miroir-2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udebecquart.com/category/non-cl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2012-10-15T19:10:00Z</dcterms:created>
  <dcterms:modified xsi:type="dcterms:W3CDTF">2012-10-15T19:15:00Z</dcterms:modified>
</cp:coreProperties>
</file>