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BD" w:rsidRDefault="0001293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r w:rsidRPr="000129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.65pt;margin-top:-1.45pt;width:181.4pt;height:140pt;z-index:1" filled="f" stroked="f">
            <v:textbox style="mso-fit-shape-to-text:t">
              <w:txbxContent>
                <w:p w:rsidR="00311ABD" w:rsidRPr="000D5C4D" w:rsidRDefault="00311AB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Collège DESCARTES</w:t>
                  </w:r>
                </w:p>
                <w:p w:rsidR="00311ABD" w:rsidRPr="000D5C4D" w:rsidRDefault="00311AB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 rue René Descartes</w:t>
                  </w:r>
                </w:p>
                <w:p w:rsidR="00311ABD" w:rsidRPr="000D5C4D" w:rsidRDefault="00311AB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78330 Fontenay-le-Fleury</w:t>
                  </w:r>
                </w:p>
              </w:txbxContent>
            </v:textbox>
          </v:shape>
        </w:pict>
      </w: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Pr="002510C9" w:rsidRDefault="00311ABD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311ABD" w:rsidRDefault="00311ABD" w:rsidP="00360EBB">
      <w:pPr>
        <w:jc w:val="both"/>
      </w:pPr>
    </w:p>
    <w:p w:rsidR="00311ABD" w:rsidRDefault="00311ABD" w:rsidP="00360EBB">
      <w:pPr>
        <w:jc w:val="both"/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126E3">
        <w:rPr>
          <w:rFonts w:ascii="Century Gothic" w:hAnsi="Century Gothic"/>
        </w:rPr>
        <w:t>28/11/12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du rédacteur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126E3">
        <w:rPr>
          <w:rFonts w:ascii="Century Gothic" w:hAnsi="Century Gothic"/>
        </w:rPr>
        <w:t>Mmes VIEL &amp; HANSOTTE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126E3">
        <w:rPr>
          <w:rFonts w:ascii="Century Gothic" w:hAnsi="Century Gothic"/>
        </w:rPr>
        <w:t>BOULANGER Marie</w:t>
      </w: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r>
        <w:rPr>
          <w:rFonts w:ascii="Century Gothic" w:hAnsi="Century Gothic"/>
          <w:b/>
          <w:color w:val="BD1B8E"/>
          <w:u w:val="single"/>
        </w:rPr>
        <w:t xml:space="preserve">encadrants 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Mme VIEL</w:t>
      </w:r>
    </w:p>
    <w:p w:rsidR="006126E3" w:rsidRDefault="006126E3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Mme DELLIAUX</w:t>
      </w: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 Mme HANSOTTE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E13208" w:rsidRDefault="00311ABD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6126E3">
        <w:rPr>
          <w:rFonts w:ascii="Century Gothic" w:hAnsi="Century Gothic"/>
        </w:rPr>
        <w:t>Définir les profils des élèves pour qu’ils puissent postuler dans un service adapté à leurs compétences (cf. rédaction de leur lettre de motivation).</w:t>
      </w:r>
    </w:p>
    <w:p w:rsidR="00311ABD" w:rsidRDefault="00311ABD" w:rsidP="00360EBB">
      <w:pPr>
        <w:ind w:left="360"/>
        <w:jc w:val="both"/>
        <w:rPr>
          <w:rFonts w:ascii="Century Gothic" w:hAnsi="Century Gothic"/>
        </w:rPr>
      </w:pPr>
    </w:p>
    <w:p w:rsidR="00311ABD" w:rsidRPr="00891AD5" w:rsidRDefault="00311ABD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1</w:t>
      </w:r>
      <w:r w:rsidRPr="00891AD5">
        <w:rPr>
          <w:rFonts w:ascii="Century Gothic" w:hAnsi="Century Gothic"/>
          <w:i/>
          <w:u w:val="single"/>
          <w:vertAlign w:val="superscript"/>
        </w:rPr>
        <w:t>ère</w:t>
      </w:r>
      <w:r w:rsidRPr="00891AD5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 xml:space="preserve"> : </w:t>
      </w:r>
      <w:r w:rsidR="006126E3">
        <w:rPr>
          <w:rFonts w:ascii="Century Gothic" w:hAnsi="Century Gothic"/>
        </w:rPr>
        <w:t>Renseigner les questionnaires d’intérêt.</w:t>
      </w:r>
    </w:p>
    <w:p w:rsidR="006126E3" w:rsidRDefault="006126E3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2</w:t>
      </w:r>
      <w:r w:rsidRPr="006126E3">
        <w:rPr>
          <w:rFonts w:ascii="Century Gothic" w:hAnsi="Century Gothic"/>
          <w:i/>
          <w:u w:val="single"/>
          <w:vertAlign w:val="superscript"/>
        </w:rPr>
        <w:t>ème</w:t>
      </w:r>
      <w:r>
        <w:rPr>
          <w:rFonts w:ascii="Century Gothic" w:hAnsi="Century Gothic"/>
          <w:i/>
          <w:u w:val="single"/>
        </w:rPr>
        <w:t xml:space="preserve"> étape</w:t>
      </w:r>
      <w:r w:rsidRPr="006126E3">
        <w:rPr>
          <w:rFonts w:ascii="Century Gothic" w:hAnsi="Century Gothic"/>
          <w:i/>
        </w:rPr>
        <w:t> </w:t>
      </w:r>
      <w:r w:rsidRPr="006126E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Comptabilisation des résultats.</w:t>
      </w:r>
    </w:p>
    <w:p w:rsidR="006126E3" w:rsidRDefault="006126E3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3</w:t>
      </w:r>
      <w:r w:rsidRPr="006126E3">
        <w:rPr>
          <w:rFonts w:ascii="Century Gothic" w:hAnsi="Century Gothic"/>
          <w:i/>
          <w:u w:val="single"/>
          <w:vertAlign w:val="superscript"/>
        </w:rPr>
        <w:t>ème</w:t>
      </w:r>
      <w:r>
        <w:rPr>
          <w:rFonts w:ascii="Century Gothic" w:hAnsi="Century Gothic"/>
          <w:i/>
          <w:u w:val="single"/>
        </w:rPr>
        <w:t xml:space="preserve"> étape</w:t>
      </w:r>
      <w:r w:rsidRPr="006126E3">
        <w:rPr>
          <w:rFonts w:ascii="Century Gothic" w:hAnsi="Century Gothic"/>
          <w:i/>
        </w:rPr>
        <w:t> </w:t>
      </w:r>
      <w:r w:rsidRPr="006126E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Report des résultats.</w:t>
      </w:r>
    </w:p>
    <w:p w:rsidR="006126E3" w:rsidRDefault="006126E3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4</w:t>
      </w:r>
      <w:r w:rsidRPr="006126E3">
        <w:rPr>
          <w:rFonts w:ascii="Century Gothic" w:hAnsi="Century Gothic"/>
          <w:i/>
          <w:u w:val="single"/>
          <w:vertAlign w:val="superscript"/>
        </w:rPr>
        <w:t>ème</w:t>
      </w:r>
      <w:r>
        <w:rPr>
          <w:rFonts w:ascii="Century Gothic" w:hAnsi="Century Gothic"/>
          <w:i/>
          <w:u w:val="single"/>
        </w:rPr>
        <w:t xml:space="preserve"> étape </w:t>
      </w:r>
      <w:r w:rsidRPr="006126E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Définition des profils dans 4 domaines :</w:t>
      </w:r>
    </w:p>
    <w:p w:rsidR="006126E3" w:rsidRDefault="006126E3" w:rsidP="006126E3">
      <w:pPr>
        <w:ind w:left="29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• Activités</w:t>
      </w:r>
    </w:p>
    <w:p w:rsidR="006126E3" w:rsidRDefault="006126E3" w:rsidP="006126E3">
      <w:pPr>
        <w:ind w:left="29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• Qualités</w:t>
      </w:r>
    </w:p>
    <w:p w:rsidR="006126E3" w:rsidRDefault="006126E3" w:rsidP="006126E3">
      <w:pPr>
        <w:ind w:left="29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• Professions</w:t>
      </w:r>
    </w:p>
    <w:p w:rsidR="006126E3" w:rsidRDefault="006126E3" w:rsidP="006126E3">
      <w:pPr>
        <w:ind w:left="29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• Intérêts globaux</w:t>
      </w:r>
    </w:p>
    <w:p w:rsidR="006126E3" w:rsidRDefault="006126E3" w:rsidP="006126E3">
      <w:pPr>
        <w:ind w:left="720"/>
        <w:jc w:val="both"/>
        <w:rPr>
          <w:rFonts w:ascii="Century Gothic" w:hAnsi="Century Gothic"/>
        </w:rPr>
      </w:pPr>
    </w:p>
    <w:p w:rsidR="00311ABD" w:rsidRDefault="00311ABD" w:rsidP="00505B20">
      <w:pPr>
        <w:ind w:left="360"/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505B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6126E3">
        <w:rPr>
          <w:rFonts w:ascii="Century Gothic" w:hAnsi="Century Gothic"/>
        </w:rPr>
        <w:t>Présentation des différents services de la mini-entreprise.</w:t>
      </w:r>
    </w:p>
    <w:p w:rsidR="006126E3" w:rsidRDefault="006126E3" w:rsidP="00505B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Rédaction individuelle des CV/Lettres de motivation.</w:t>
      </w:r>
    </w:p>
    <w:p w:rsidR="00311ABD" w:rsidRDefault="00311ABD" w:rsidP="00505B20">
      <w:pPr>
        <w:ind w:left="360"/>
        <w:jc w:val="both"/>
        <w:rPr>
          <w:rFonts w:ascii="Century Gothic" w:hAnsi="Century Gothic"/>
          <w:b/>
          <w:color w:val="339966"/>
          <w:u w:val="single"/>
        </w:rPr>
      </w:pPr>
    </w:p>
    <w:p w:rsidR="00311ABD" w:rsidRDefault="00311ABD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311ABD" w:rsidSect="00C1474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5A" w:rsidRDefault="005B155A" w:rsidP="00251D9C">
      <w:r>
        <w:separator/>
      </w:r>
    </w:p>
  </w:endnote>
  <w:endnote w:type="continuationSeparator" w:id="1">
    <w:p w:rsidR="005B155A" w:rsidRDefault="005B155A" w:rsidP="002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D" w:rsidRDefault="0001293D" w:rsidP="00C1474D">
    <w:pPr>
      <w:pStyle w:val="Pieddepag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.pdf" style="position:absolute;left:0;text-align:left;margin-left:161.95pt;margin-top:-20.75pt;width:128pt;height:64pt;z-index:3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5A" w:rsidRDefault="005B155A" w:rsidP="00251D9C">
      <w:r>
        <w:separator/>
      </w:r>
    </w:p>
  </w:footnote>
  <w:footnote w:type="continuationSeparator" w:id="1">
    <w:p w:rsidR="005B155A" w:rsidRDefault="005B155A" w:rsidP="002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D" w:rsidRDefault="0001293D">
    <w:pPr>
      <w:pStyle w:val="En-tte"/>
    </w:pPr>
    <w:r>
      <w:rPr>
        <w:noProof/>
      </w:rPr>
      <w:pict>
        <v:line id="_x0000_s2049" style="position:absolute;z-index:2" from="17.95pt,-.6pt" to="485.95pt,-.6pt" wrapcoords="1 1 625 1 625 1 1 1 1 1" strokecolor="#bfbfbf" strokeweight=".5pt">
          <v:fill o:detectmouseclick="t"/>
          <v:shadow opacity="22938f" offset="0"/>
          <w10:wrap type="tight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epa.pdf" style="position:absolute;margin-left:-54pt;margin-top:-18.55pt;width:61pt;height:37pt;z-index:1;visibility:visible" wrapcoords="4800 3086 3467 4849 2667 7494 2667 11902 6400 17192 7733 18073 9600 18073 14133 17192 19467 13224 19467 8376 18400 3967 17600 3086 4800 3086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4D"/>
    <w:rsid w:val="0001293D"/>
    <w:rsid w:val="000D5C4D"/>
    <w:rsid w:val="00165C5E"/>
    <w:rsid w:val="002510C9"/>
    <w:rsid w:val="00251D9C"/>
    <w:rsid w:val="00311ABD"/>
    <w:rsid w:val="00360EBB"/>
    <w:rsid w:val="00373032"/>
    <w:rsid w:val="00390112"/>
    <w:rsid w:val="00496790"/>
    <w:rsid w:val="004A56E0"/>
    <w:rsid w:val="004C3B29"/>
    <w:rsid w:val="004F3E88"/>
    <w:rsid w:val="00505B20"/>
    <w:rsid w:val="005B155A"/>
    <w:rsid w:val="005D2D66"/>
    <w:rsid w:val="006126E3"/>
    <w:rsid w:val="0063512F"/>
    <w:rsid w:val="006B650D"/>
    <w:rsid w:val="00725C8E"/>
    <w:rsid w:val="007E0EA2"/>
    <w:rsid w:val="007F439A"/>
    <w:rsid w:val="00891AD5"/>
    <w:rsid w:val="00A65FA8"/>
    <w:rsid w:val="00B608B2"/>
    <w:rsid w:val="00C1474D"/>
    <w:rsid w:val="00E13208"/>
    <w:rsid w:val="00F1156D"/>
    <w:rsid w:val="00F17B2F"/>
    <w:rsid w:val="00F6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56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756</Characters>
  <Application>Microsoft Office Word</Application>
  <DocSecurity>0</DocSecurity>
  <Lines>6</Lines>
  <Paragraphs>1</Paragraphs>
  <ScaleCrop>false</ScaleCrop>
  <Company>TOSHIBA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EPAIDF</dc:creator>
  <cp:keywords/>
  <dc:description/>
  <cp:lastModifiedBy>Collège Descartes</cp:lastModifiedBy>
  <cp:revision>9</cp:revision>
  <dcterms:created xsi:type="dcterms:W3CDTF">2012-10-03T09:26:00Z</dcterms:created>
  <dcterms:modified xsi:type="dcterms:W3CDTF">2012-11-28T11:36:00Z</dcterms:modified>
</cp:coreProperties>
</file>