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10" w:rsidRPr="005A04D6" w:rsidRDefault="00F73510" w:rsidP="00F73510">
      <w:pPr>
        <w:jc w:val="both"/>
        <w:rPr>
          <w:rFonts w:ascii="Arial" w:hAnsi="Arial" w:cs="Arial"/>
          <w:b/>
          <w:sz w:val="24"/>
          <w:szCs w:val="24"/>
        </w:rPr>
      </w:pPr>
      <w:r w:rsidRPr="005A04D6">
        <w:rPr>
          <w:rFonts w:ascii="Arial" w:hAnsi="Arial" w:cs="Arial"/>
          <w:b/>
          <w:sz w:val="24"/>
          <w:szCs w:val="24"/>
        </w:rPr>
        <w:t xml:space="preserve">Séance 1 : </w:t>
      </w:r>
    </w:p>
    <w:p w:rsidR="00F73510" w:rsidRDefault="00677047" w:rsidP="00F735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0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7.5pt;width:524.05pt;height:100.55pt;z-index:251658240;mso-wrap-style:none">
            <v:textbox>
              <w:txbxContent>
                <w:p w:rsidR="00F73510" w:rsidRDefault="00F73510" w:rsidP="00F73510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04D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Voici une situation problème</w:t>
                  </w:r>
                  <w:r w:rsidRPr="005A04D6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F73510" w:rsidRDefault="00F73510" w:rsidP="00F73510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3510" w:rsidRPr="007B6AEE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4FAE">
                    <w:rPr>
                      <w:rFonts w:ascii="Arial" w:hAnsi="Arial" w:cs="Arial"/>
                      <w:sz w:val="24"/>
                      <w:szCs w:val="24"/>
                    </w:rPr>
                    <w:t>Il fait très chaud depuis 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 début du mois de juillet. Le maire du village, Mr Grimaud, a décidé que </w:t>
                  </w:r>
                  <w:r w:rsidRPr="00884FAE">
                    <w:rPr>
                      <w:rFonts w:ascii="Arial" w:hAnsi="Arial" w:cs="Arial"/>
                      <w:sz w:val="24"/>
                      <w:szCs w:val="24"/>
                    </w:rPr>
                    <w:t>l’eau ne doit plus être utilisée pour arro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ser le jardin ni pour remplir les piscines</w:t>
                  </w:r>
                  <w:r w:rsidRPr="00884FAE">
                    <w:rPr>
                      <w:rFonts w:ascii="Arial" w:hAnsi="Arial" w:cs="Arial"/>
                      <w:sz w:val="24"/>
                      <w:szCs w:val="24"/>
                    </w:rPr>
                    <w:t>. Jules remarque que son père continue d’arroser le jardin tard le soir, pour ne pas être vu et maintenir en vie ses légumes.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Le père de Jules a-t-il raison de faire cela ? Pourquoi ?</w:t>
                  </w:r>
                </w:p>
              </w:txbxContent>
            </v:textbox>
            <w10:wrap type="square"/>
          </v:shape>
        </w:pict>
      </w:r>
      <w:r w:rsidR="00F73510" w:rsidRPr="001018BD">
        <w:rPr>
          <w:rFonts w:ascii="Arial" w:hAnsi="Arial" w:cs="Arial"/>
          <w:b/>
          <w:sz w:val="24"/>
          <w:szCs w:val="24"/>
          <w:u w:val="single"/>
        </w:rPr>
        <w:t>Vivre en société : être un individu au sein d’un collectif.</w:t>
      </w:r>
    </w:p>
    <w:p w:rsidR="00F73510" w:rsidRDefault="00F73510" w:rsidP="00F73510">
      <w:pPr>
        <w:pStyle w:val="Sansinterligne"/>
        <w:rPr>
          <w:rFonts w:ascii="Arial" w:hAnsi="Arial" w:cs="Arial"/>
          <w:sz w:val="24"/>
          <w:szCs w:val="24"/>
        </w:rPr>
      </w:pPr>
    </w:p>
    <w:p w:rsidR="00F73510" w:rsidRDefault="00F73510" w:rsidP="00F7351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Objectif 1 : Méthodologie.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F73510" w:rsidRPr="00B458C4" w:rsidRDefault="00F73510" w:rsidP="00F7351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458C4">
        <w:rPr>
          <w:rFonts w:ascii="Arial" w:hAnsi="Arial" w:cs="Arial"/>
          <w:sz w:val="24"/>
          <w:szCs w:val="24"/>
          <w:u w:val="single"/>
        </w:rPr>
        <w:t xml:space="preserve">Tu </w:t>
      </w:r>
      <w:r>
        <w:rPr>
          <w:rFonts w:ascii="Arial" w:hAnsi="Arial" w:cs="Arial"/>
          <w:sz w:val="24"/>
          <w:szCs w:val="24"/>
          <w:u w:val="single"/>
        </w:rPr>
        <w:t xml:space="preserve">ne vas pas tout de suite répondre aux questions </w:t>
      </w:r>
      <w:r w:rsidRPr="00B458C4">
        <w:rPr>
          <w:rFonts w:ascii="Arial" w:hAnsi="Arial" w:cs="Arial"/>
          <w:sz w:val="24"/>
          <w:szCs w:val="24"/>
          <w:u w:val="single"/>
        </w:rPr>
        <w:t xml:space="preserve">mais tu vas travailler sur les consignes demandées : 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Pour chaque consigne ci-dessous, encadre en rouge les verbes qui t’indiquent ce qu’il faut faire.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Souligne en rouge ce qui est concerné par cette action.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Entoure en bleu les autres indices que tu dois prendre en compte pour répondre (manière de répondre, lieu de la réponse…)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73510" w:rsidRPr="00F73510" w:rsidRDefault="00F73510" w:rsidP="00F7351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F73510">
        <w:rPr>
          <w:rFonts w:ascii="Arial" w:hAnsi="Arial" w:cs="Arial"/>
          <w:b/>
          <w:sz w:val="24"/>
          <w:szCs w:val="24"/>
        </w:rPr>
        <w:t>Voici les consignes !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458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/ Lis le texte ci-dessus. 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Relève le nom des personnages principaux de cette histoire :…………………………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Souligne en bleu ce que fait le père de Jules dans le texte. 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Souligne en rouge pourquoi il le fait.</w:t>
      </w:r>
    </w:p>
    <w:p w:rsidR="00F73510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Réponds à la question posée à la fin du texte : ………………………………………………..</w:t>
      </w:r>
    </w:p>
    <w:p w:rsidR="00F73510" w:rsidRPr="005A04D6" w:rsidRDefault="00F73510" w:rsidP="00F7351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510" w:rsidRPr="00F73510" w:rsidRDefault="00F73510" w:rsidP="00F73510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Réponds ensuite aux questions.</w:t>
      </w:r>
    </w:p>
    <w:p w:rsidR="00F73510" w:rsidRDefault="00F73510" w:rsidP="00F73510">
      <w:pPr>
        <w:pStyle w:val="Sansinterligne"/>
        <w:rPr>
          <w:rFonts w:ascii="Arial" w:hAnsi="Arial" w:cs="Arial"/>
          <w:sz w:val="24"/>
          <w:szCs w:val="24"/>
        </w:rPr>
      </w:pPr>
    </w:p>
    <w:p w:rsidR="00F73510" w:rsidRDefault="00F73510" w:rsidP="00F73510">
      <w:pPr>
        <w:pStyle w:val="Sansinterligne"/>
        <w:tabs>
          <w:tab w:val="left" w:pos="8640"/>
        </w:tabs>
        <w:rPr>
          <w:rFonts w:ascii="Arial" w:hAnsi="Arial" w:cs="Arial"/>
          <w:b/>
          <w:sz w:val="24"/>
          <w:szCs w:val="24"/>
        </w:rPr>
      </w:pPr>
      <w:r w:rsidRPr="00B46931">
        <w:rPr>
          <w:rFonts w:ascii="Arial" w:hAnsi="Arial" w:cs="Arial"/>
          <w:b/>
          <w:sz w:val="24"/>
          <w:szCs w:val="24"/>
        </w:rPr>
        <w:t>Objectif 2 : Prendre la parole en public ; respecter les règles du débat.</w:t>
      </w:r>
      <w:r>
        <w:rPr>
          <w:rFonts w:ascii="Arial" w:hAnsi="Arial" w:cs="Arial"/>
          <w:b/>
          <w:sz w:val="24"/>
          <w:szCs w:val="24"/>
        </w:rPr>
        <w:tab/>
      </w:r>
      <w:r w:rsidR="00677047" w:rsidRPr="00677047">
        <w:rPr>
          <w:noProof/>
        </w:rPr>
        <w:pict>
          <v:shape id="_x0000_s1028" type="#_x0000_t202" style="position:absolute;margin-left:0;margin-top:22pt;width:535.55pt;height:285.85pt;z-index:251662336;mso-position-horizontal-relative:text;mso-position-vertical-relative:text">
            <v:textbox style="mso-next-textbox:#_x0000_s1028">
              <w:txbxContent>
                <w:p w:rsidR="00F73510" w:rsidRDefault="00F73510" w:rsidP="00F73510">
                  <w:pPr>
                    <w:pStyle w:val="Sansinterligne"/>
                    <w:tabs>
                      <w:tab w:val="left" w:pos="8640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b/>
                      <w:sz w:val="24"/>
                      <w:szCs w:val="24"/>
                    </w:rPr>
                    <w:t>Texte de réflexion : Le loup et le chien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F73510" w:rsidRPr="00B46931" w:rsidRDefault="00F73510" w:rsidP="00F73510">
                  <w:pPr>
                    <w:pStyle w:val="Sansinterligne"/>
                    <w:tabs>
                      <w:tab w:val="left" w:pos="8640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Un loup affamé errait dans la forêt en quête de nourriture, lorsqu’il se trouva face à face avec un grand chien aussi puissant que beau. Il l’aurait bien attaqué, mais 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chien </w:t>
                  </w: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était de haute taille. Aussi le loup préféra-t-il l’aborder humblement. Il lui fit même des compliments sur son beau pelage. « Il ne tient qu’à toi d’avoir ma bonne mine, lui répliqua le chien. Quitte tes semblables, abandonne ces forêts où tu meurs de faim, et viens me rejoindre.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– Mais que me faudra-t-il faire ?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>– Bien peu de choses 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faire peur aux intrus</w:t>
                  </w: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>, flatter notre maître. Il te donnera en échange autant de nourriture que de caresses. »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 Le loup, dont la faim tenaillait le ventre, n’en croyait pas son bonheur. Et, sans plus attendre, il se mit en route avec 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chien. </w:t>
                  </w: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Mais, chemin faisant, il aperçut le cou pelé du chien. « Qu’est-ce là ?, lui demande-t-il.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– Oh, rien pas grand-chose !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– Mais encore ?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>– C’est à cause du collier avec lequel je suis attaché…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 – Attaché ! dit le loup. Tu ne cours donc pas où bon te semble ? </w:t>
                  </w:r>
                </w:p>
                <w:p w:rsidR="00F73510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>Pas toujours, mais qu’importe !</w:t>
                  </w:r>
                </w:p>
                <w:p w:rsidR="00F73510" w:rsidRPr="00B46931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 – À mes yeux, cela importe bien plus que tout au monde. Et pour </w:t>
                  </w:r>
                  <w:proofErr w:type="gramStart"/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>ce</w:t>
                  </w:r>
                  <w:proofErr w:type="gramEnd"/>
                  <w:r w:rsidRPr="00B46931">
                    <w:rPr>
                      <w:rFonts w:ascii="Arial" w:hAnsi="Arial" w:cs="Arial"/>
                      <w:sz w:val="24"/>
                      <w:szCs w:val="24"/>
                    </w:rPr>
                    <w:t xml:space="preserve"> prix-là, je te laisse tes repas, et même les plus grands trésors. » Sur ces mots,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 loup s’enfuit vers la forêt.</w:t>
                  </w:r>
                </w:p>
                <w:p w:rsidR="00F73510" w:rsidRPr="00A67567" w:rsidRDefault="00F73510" w:rsidP="00F73510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E4B0C" w:rsidRDefault="00F73510" w:rsidP="008E4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1/ As-tu compris l’histoire ? Peux-tu la reformuler en quelques phrases 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8E4B0C">
        <w:rPr>
          <w:rFonts w:ascii="Arial" w:hAnsi="Arial" w:cs="Arial"/>
          <w:sz w:val="24"/>
          <w:szCs w:val="24"/>
        </w:rPr>
        <w:t xml:space="preserve"> </w:t>
      </w:r>
      <w:proofErr w:type="gramEnd"/>
      <w:r w:rsidR="008E4B0C">
        <w:rPr>
          <w:rFonts w:ascii="Arial" w:hAnsi="Arial" w:cs="Arial"/>
          <w:sz w:val="24"/>
          <w:szCs w:val="24"/>
        </w:rPr>
        <w:t>………………………..</w:t>
      </w:r>
    </w:p>
    <w:p w:rsidR="008E4B0C" w:rsidRDefault="008E4B0C" w:rsidP="008E4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Pourquoi le chien et le loup ne sont-ils pas d’accord ?</w:t>
      </w:r>
      <w:r w:rsidR="008E4B0C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8E4B0C" w:rsidRDefault="008E4B0C" w:rsidP="00F73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A quelle valeur le chien accorde t-il de l’importance </w:t>
      </w:r>
      <w:proofErr w:type="gramStart"/>
      <w:r>
        <w:rPr>
          <w:rFonts w:ascii="Arial" w:hAnsi="Arial" w:cs="Arial"/>
          <w:sz w:val="24"/>
          <w:szCs w:val="24"/>
        </w:rPr>
        <w:t xml:space="preserve">? </w:t>
      </w:r>
      <w:proofErr w:type="gramEnd"/>
      <w:r w:rsidR="008E4B0C">
        <w:rPr>
          <w:rFonts w:ascii="Arial" w:hAnsi="Arial" w:cs="Arial"/>
          <w:sz w:val="24"/>
          <w:szCs w:val="24"/>
        </w:rPr>
        <w:t>…………………………………………….</w:t>
      </w: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A quelle valeur le loup accorde t-il plus d’importance ?</w:t>
      </w:r>
      <w:r w:rsidR="008E4B0C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Et toi, quelles sont tes valeurs personnelles ? Celles auxquelles tu es attaché ?</w:t>
      </w:r>
    </w:p>
    <w:p w:rsidR="008E4B0C" w:rsidRDefault="008E4B0C" w:rsidP="008E4B0C">
      <w:pPr>
        <w:jc w:val="both"/>
        <w:rPr>
          <w:rFonts w:ascii="Arial" w:hAnsi="Arial" w:cs="Arial"/>
          <w:sz w:val="24"/>
          <w:szCs w:val="24"/>
        </w:rPr>
      </w:pPr>
      <w:r w:rsidRPr="00677047">
        <w:rPr>
          <w:noProof/>
        </w:rPr>
        <w:pict>
          <v:shape id="_x0000_s1027" type="#_x0000_t202" style="position:absolute;left:0;text-align:left;margin-left:-7.1pt;margin-top:56.85pt;width:524.05pt;height:361.85pt;z-index:251661312;mso-wrap-style:none">
            <v:textbox style="mso-fit-shape-to-text:t">
              <w:txbxContent>
                <w:p w:rsidR="00F73510" w:rsidRPr="00F73510" w:rsidRDefault="00F73510" w:rsidP="00F73510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7351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A RETENIR :</w:t>
                  </w:r>
                </w:p>
                <w:p w:rsidR="00F73510" w:rsidRDefault="00F73510" w:rsidP="00F73510">
                  <w:pPr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8527B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Vivre en société c’est accepter de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vivre  en groupe selon  des règles écrites (le droit) pour éviter que la loi du plus fort règne. Il s’agit de </w:t>
                  </w:r>
                  <w:r w:rsidRPr="0088527B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faire passer </w:t>
                  </w:r>
                  <w:r w:rsidRPr="0088527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son intérêt personnel</w:t>
                  </w:r>
                  <w:r w:rsidRPr="0088527B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après </w:t>
                  </w:r>
                  <w:r w:rsidRPr="0088527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l’intérêt général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F73510" w:rsidRDefault="00F73510" w:rsidP="00F73510">
                  <w:pPr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De même la société dans laquelle nous vivons s’appuie sur des </w:t>
                  </w:r>
                  <w:r w:rsidRPr="008C1F9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valeurs partagées collectivement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(l’égalité, la liberté, le respect des autres par exemple). Mais nous avons aussi nos propres valeurs que nous ne partageons pas forcément avec les autres : parfois nous avons du mal à voir ce qui est juste ou bien car nos valeurs personnelles sont en conflit avec les valeurs collectives.</w:t>
                  </w:r>
                </w:p>
                <w:p w:rsidR="00F73510" w:rsidRDefault="00F73510" w:rsidP="00F73510">
                  <w:pPr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F73510" w:rsidRPr="00B46931" w:rsidRDefault="00F73510" w:rsidP="00F73510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4693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VOCABULAIRE : A toi de trouver les définitions !</w:t>
                  </w:r>
                </w:p>
                <w:p w:rsidR="00F73510" w:rsidRDefault="00F73510" w:rsidP="00F7351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Intérêt général :…………………………………………………………………………………………</w:t>
                  </w:r>
                </w:p>
                <w:p w:rsidR="00F73510" w:rsidRDefault="00F73510" w:rsidP="00F7351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…………………………………………………………………………………………………………….</w:t>
                  </w:r>
                </w:p>
                <w:p w:rsidR="00F73510" w:rsidRDefault="00F73510" w:rsidP="00F7351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Intérêt personnel :</w:t>
                  </w:r>
                  <w:r w:rsidRPr="00B46931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………………………………………………………………………………………</w:t>
                  </w:r>
                </w:p>
                <w:p w:rsidR="00F73510" w:rsidRDefault="00F73510" w:rsidP="00F7351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…………………………………………………………………………………………………………..</w:t>
                  </w:r>
                </w:p>
                <w:p w:rsidR="00F73510" w:rsidRPr="009D0EA0" w:rsidRDefault="00F73510" w:rsidP="00F7351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Valeur : 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</w:p>
    <w:p w:rsidR="00F73510" w:rsidRDefault="00F73510" w:rsidP="00F73510">
      <w:pPr>
        <w:jc w:val="both"/>
        <w:rPr>
          <w:rFonts w:ascii="Arial" w:hAnsi="Arial" w:cs="Arial"/>
          <w:sz w:val="24"/>
          <w:szCs w:val="24"/>
        </w:rPr>
      </w:pPr>
    </w:p>
    <w:p w:rsidR="002151F5" w:rsidRDefault="002151F5" w:rsidP="00F73510"/>
    <w:sectPr w:rsidR="002151F5" w:rsidSect="00F7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0B71"/>
    <w:multiLevelType w:val="hybridMultilevel"/>
    <w:tmpl w:val="C0DAE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962"/>
    <w:multiLevelType w:val="hybridMultilevel"/>
    <w:tmpl w:val="BA140F44"/>
    <w:lvl w:ilvl="0" w:tplc="8904E2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3510"/>
    <w:rsid w:val="0018631C"/>
    <w:rsid w:val="002151F5"/>
    <w:rsid w:val="00313E8A"/>
    <w:rsid w:val="003A414E"/>
    <w:rsid w:val="00677047"/>
    <w:rsid w:val="00703ACC"/>
    <w:rsid w:val="00731EAB"/>
    <w:rsid w:val="00733709"/>
    <w:rsid w:val="007A26E7"/>
    <w:rsid w:val="008B5E14"/>
    <w:rsid w:val="008E4B0C"/>
    <w:rsid w:val="00BC1B13"/>
    <w:rsid w:val="00C77F49"/>
    <w:rsid w:val="00D52E98"/>
    <w:rsid w:val="00F7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510"/>
    <w:pPr>
      <w:ind w:left="720"/>
      <w:contextualSpacing/>
    </w:pPr>
  </w:style>
  <w:style w:type="paragraph" w:styleId="Sansinterligne">
    <w:name w:val="No Spacing"/>
    <w:uiPriority w:val="1"/>
    <w:qFormat/>
    <w:rsid w:val="00F735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2</cp:revision>
  <cp:lastPrinted>2016-05-28T11:28:00Z</cp:lastPrinted>
  <dcterms:created xsi:type="dcterms:W3CDTF">2016-02-16T11:27:00Z</dcterms:created>
  <dcterms:modified xsi:type="dcterms:W3CDTF">2016-05-28T11:33:00Z</dcterms:modified>
</cp:coreProperties>
</file>